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904C8" w14:textId="62A9DE2F" w:rsidR="00684825" w:rsidRDefault="00AF5C9C" w:rsidP="00864A86">
      <w:pPr>
        <w:shd w:val="clear" w:color="auto" w:fill="FFFFFF"/>
        <w:spacing w:after="0" w:line="47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6"/>
          <w:lang w:val="ru-RU" w:eastAsia="ru-RU"/>
        </w:rPr>
        <w:t>Стратегія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lang w:val="ru-RU" w:eastAsia="ru-RU"/>
        </w:rPr>
        <w:t xml:space="preserve"> </w:t>
      </w:r>
      <w:r w:rsidR="00CE3FAE" w:rsidRPr="00CE3FAE">
        <w:rPr>
          <w:rFonts w:ascii="Times New Roman" w:eastAsia="Times New Roman" w:hAnsi="Times New Roman" w:cs="Times New Roman"/>
          <w:b/>
          <w:bCs/>
          <w:sz w:val="36"/>
          <w:lang w:val="ru-RU" w:eastAsia="ru-RU"/>
        </w:rPr>
        <w:t xml:space="preserve"> </w:t>
      </w:r>
    </w:p>
    <w:p w14:paraId="576344FD" w14:textId="6F594FD8" w:rsidR="00CE3FAE" w:rsidRPr="00CE3FAE" w:rsidRDefault="005C3E6A" w:rsidP="00864A86">
      <w:pPr>
        <w:shd w:val="clear" w:color="auto" w:fill="FFFFFF"/>
        <w:spacing w:after="0" w:line="47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28"/>
          <w:lang w:val="ru-RU" w:eastAsia="ru-RU"/>
        </w:rPr>
      </w:pPr>
      <w:proofErr w:type="spellStart"/>
      <w:r w:rsidRPr="00CE3FAE">
        <w:rPr>
          <w:rFonts w:ascii="Times New Roman" w:eastAsia="Times New Roman" w:hAnsi="Times New Roman" w:cs="Times New Roman"/>
          <w:b/>
          <w:bCs/>
          <w:sz w:val="36"/>
          <w:lang w:val="ru-RU" w:eastAsia="ru-RU"/>
        </w:rPr>
        <w:t>внутрішнього</w:t>
      </w:r>
      <w:proofErr w:type="spellEnd"/>
      <w:r w:rsidRPr="00CE3FAE">
        <w:rPr>
          <w:rFonts w:ascii="Times New Roman" w:eastAsia="Times New Roman" w:hAnsi="Times New Roman" w:cs="Times New Roman"/>
          <w:b/>
          <w:bCs/>
          <w:sz w:val="36"/>
          <w:lang w:val="ru-RU" w:eastAsia="ru-RU"/>
        </w:rPr>
        <w:t xml:space="preserve"> </w:t>
      </w:r>
      <w:proofErr w:type="spellStart"/>
      <w:r w:rsidRPr="00CE3FAE">
        <w:rPr>
          <w:rFonts w:ascii="Times New Roman" w:eastAsia="Times New Roman" w:hAnsi="Times New Roman" w:cs="Times New Roman"/>
          <w:b/>
          <w:bCs/>
          <w:sz w:val="36"/>
          <w:lang w:val="ru-RU" w:eastAsia="ru-RU"/>
        </w:rPr>
        <w:t>забезпечення</w:t>
      </w:r>
      <w:proofErr w:type="spellEnd"/>
      <w:r w:rsidRPr="00CE3FAE">
        <w:rPr>
          <w:rFonts w:ascii="Times New Roman" w:eastAsia="Times New Roman" w:hAnsi="Times New Roman" w:cs="Times New Roman"/>
          <w:b/>
          <w:bCs/>
          <w:sz w:val="36"/>
          <w:lang w:val="ru-RU" w:eastAsia="ru-RU"/>
        </w:rPr>
        <w:t xml:space="preserve"> </w:t>
      </w:r>
      <w:proofErr w:type="spellStart"/>
      <w:r w:rsidRPr="00CE3FAE">
        <w:rPr>
          <w:rFonts w:ascii="Times New Roman" w:eastAsia="Times New Roman" w:hAnsi="Times New Roman" w:cs="Times New Roman"/>
          <w:b/>
          <w:bCs/>
          <w:sz w:val="36"/>
          <w:lang w:val="ru-RU" w:eastAsia="ru-RU"/>
        </w:rPr>
        <w:t>якості</w:t>
      </w:r>
      <w:proofErr w:type="spellEnd"/>
      <w:r w:rsidRPr="00CE3FAE">
        <w:rPr>
          <w:rFonts w:ascii="Times New Roman" w:eastAsia="Times New Roman" w:hAnsi="Times New Roman" w:cs="Times New Roman"/>
          <w:b/>
          <w:bCs/>
          <w:sz w:val="36"/>
          <w:lang w:val="ru-RU" w:eastAsia="ru-RU"/>
        </w:rPr>
        <w:t xml:space="preserve"> </w:t>
      </w:r>
      <w:proofErr w:type="spellStart"/>
      <w:r w:rsidRPr="00CE3FAE">
        <w:rPr>
          <w:rFonts w:ascii="Times New Roman" w:eastAsia="Times New Roman" w:hAnsi="Times New Roman" w:cs="Times New Roman"/>
          <w:b/>
          <w:bCs/>
          <w:sz w:val="36"/>
          <w:lang w:val="ru-RU" w:eastAsia="ru-RU"/>
        </w:rPr>
        <w:t>освіти</w:t>
      </w:r>
      <w:proofErr w:type="spellEnd"/>
      <w:r w:rsidR="00864A86" w:rsidRPr="00CE3FAE">
        <w:rPr>
          <w:rFonts w:ascii="Times New Roman" w:eastAsia="Times New Roman" w:hAnsi="Times New Roman" w:cs="Times New Roman"/>
          <w:b/>
          <w:sz w:val="36"/>
          <w:szCs w:val="28"/>
          <w:lang w:val="ru-RU" w:eastAsia="ru-RU"/>
        </w:rPr>
        <w:t xml:space="preserve"> </w:t>
      </w:r>
    </w:p>
    <w:p w14:paraId="27C4F185" w14:textId="02201023" w:rsidR="00CE3FAE" w:rsidRPr="00030697" w:rsidRDefault="00864A86" w:rsidP="00030697">
      <w:pPr>
        <w:shd w:val="clear" w:color="auto" w:fill="FFFFFF"/>
        <w:spacing w:after="0" w:line="47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28"/>
          <w:lang w:val="ru-RU" w:eastAsia="ru-RU"/>
        </w:rPr>
      </w:pPr>
      <w:proofErr w:type="spellStart"/>
      <w:r w:rsidRPr="00CE3FAE">
        <w:rPr>
          <w:rFonts w:ascii="Times New Roman" w:eastAsia="Times New Roman" w:hAnsi="Times New Roman" w:cs="Times New Roman"/>
          <w:b/>
          <w:sz w:val="36"/>
          <w:szCs w:val="28"/>
          <w:lang w:val="ru-RU" w:eastAsia="ru-RU"/>
        </w:rPr>
        <w:t>Комунального</w:t>
      </w:r>
      <w:proofErr w:type="spellEnd"/>
      <w:r w:rsidRPr="00CE3FAE">
        <w:rPr>
          <w:rFonts w:ascii="Times New Roman" w:eastAsia="Times New Roman" w:hAnsi="Times New Roman" w:cs="Times New Roman"/>
          <w:b/>
          <w:sz w:val="36"/>
          <w:szCs w:val="28"/>
          <w:lang w:val="ru-RU" w:eastAsia="ru-RU"/>
        </w:rPr>
        <w:t xml:space="preserve"> закладу </w:t>
      </w:r>
      <w:r w:rsidR="00684825">
        <w:rPr>
          <w:rFonts w:ascii="Times New Roman" w:eastAsia="Times New Roman" w:hAnsi="Times New Roman" w:cs="Times New Roman"/>
          <w:b/>
          <w:sz w:val="36"/>
          <w:szCs w:val="28"/>
          <w:lang w:val="ru-RU" w:eastAsia="ru-RU"/>
        </w:rPr>
        <w:t>«</w:t>
      </w:r>
      <w:proofErr w:type="spellStart"/>
      <w:r w:rsidR="00684825">
        <w:rPr>
          <w:rFonts w:ascii="Times New Roman" w:eastAsia="Times New Roman" w:hAnsi="Times New Roman" w:cs="Times New Roman"/>
          <w:b/>
          <w:sz w:val="36"/>
          <w:szCs w:val="28"/>
          <w:lang w:val="ru-RU" w:eastAsia="ru-RU"/>
        </w:rPr>
        <w:t>Погребищенський</w:t>
      </w:r>
      <w:proofErr w:type="spellEnd"/>
      <w:r w:rsidR="00684825">
        <w:rPr>
          <w:rFonts w:ascii="Times New Roman" w:eastAsia="Times New Roman" w:hAnsi="Times New Roman" w:cs="Times New Roman"/>
          <w:b/>
          <w:sz w:val="36"/>
          <w:szCs w:val="28"/>
          <w:lang w:val="ru-RU" w:eastAsia="ru-RU"/>
        </w:rPr>
        <w:t xml:space="preserve"> </w:t>
      </w:r>
      <w:r w:rsidRPr="00CE3FAE">
        <w:rPr>
          <w:rFonts w:ascii="Times New Roman" w:eastAsia="Times New Roman" w:hAnsi="Times New Roman" w:cs="Times New Roman"/>
          <w:b/>
          <w:sz w:val="36"/>
          <w:szCs w:val="28"/>
          <w:lang w:val="ru-RU" w:eastAsia="ru-RU"/>
        </w:rPr>
        <w:t>Центр</w:t>
      </w:r>
      <w:r w:rsidR="00684825">
        <w:rPr>
          <w:rFonts w:ascii="Times New Roman" w:eastAsia="Times New Roman" w:hAnsi="Times New Roman" w:cs="Times New Roman"/>
          <w:b/>
          <w:sz w:val="36"/>
          <w:szCs w:val="28"/>
          <w:lang w:val="ru-RU" w:eastAsia="ru-RU"/>
        </w:rPr>
        <w:t xml:space="preserve"> </w:t>
      </w:r>
      <w:proofErr w:type="spellStart"/>
      <w:r w:rsidR="00684825">
        <w:rPr>
          <w:rFonts w:ascii="Times New Roman" w:eastAsia="Times New Roman" w:hAnsi="Times New Roman" w:cs="Times New Roman"/>
          <w:b/>
          <w:sz w:val="36"/>
          <w:szCs w:val="28"/>
          <w:lang w:val="ru-RU" w:eastAsia="ru-RU"/>
        </w:rPr>
        <w:t>дитячої</w:t>
      </w:r>
      <w:proofErr w:type="spellEnd"/>
      <w:r w:rsidR="00684825">
        <w:rPr>
          <w:rFonts w:ascii="Times New Roman" w:eastAsia="Times New Roman" w:hAnsi="Times New Roman" w:cs="Times New Roman"/>
          <w:b/>
          <w:sz w:val="36"/>
          <w:szCs w:val="28"/>
          <w:lang w:val="ru-RU" w:eastAsia="ru-RU"/>
        </w:rPr>
        <w:t xml:space="preserve"> та </w:t>
      </w:r>
      <w:proofErr w:type="spellStart"/>
      <w:r w:rsidR="00684825">
        <w:rPr>
          <w:rFonts w:ascii="Times New Roman" w:eastAsia="Times New Roman" w:hAnsi="Times New Roman" w:cs="Times New Roman"/>
          <w:b/>
          <w:sz w:val="36"/>
          <w:szCs w:val="28"/>
          <w:lang w:val="ru-RU" w:eastAsia="ru-RU"/>
        </w:rPr>
        <w:t>юнацької</w:t>
      </w:r>
      <w:proofErr w:type="spellEnd"/>
      <w:r w:rsidR="00684825">
        <w:rPr>
          <w:rFonts w:ascii="Times New Roman" w:eastAsia="Times New Roman" w:hAnsi="Times New Roman" w:cs="Times New Roman"/>
          <w:b/>
          <w:sz w:val="36"/>
          <w:szCs w:val="28"/>
          <w:lang w:val="ru-RU" w:eastAsia="ru-RU"/>
        </w:rPr>
        <w:t xml:space="preserve"> </w:t>
      </w:r>
      <w:proofErr w:type="spellStart"/>
      <w:r w:rsidR="00684825">
        <w:rPr>
          <w:rFonts w:ascii="Times New Roman" w:eastAsia="Times New Roman" w:hAnsi="Times New Roman" w:cs="Times New Roman"/>
          <w:b/>
          <w:sz w:val="36"/>
          <w:szCs w:val="28"/>
          <w:lang w:val="ru-RU" w:eastAsia="ru-RU"/>
        </w:rPr>
        <w:t>творчості</w:t>
      </w:r>
      <w:proofErr w:type="spellEnd"/>
      <w:r w:rsidR="00684825">
        <w:rPr>
          <w:rFonts w:ascii="Times New Roman" w:eastAsia="Times New Roman" w:hAnsi="Times New Roman" w:cs="Times New Roman"/>
          <w:b/>
          <w:sz w:val="36"/>
          <w:szCs w:val="28"/>
          <w:lang w:val="ru-RU" w:eastAsia="ru-RU"/>
        </w:rPr>
        <w:t xml:space="preserve">» </w:t>
      </w:r>
      <w:proofErr w:type="spellStart"/>
      <w:r w:rsidR="00684825">
        <w:rPr>
          <w:rFonts w:ascii="Times New Roman" w:eastAsia="Times New Roman" w:hAnsi="Times New Roman" w:cs="Times New Roman"/>
          <w:b/>
          <w:sz w:val="36"/>
          <w:szCs w:val="28"/>
          <w:lang w:val="ru-RU" w:eastAsia="ru-RU"/>
        </w:rPr>
        <w:t>Погребищенської</w:t>
      </w:r>
      <w:proofErr w:type="spellEnd"/>
      <w:r w:rsidR="00684825">
        <w:rPr>
          <w:rFonts w:ascii="Times New Roman" w:eastAsia="Times New Roman" w:hAnsi="Times New Roman" w:cs="Times New Roman"/>
          <w:b/>
          <w:sz w:val="36"/>
          <w:szCs w:val="28"/>
          <w:lang w:val="ru-RU" w:eastAsia="ru-RU"/>
        </w:rPr>
        <w:t xml:space="preserve"> </w:t>
      </w:r>
      <w:proofErr w:type="spellStart"/>
      <w:r w:rsidRPr="00CE3FAE">
        <w:rPr>
          <w:rFonts w:ascii="Times New Roman" w:eastAsia="Times New Roman" w:hAnsi="Times New Roman" w:cs="Times New Roman"/>
          <w:b/>
          <w:sz w:val="36"/>
          <w:szCs w:val="28"/>
          <w:lang w:val="ru-RU" w:eastAsia="ru-RU"/>
        </w:rPr>
        <w:t>міської</w:t>
      </w:r>
      <w:proofErr w:type="spellEnd"/>
      <w:r w:rsidRPr="00CE3FAE">
        <w:rPr>
          <w:rFonts w:ascii="Times New Roman" w:eastAsia="Times New Roman" w:hAnsi="Times New Roman" w:cs="Times New Roman"/>
          <w:b/>
          <w:sz w:val="36"/>
          <w:szCs w:val="28"/>
          <w:lang w:val="ru-RU" w:eastAsia="ru-RU"/>
        </w:rPr>
        <w:t xml:space="preserve"> ради</w:t>
      </w:r>
      <w:r w:rsidR="00684825">
        <w:rPr>
          <w:rFonts w:ascii="Times New Roman" w:eastAsia="Times New Roman" w:hAnsi="Times New Roman" w:cs="Times New Roman"/>
          <w:b/>
          <w:sz w:val="36"/>
          <w:szCs w:val="28"/>
          <w:lang w:val="ru-RU" w:eastAsia="ru-RU"/>
        </w:rPr>
        <w:t xml:space="preserve"> </w:t>
      </w:r>
      <w:proofErr w:type="spellStart"/>
      <w:r w:rsidR="00684825">
        <w:rPr>
          <w:rFonts w:ascii="Times New Roman" w:eastAsia="Times New Roman" w:hAnsi="Times New Roman" w:cs="Times New Roman"/>
          <w:b/>
          <w:sz w:val="36"/>
          <w:szCs w:val="28"/>
          <w:lang w:val="ru-RU" w:eastAsia="ru-RU"/>
        </w:rPr>
        <w:t>Вінницького</w:t>
      </w:r>
      <w:proofErr w:type="spellEnd"/>
      <w:r w:rsidR="00684825">
        <w:rPr>
          <w:rFonts w:ascii="Times New Roman" w:eastAsia="Times New Roman" w:hAnsi="Times New Roman" w:cs="Times New Roman"/>
          <w:b/>
          <w:sz w:val="36"/>
          <w:szCs w:val="28"/>
          <w:lang w:val="ru-RU" w:eastAsia="ru-RU"/>
        </w:rPr>
        <w:t xml:space="preserve"> району </w:t>
      </w:r>
      <w:proofErr w:type="spellStart"/>
      <w:r w:rsidR="00684825">
        <w:rPr>
          <w:rFonts w:ascii="Times New Roman" w:eastAsia="Times New Roman" w:hAnsi="Times New Roman" w:cs="Times New Roman"/>
          <w:b/>
          <w:sz w:val="36"/>
          <w:szCs w:val="28"/>
          <w:lang w:val="ru-RU" w:eastAsia="ru-RU"/>
        </w:rPr>
        <w:t>Вінницької</w:t>
      </w:r>
      <w:proofErr w:type="spellEnd"/>
      <w:r w:rsidR="00684825">
        <w:rPr>
          <w:rFonts w:ascii="Times New Roman" w:eastAsia="Times New Roman" w:hAnsi="Times New Roman" w:cs="Times New Roman"/>
          <w:b/>
          <w:sz w:val="36"/>
          <w:szCs w:val="28"/>
          <w:lang w:val="ru-RU" w:eastAsia="ru-RU"/>
        </w:rPr>
        <w:t xml:space="preserve"> </w:t>
      </w:r>
      <w:proofErr w:type="spellStart"/>
      <w:r w:rsidR="00684825">
        <w:rPr>
          <w:rFonts w:ascii="Times New Roman" w:eastAsia="Times New Roman" w:hAnsi="Times New Roman" w:cs="Times New Roman"/>
          <w:b/>
          <w:sz w:val="36"/>
          <w:szCs w:val="28"/>
          <w:lang w:val="ru-RU" w:eastAsia="ru-RU"/>
        </w:rPr>
        <w:t>області</w:t>
      </w:r>
      <w:proofErr w:type="spellEnd"/>
    </w:p>
    <w:p w14:paraId="497237DC" w14:textId="5F3EB964" w:rsidR="005C3E6A" w:rsidRDefault="00CE3FAE" w:rsidP="00E82C9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9"/>
          <w:szCs w:val="29"/>
          <w:lang w:eastAsia="uk-UA"/>
        </w:rPr>
      </w:pPr>
      <w:r>
        <w:rPr>
          <w:rFonts w:ascii="Arial" w:eastAsia="Times New Roman" w:hAnsi="Arial" w:cs="Arial"/>
          <w:color w:val="464645"/>
          <w:sz w:val="29"/>
          <w:szCs w:val="29"/>
          <w:lang w:eastAsia="uk-UA"/>
        </w:rPr>
        <w:t xml:space="preserve">     </w:t>
      </w:r>
      <w:r w:rsidRPr="00FE33AB">
        <w:rPr>
          <w:rFonts w:ascii="Times New Roman" w:eastAsia="Times New Roman" w:hAnsi="Times New Roman" w:cs="Times New Roman"/>
          <w:sz w:val="29"/>
          <w:szCs w:val="29"/>
          <w:lang w:eastAsia="uk-UA"/>
        </w:rPr>
        <w:t>Стратегія реалізації внутрішньої системи забезпечення якості освіти</w:t>
      </w:r>
      <w:r w:rsidR="00203D8A" w:rsidRPr="00E82C9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КЗ</w:t>
      </w:r>
      <w:r w:rsidR="00684825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«Погребищенський ЦДЮТ» </w:t>
      </w:r>
      <w:r w:rsidRPr="00FE33AB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(далі Стратегія) розроблена з метою вивчення та оцінки якості освітньої діяльності і отримання інформації про реальний с</w:t>
      </w:r>
      <w:r w:rsidR="00C03FC6" w:rsidRPr="00E82C99">
        <w:rPr>
          <w:rFonts w:ascii="Times New Roman" w:eastAsia="Times New Roman" w:hAnsi="Times New Roman" w:cs="Times New Roman"/>
          <w:sz w:val="29"/>
          <w:szCs w:val="29"/>
          <w:lang w:eastAsia="uk-UA"/>
        </w:rPr>
        <w:t>тан справ за визначеними параметрами</w:t>
      </w:r>
      <w:r w:rsidRPr="00FE33AB">
        <w:rPr>
          <w:rFonts w:ascii="Times New Roman" w:eastAsia="Times New Roman" w:hAnsi="Times New Roman" w:cs="Times New Roman"/>
          <w:sz w:val="29"/>
          <w:szCs w:val="29"/>
          <w:lang w:eastAsia="uk-UA"/>
        </w:rPr>
        <w:t>, кожен з яких</w:t>
      </w:r>
      <w:r w:rsidR="00C03FC6" w:rsidRPr="00E82C9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розкриває роботу закладу</w:t>
      </w:r>
      <w:r w:rsidRPr="00FE33AB">
        <w:rPr>
          <w:rFonts w:ascii="Times New Roman" w:eastAsia="Times New Roman" w:hAnsi="Times New Roman" w:cs="Times New Roman"/>
          <w:sz w:val="29"/>
          <w:szCs w:val="29"/>
          <w:lang w:eastAsia="uk-UA"/>
        </w:rPr>
        <w:t>. Така інформація допоможе проаналізувати силь</w:t>
      </w:r>
      <w:r w:rsidR="00C03FC6" w:rsidRPr="00E82C9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ні і слабкі сторони роботи закладу, допоможе знайти </w:t>
      </w:r>
      <w:r w:rsidRPr="00FE33AB">
        <w:rPr>
          <w:rFonts w:ascii="Times New Roman" w:eastAsia="Times New Roman" w:hAnsi="Times New Roman" w:cs="Times New Roman"/>
          <w:sz w:val="29"/>
          <w:szCs w:val="29"/>
          <w:lang w:eastAsia="uk-UA"/>
        </w:rPr>
        <w:t>можливі шляхи підвищення якості освітньої діяльності, пройти цими шляхами — і отримати якісний результат.</w:t>
      </w:r>
    </w:p>
    <w:p w14:paraId="3DD5C3C5" w14:textId="77777777" w:rsidR="00E82C99" w:rsidRPr="00E82C99" w:rsidRDefault="00E82C99" w:rsidP="00E82C9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9"/>
          <w:szCs w:val="29"/>
          <w:lang w:eastAsia="uk-UA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Стратегія </w:t>
      </w:r>
    </w:p>
    <w:p w14:paraId="4CC43608" w14:textId="77777777" w:rsidR="005C3E6A" w:rsidRPr="00C554EB" w:rsidRDefault="00221047" w:rsidP="009C2B73">
      <w:pPr>
        <w:numPr>
          <w:ilvl w:val="0"/>
          <w:numId w:val="1"/>
        </w:numPr>
        <w:shd w:val="clear" w:color="auto" w:fill="FFFFFF"/>
        <w:spacing w:after="0" w:line="475" w:lineRule="atLeast"/>
        <w:ind w:left="284" w:right="430"/>
        <w:jc w:val="both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C554EB">
        <w:rPr>
          <w:rFonts w:ascii="inherit" w:eastAsia="Times New Roman" w:hAnsi="inherit" w:cs="Arial"/>
          <w:sz w:val="28"/>
          <w:szCs w:val="28"/>
          <w:lang w:eastAsia="ru-RU"/>
        </w:rPr>
        <w:t>фіксує</w:t>
      </w:r>
      <w:r w:rsidR="005C3E6A" w:rsidRPr="00C554EB">
        <w:rPr>
          <w:rFonts w:ascii="inherit" w:eastAsia="Times New Roman" w:hAnsi="inherit" w:cs="Arial"/>
          <w:sz w:val="28"/>
          <w:szCs w:val="28"/>
          <w:lang w:eastAsia="ru-RU"/>
        </w:rPr>
        <w:t xml:space="preserve"> орієнтири функціонування внутрішньої системи забезпечення якості освіти;</w:t>
      </w:r>
    </w:p>
    <w:p w14:paraId="1E59A61A" w14:textId="77777777" w:rsidR="005C3E6A" w:rsidRPr="00C554EB" w:rsidRDefault="00221047" w:rsidP="009C2B73">
      <w:pPr>
        <w:numPr>
          <w:ilvl w:val="0"/>
          <w:numId w:val="1"/>
        </w:numPr>
        <w:shd w:val="clear" w:color="auto" w:fill="FFFFFF"/>
        <w:spacing w:after="0" w:line="475" w:lineRule="atLeast"/>
        <w:ind w:left="284" w:right="430"/>
        <w:jc w:val="both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C554EB">
        <w:rPr>
          <w:rFonts w:ascii="inherit" w:eastAsia="Times New Roman" w:hAnsi="inherit" w:cs="Arial"/>
          <w:sz w:val="28"/>
          <w:szCs w:val="28"/>
          <w:lang w:eastAsia="ru-RU"/>
        </w:rPr>
        <w:t>враховує</w:t>
      </w:r>
      <w:r w:rsidR="005C3E6A" w:rsidRPr="00C554EB">
        <w:rPr>
          <w:rFonts w:ascii="inherit" w:eastAsia="Times New Roman" w:hAnsi="inherit" w:cs="Arial"/>
          <w:sz w:val="28"/>
          <w:szCs w:val="28"/>
          <w:lang w:eastAsia="ru-RU"/>
        </w:rPr>
        <w:t xml:space="preserve"> інтереси учасників освітнього процесу щодо якості освітніх послуг та реалізації інших їхніх прав;</w:t>
      </w:r>
    </w:p>
    <w:p w14:paraId="7045FB13" w14:textId="77777777" w:rsidR="00862D75" w:rsidRDefault="00221047" w:rsidP="009C2B73">
      <w:pPr>
        <w:numPr>
          <w:ilvl w:val="0"/>
          <w:numId w:val="1"/>
        </w:numPr>
        <w:shd w:val="clear" w:color="auto" w:fill="FFFFFF"/>
        <w:spacing w:after="0" w:line="475" w:lineRule="atLeast"/>
        <w:ind w:left="284" w:right="430"/>
        <w:jc w:val="both"/>
        <w:textAlignment w:val="baseline"/>
        <w:rPr>
          <w:rFonts w:ascii="inherit" w:eastAsia="Times New Roman" w:hAnsi="inherit" w:cs="Arial"/>
          <w:sz w:val="28"/>
          <w:szCs w:val="28"/>
          <w:lang w:val="ru-RU" w:eastAsia="ru-RU"/>
        </w:rPr>
      </w:pPr>
      <w:proofErr w:type="spellStart"/>
      <w:r w:rsidRPr="00E6035D">
        <w:rPr>
          <w:rFonts w:ascii="inherit" w:eastAsia="Times New Roman" w:hAnsi="inherit" w:cs="Arial"/>
          <w:sz w:val="28"/>
          <w:szCs w:val="28"/>
          <w:lang w:val="ru-RU" w:eastAsia="ru-RU"/>
        </w:rPr>
        <w:t>враховує</w:t>
      </w:r>
      <w:proofErr w:type="spellEnd"/>
      <w:r w:rsidR="005C3E6A" w:rsidRPr="00E6035D">
        <w:rPr>
          <w:rFonts w:ascii="inherit" w:eastAsia="Times New Roman" w:hAnsi="inherit" w:cs="Arial"/>
          <w:sz w:val="28"/>
          <w:szCs w:val="28"/>
          <w:lang w:val="ru-RU" w:eastAsia="ru-RU"/>
        </w:rPr>
        <w:t xml:space="preserve"> засади </w:t>
      </w:r>
      <w:proofErr w:type="spellStart"/>
      <w:r w:rsidR="005C3E6A" w:rsidRPr="00E6035D">
        <w:rPr>
          <w:rFonts w:ascii="inherit" w:eastAsia="Times New Roman" w:hAnsi="inherit" w:cs="Arial"/>
          <w:sz w:val="28"/>
          <w:szCs w:val="28"/>
          <w:lang w:val="ru-RU" w:eastAsia="ru-RU"/>
        </w:rPr>
        <w:t>державної</w:t>
      </w:r>
      <w:proofErr w:type="spellEnd"/>
      <w:r w:rsidR="005C3E6A" w:rsidRPr="00E6035D">
        <w:rPr>
          <w:rFonts w:ascii="inherit" w:eastAsia="Times New Roman" w:hAnsi="inherit" w:cs="Arial"/>
          <w:sz w:val="28"/>
          <w:szCs w:val="28"/>
          <w:lang w:val="ru-RU" w:eastAsia="ru-RU"/>
        </w:rPr>
        <w:t xml:space="preserve"> </w:t>
      </w:r>
      <w:proofErr w:type="spellStart"/>
      <w:r w:rsidR="005C3E6A" w:rsidRPr="00E6035D">
        <w:rPr>
          <w:rFonts w:ascii="inherit" w:eastAsia="Times New Roman" w:hAnsi="inherit" w:cs="Arial"/>
          <w:sz w:val="28"/>
          <w:szCs w:val="28"/>
          <w:lang w:val="ru-RU" w:eastAsia="ru-RU"/>
        </w:rPr>
        <w:t>політики</w:t>
      </w:r>
      <w:proofErr w:type="spellEnd"/>
      <w:r w:rsidR="005C3E6A" w:rsidRPr="00E6035D">
        <w:rPr>
          <w:rFonts w:ascii="inherit" w:eastAsia="Times New Roman" w:hAnsi="inherit" w:cs="Arial"/>
          <w:sz w:val="28"/>
          <w:szCs w:val="28"/>
          <w:lang w:val="ru-RU" w:eastAsia="ru-RU"/>
        </w:rPr>
        <w:t xml:space="preserve"> у </w:t>
      </w:r>
      <w:proofErr w:type="spellStart"/>
      <w:r w:rsidR="005C3E6A" w:rsidRPr="00E6035D">
        <w:rPr>
          <w:rFonts w:ascii="inherit" w:eastAsia="Times New Roman" w:hAnsi="inherit" w:cs="Arial"/>
          <w:sz w:val="28"/>
          <w:szCs w:val="28"/>
          <w:lang w:val="ru-RU" w:eastAsia="ru-RU"/>
        </w:rPr>
        <w:t>сфері</w:t>
      </w:r>
      <w:proofErr w:type="spellEnd"/>
      <w:r w:rsidR="005C3E6A" w:rsidRPr="00E6035D">
        <w:rPr>
          <w:rFonts w:ascii="inherit" w:eastAsia="Times New Roman" w:hAnsi="inherit" w:cs="Arial"/>
          <w:sz w:val="28"/>
          <w:szCs w:val="28"/>
          <w:lang w:val="ru-RU" w:eastAsia="ru-RU"/>
        </w:rPr>
        <w:t xml:space="preserve"> </w:t>
      </w:r>
      <w:proofErr w:type="spellStart"/>
      <w:r w:rsidR="005C3E6A" w:rsidRPr="00E6035D">
        <w:rPr>
          <w:rFonts w:ascii="inherit" w:eastAsia="Times New Roman" w:hAnsi="inherit" w:cs="Arial"/>
          <w:sz w:val="28"/>
          <w:szCs w:val="28"/>
          <w:lang w:val="ru-RU" w:eastAsia="ru-RU"/>
        </w:rPr>
        <w:t>освіти</w:t>
      </w:r>
      <w:proofErr w:type="spellEnd"/>
      <w:r w:rsidR="005C3E6A" w:rsidRPr="00E6035D">
        <w:rPr>
          <w:rFonts w:ascii="inherit" w:eastAsia="Times New Roman" w:hAnsi="inherit" w:cs="Arial"/>
          <w:sz w:val="28"/>
          <w:szCs w:val="28"/>
          <w:lang w:val="ru-RU" w:eastAsia="ru-RU"/>
        </w:rPr>
        <w:t xml:space="preserve"> та </w:t>
      </w:r>
      <w:proofErr w:type="spellStart"/>
      <w:r w:rsidR="005C3E6A" w:rsidRPr="00E6035D">
        <w:rPr>
          <w:rFonts w:ascii="inherit" w:eastAsia="Times New Roman" w:hAnsi="inherit" w:cs="Arial"/>
          <w:sz w:val="28"/>
          <w:szCs w:val="28"/>
          <w:lang w:val="ru-RU" w:eastAsia="ru-RU"/>
        </w:rPr>
        <w:t>принципи</w:t>
      </w:r>
      <w:proofErr w:type="spellEnd"/>
      <w:r w:rsidR="005C3E6A" w:rsidRPr="00E6035D">
        <w:rPr>
          <w:rFonts w:ascii="inherit" w:eastAsia="Times New Roman" w:hAnsi="inherit" w:cs="Arial"/>
          <w:sz w:val="28"/>
          <w:szCs w:val="28"/>
          <w:lang w:val="ru-RU" w:eastAsia="ru-RU"/>
        </w:rPr>
        <w:t xml:space="preserve"> </w:t>
      </w:r>
      <w:proofErr w:type="spellStart"/>
      <w:r w:rsidR="005C3E6A" w:rsidRPr="00E6035D">
        <w:rPr>
          <w:rFonts w:ascii="inherit" w:eastAsia="Times New Roman" w:hAnsi="inherit" w:cs="Arial"/>
          <w:sz w:val="28"/>
          <w:szCs w:val="28"/>
          <w:lang w:val="ru-RU" w:eastAsia="ru-RU"/>
        </w:rPr>
        <w:t>освітньої</w:t>
      </w:r>
      <w:proofErr w:type="spellEnd"/>
      <w:r w:rsidR="005C3E6A" w:rsidRPr="00E6035D">
        <w:rPr>
          <w:rFonts w:ascii="inherit" w:eastAsia="Times New Roman" w:hAnsi="inherit" w:cs="Arial"/>
          <w:sz w:val="28"/>
          <w:szCs w:val="28"/>
          <w:lang w:val="ru-RU" w:eastAsia="ru-RU"/>
        </w:rPr>
        <w:t xml:space="preserve"> </w:t>
      </w:r>
      <w:proofErr w:type="spellStart"/>
      <w:r w:rsidR="005C3E6A" w:rsidRPr="00E6035D">
        <w:rPr>
          <w:rFonts w:ascii="inherit" w:eastAsia="Times New Roman" w:hAnsi="inherit" w:cs="Arial"/>
          <w:sz w:val="28"/>
          <w:szCs w:val="28"/>
          <w:lang w:val="ru-RU" w:eastAsia="ru-RU"/>
        </w:rPr>
        <w:t>діяльності</w:t>
      </w:r>
      <w:proofErr w:type="spellEnd"/>
      <w:r w:rsidR="00E6035D" w:rsidRPr="00E6035D">
        <w:rPr>
          <w:rFonts w:ascii="inherit" w:eastAsia="Times New Roman" w:hAnsi="inherit" w:cs="Arial"/>
          <w:sz w:val="28"/>
          <w:szCs w:val="28"/>
          <w:lang w:val="ru-RU" w:eastAsia="ru-RU"/>
        </w:rPr>
        <w:t>.</w:t>
      </w:r>
    </w:p>
    <w:p w14:paraId="47BDFA9E" w14:textId="3E42231D" w:rsidR="00AF68DD" w:rsidRPr="009C2B73" w:rsidRDefault="009C2B73" w:rsidP="00AF5C9C">
      <w:pPr>
        <w:shd w:val="clear" w:color="auto" w:fill="FFFFFF"/>
        <w:spacing w:after="0" w:line="475" w:lineRule="atLeast"/>
        <w:ind w:left="-76" w:right="4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9C2B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КЗ</w:t>
      </w:r>
      <w:proofErr w:type="gramEnd"/>
      <w:r w:rsidR="006848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spellStart"/>
      <w:r w:rsidR="006848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Погребищенський</w:t>
      </w:r>
      <w:proofErr w:type="spellEnd"/>
      <w:r w:rsidR="006848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ЦДЮТ»</w:t>
      </w:r>
      <w:r w:rsidR="00AF68DD" w:rsidRPr="009C2B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F68DD" w:rsidRPr="009C2B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впроваджує</w:t>
      </w:r>
      <w:proofErr w:type="spellEnd"/>
      <w:r w:rsidR="00AF68DD" w:rsidRPr="009C2B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C3E6A" w:rsidRPr="009C2B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C3E6A" w:rsidRPr="009C2B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орієнтири</w:t>
      </w:r>
      <w:proofErr w:type="spellEnd"/>
      <w:r w:rsidR="005C3E6A" w:rsidRPr="009C2B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5C3E6A" w:rsidRPr="009C2B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зважаючи</w:t>
      </w:r>
      <w:proofErr w:type="spellEnd"/>
      <w:r w:rsidR="005C3E6A" w:rsidRPr="009C2B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потреби </w:t>
      </w:r>
      <w:proofErr w:type="spellStart"/>
      <w:r w:rsidR="005C3E6A" w:rsidRPr="009C2B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учасників</w:t>
      </w:r>
      <w:proofErr w:type="spellEnd"/>
      <w:r w:rsidR="005C3E6A" w:rsidRPr="009C2B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C3E6A" w:rsidRPr="009C2B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освітнього</w:t>
      </w:r>
      <w:proofErr w:type="spellEnd"/>
      <w:r w:rsidR="005C3E6A" w:rsidRPr="009C2B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C3E6A" w:rsidRPr="009C2B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процесу</w:t>
      </w:r>
      <w:proofErr w:type="spellEnd"/>
      <w:r w:rsidR="005C3E6A" w:rsidRPr="009C2B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й </w:t>
      </w:r>
      <w:proofErr w:type="spellStart"/>
      <w:r w:rsidR="005C3E6A" w:rsidRPr="009C2B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особливості</w:t>
      </w:r>
      <w:proofErr w:type="spellEnd"/>
      <w:r w:rsidR="005C3E6A" w:rsidRPr="009C2B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C3E6A" w:rsidRPr="009C2B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="005C3E6A" w:rsidRPr="009C2B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закладу. </w:t>
      </w:r>
    </w:p>
    <w:p w14:paraId="5E445CD5" w14:textId="77777777" w:rsidR="005C3E6A" w:rsidRPr="009C2B73" w:rsidRDefault="005C3E6A" w:rsidP="009C2B73">
      <w:pPr>
        <w:shd w:val="clear" w:color="auto" w:fill="FFFFFF"/>
        <w:spacing w:after="0" w:line="475" w:lineRule="atLeast"/>
        <w:ind w:left="284" w:right="4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C2B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Такими </w:t>
      </w:r>
      <w:proofErr w:type="spellStart"/>
      <w:r w:rsidRPr="009C2B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орієнтирами</w:t>
      </w:r>
      <w:proofErr w:type="spellEnd"/>
      <w:r w:rsidRPr="009C2B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для </w:t>
      </w:r>
      <w:proofErr w:type="spellStart"/>
      <w:r w:rsidRPr="009C2B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proofErr w:type="spellEnd"/>
      <w:r w:rsidRPr="009C2B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C2B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яких</w:t>
      </w:r>
      <w:proofErr w:type="spellEnd"/>
      <w:r w:rsidRPr="009C2B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C2B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</w:t>
      </w:r>
      <w:r w:rsidR="00AF68DD" w:rsidRPr="009C2B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зроблено</w:t>
      </w:r>
      <w:proofErr w:type="spellEnd"/>
      <w:r w:rsidR="00AF68DD" w:rsidRPr="009C2B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F68DD" w:rsidRPr="009C2B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цю</w:t>
      </w:r>
      <w:proofErr w:type="spellEnd"/>
      <w:r w:rsidR="00AF68DD" w:rsidRPr="009C2B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F68DD" w:rsidRPr="009C2B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Стратегію</w:t>
      </w:r>
      <w:proofErr w:type="spellEnd"/>
      <w:r w:rsidR="00AF68DD" w:rsidRPr="009C2B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є</w:t>
      </w:r>
      <w:r w:rsidRPr="009C2B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14:paraId="7FAA449F" w14:textId="77777777" w:rsidR="005C3E6A" w:rsidRPr="00355920" w:rsidRDefault="00907FED" w:rsidP="009C2B73">
      <w:pPr>
        <w:numPr>
          <w:ilvl w:val="0"/>
          <w:numId w:val="2"/>
        </w:numPr>
        <w:shd w:val="clear" w:color="auto" w:fill="FFFFFF"/>
        <w:spacing w:after="0" w:line="475" w:lineRule="atLeast"/>
        <w:ind w:left="284" w:right="4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дитиноцентризм</w:t>
      </w:r>
      <w:proofErr w:type="spellEnd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42178185" w14:textId="77777777" w:rsidR="005C3E6A" w:rsidRPr="00355920" w:rsidRDefault="005C3E6A" w:rsidP="009C2B73">
      <w:pPr>
        <w:numPr>
          <w:ilvl w:val="0"/>
          <w:numId w:val="2"/>
        </w:numPr>
        <w:shd w:val="clear" w:color="auto" w:fill="FFFFFF"/>
        <w:spacing w:after="0" w:line="475" w:lineRule="atLeast"/>
        <w:ind w:left="284" w:right="4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партнерство в </w:t>
      </w:r>
      <w:proofErr w:type="spellStart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навчанні</w:t>
      </w:r>
      <w:proofErr w:type="spellEnd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професійна</w:t>
      </w:r>
      <w:proofErr w:type="spellEnd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взаємодія</w:t>
      </w:r>
      <w:proofErr w:type="spellEnd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1AD0AB9A" w14:textId="77777777" w:rsidR="005C3E6A" w:rsidRPr="00355920" w:rsidRDefault="005C3E6A" w:rsidP="009C2B73">
      <w:pPr>
        <w:numPr>
          <w:ilvl w:val="0"/>
          <w:numId w:val="2"/>
        </w:numPr>
        <w:shd w:val="clear" w:color="auto" w:fill="FFFFFF"/>
        <w:spacing w:after="0" w:line="475" w:lineRule="atLeast"/>
        <w:ind w:left="284" w:right="4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недискримінація</w:t>
      </w:r>
      <w:proofErr w:type="spellEnd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5253F615" w14:textId="77777777" w:rsidR="005C3E6A" w:rsidRPr="00355920" w:rsidRDefault="005C3E6A" w:rsidP="009C2B73">
      <w:pPr>
        <w:numPr>
          <w:ilvl w:val="0"/>
          <w:numId w:val="2"/>
        </w:numPr>
        <w:shd w:val="clear" w:color="auto" w:fill="FFFFFF"/>
        <w:spacing w:after="0" w:line="475" w:lineRule="atLeast"/>
        <w:ind w:left="284" w:right="4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запобігання</w:t>
      </w:r>
      <w:proofErr w:type="spellEnd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протидія</w:t>
      </w:r>
      <w:proofErr w:type="spellEnd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булінгу</w:t>
      </w:r>
      <w:proofErr w:type="spellEnd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цькуванню</w:t>
      </w:r>
      <w:proofErr w:type="spellEnd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);</w:t>
      </w:r>
    </w:p>
    <w:p w14:paraId="7A1453E0" w14:textId="77777777" w:rsidR="005C3E6A" w:rsidRPr="00355920" w:rsidRDefault="005C3E6A" w:rsidP="009C2B73">
      <w:pPr>
        <w:numPr>
          <w:ilvl w:val="0"/>
          <w:numId w:val="2"/>
        </w:numPr>
        <w:shd w:val="clear" w:color="auto" w:fill="FFFFFF"/>
        <w:spacing w:after="0" w:line="475" w:lineRule="atLeast"/>
        <w:ind w:left="284" w:right="4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академічна</w:t>
      </w:r>
      <w:proofErr w:type="spellEnd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доброчесність</w:t>
      </w:r>
      <w:proofErr w:type="spellEnd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</w:t>
      </w:r>
      <w:proofErr w:type="spellEnd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час </w:t>
      </w:r>
      <w:proofErr w:type="spellStart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навчання</w:t>
      </w:r>
      <w:proofErr w:type="spellEnd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викладання</w:t>
      </w:r>
      <w:proofErr w:type="spellEnd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провадження</w:t>
      </w:r>
      <w:proofErr w:type="spellEnd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наукової</w:t>
      </w:r>
      <w:proofErr w:type="spellEnd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творчої</w:t>
      </w:r>
      <w:proofErr w:type="spellEnd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proofErr w:type="spellStart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5F581F32" w14:textId="29BD9ACD" w:rsidR="00684825" w:rsidRDefault="005C3E6A" w:rsidP="00684825">
      <w:pPr>
        <w:numPr>
          <w:ilvl w:val="0"/>
          <w:numId w:val="2"/>
        </w:numPr>
        <w:shd w:val="clear" w:color="auto" w:fill="FFFFFF"/>
        <w:spacing w:after="0" w:line="475" w:lineRule="atLeast"/>
        <w:ind w:left="284" w:right="4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прозора</w:t>
      </w:r>
      <w:proofErr w:type="spellEnd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інформаційно</w:t>
      </w:r>
      <w:proofErr w:type="spellEnd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відкрита</w:t>
      </w:r>
      <w:proofErr w:type="spellEnd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діяльність</w:t>
      </w:r>
      <w:proofErr w:type="spellEnd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закладу </w:t>
      </w:r>
      <w:proofErr w:type="spellStart"/>
      <w:r w:rsidR="00AF5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позашкільної</w:t>
      </w:r>
      <w:proofErr w:type="spellEnd"/>
      <w:r w:rsidR="00AF5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2A26963D" w14:textId="73C172A5" w:rsidR="005C3E6A" w:rsidRPr="00684825" w:rsidRDefault="005C3E6A" w:rsidP="00684825">
      <w:pPr>
        <w:numPr>
          <w:ilvl w:val="0"/>
          <w:numId w:val="2"/>
        </w:numPr>
        <w:shd w:val="clear" w:color="auto" w:fill="FFFFFF"/>
        <w:spacing w:after="0" w:line="475" w:lineRule="atLeast"/>
        <w:ind w:left="284" w:right="4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6848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умови</w:t>
      </w:r>
      <w:proofErr w:type="spellEnd"/>
      <w:r w:rsidRPr="006848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6848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безперервного</w:t>
      </w:r>
      <w:proofErr w:type="spellEnd"/>
      <w:r w:rsidRPr="006848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848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професійного</w:t>
      </w:r>
      <w:proofErr w:type="spellEnd"/>
      <w:r w:rsidRPr="006848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848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зростання</w:t>
      </w:r>
      <w:proofErr w:type="spellEnd"/>
      <w:r w:rsidRPr="006848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848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педагогічних</w:t>
      </w:r>
      <w:proofErr w:type="spellEnd"/>
      <w:r w:rsidRPr="006848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848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працівників</w:t>
      </w:r>
      <w:proofErr w:type="spellEnd"/>
      <w:r w:rsidRPr="006848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255E74CF" w14:textId="77777777" w:rsidR="005C3E6A" w:rsidRPr="00355920" w:rsidRDefault="005C3E6A" w:rsidP="005C3E6A">
      <w:pPr>
        <w:numPr>
          <w:ilvl w:val="0"/>
          <w:numId w:val="2"/>
        </w:numPr>
        <w:shd w:val="clear" w:color="auto" w:fill="FFFFFF"/>
        <w:spacing w:after="0" w:line="475" w:lineRule="atLeast"/>
        <w:ind w:left="430" w:right="4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справедливе</w:t>
      </w:r>
      <w:proofErr w:type="spellEnd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й </w:t>
      </w:r>
      <w:proofErr w:type="spellStart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об’єктивне</w:t>
      </w:r>
      <w:proofErr w:type="spellEnd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оціню</w:t>
      </w:r>
      <w:r w:rsidR="00907FED"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вання</w:t>
      </w:r>
      <w:proofErr w:type="spellEnd"/>
      <w:r w:rsidR="00907FED"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07FED"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результатів</w:t>
      </w:r>
      <w:proofErr w:type="spellEnd"/>
      <w:r w:rsidR="00907FED"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07FED"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навчання</w:t>
      </w:r>
      <w:proofErr w:type="spellEnd"/>
      <w:r w:rsidR="00907FED"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07FED"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вихованців</w:t>
      </w:r>
      <w:proofErr w:type="spellEnd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</w:t>
      </w:r>
      <w:proofErr w:type="spellStart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також</w:t>
      </w:r>
      <w:proofErr w:type="spellEnd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професійної</w:t>
      </w:r>
      <w:proofErr w:type="spellEnd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педагогічних</w:t>
      </w:r>
      <w:proofErr w:type="spellEnd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працівників</w:t>
      </w:r>
      <w:proofErr w:type="spellEnd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33B3EA17" w14:textId="77777777" w:rsidR="005C3E6A" w:rsidRDefault="005C3E6A" w:rsidP="005C3E6A">
      <w:pPr>
        <w:numPr>
          <w:ilvl w:val="0"/>
          <w:numId w:val="2"/>
        </w:numPr>
        <w:shd w:val="clear" w:color="auto" w:fill="FFFFFF"/>
        <w:spacing w:after="0" w:line="475" w:lineRule="atLeast"/>
        <w:ind w:left="430" w:right="4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академічна</w:t>
      </w:r>
      <w:proofErr w:type="spellEnd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свобода </w:t>
      </w:r>
      <w:proofErr w:type="spellStart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педагогічних</w:t>
      </w:r>
      <w:proofErr w:type="spellEnd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працівників</w:t>
      </w:r>
      <w:proofErr w:type="spellEnd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1828335F" w14:textId="424C0F05" w:rsidR="002C2012" w:rsidRPr="0046688E" w:rsidRDefault="000E132D" w:rsidP="00684825">
      <w:pPr>
        <w:shd w:val="clear" w:color="auto" w:fill="FFFFFF"/>
        <w:spacing w:after="0" w:line="475" w:lineRule="atLeast"/>
        <w:ind w:right="430"/>
        <w:jc w:val="both"/>
        <w:textAlignment w:val="baseline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Основними напрямками стратегії</w:t>
      </w:r>
      <w:r w:rsidR="002C2012" w:rsidRPr="0046688E">
        <w:rPr>
          <w:rFonts w:ascii="Times New Roman" w:hAnsi="Times New Roman" w:cs="Times New Roman"/>
          <w:b/>
          <w:sz w:val="28"/>
        </w:rPr>
        <w:t xml:space="preserve"> із забезпечення якості освітньої діяльності в закладі </w:t>
      </w:r>
      <w:r w:rsidR="00684825">
        <w:rPr>
          <w:rFonts w:ascii="Times New Roman" w:hAnsi="Times New Roman" w:cs="Times New Roman"/>
          <w:b/>
          <w:sz w:val="28"/>
        </w:rPr>
        <w:t xml:space="preserve">позашкільної </w:t>
      </w:r>
      <w:r w:rsidR="002C2012" w:rsidRPr="0046688E">
        <w:rPr>
          <w:rFonts w:ascii="Times New Roman" w:hAnsi="Times New Roman" w:cs="Times New Roman"/>
          <w:b/>
          <w:sz w:val="28"/>
        </w:rPr>
        <w:t xml:space="preserve">освіти є: </w:t>
      </w:r>
    </w:p>
    <w:p w14:paraId="7BD39DF7" w14:textId="2DECF9D7" w:rsidR="00684825" w:rsidRDefault="002C2012" w:rsidP="00684825">
      <w:pPr>
        <w:shd w:val="clear" w:color="auto" w:fill="FFFFFF"/>
        <w:spacing w:after="0" w:line="475" w:lineRule="atLeast"/>
        <w:ind w:right="430"/>
        <w:jc w:val="both"/>
        <w:textAlignment w:val="baseline"/>
        <w:rPr>
          <w:rFonts w:ascii="Times New Roman" w:hAnsi="Times New Roman" w:cs="Times New Roman"/>
          <w:sz w:val="28"/>
        </w:rPr>
      </w:pPr>
      <w:r w:rsidRPr="002C2012">
        <w:rPr>
          <w:rFonts w:ascii="Times New Roman" w:hAnsi="Times New Roman" w:cs="Times New Roman"/>
          <w:sz w:val="28"/>
        </w:rPr>
        <w:t xml:space="preserve">- </w:t>
      </w:r>
      <w:r w:rsidR="00684825">
        <w:rPr>
          <w:rFonts w:ascii="Times New Roman" w:hAnsi="Times New Roman" w:cs="Times New Roman"/>
          <w:sz w:val="28"/>
        </w:rPr>
        <w:t xml:space="preserve">  </w:t>
      </w:r>
      <w:r w:rsidR="00AF5C9C">
        <w:rPr>
          <w:rFonts w:ascii="Times New Roman" w:hAnsi="Times New Roman" w:cs="Times New Roman"/>
          <w:sz w:val="28"/>
        </w:rPr>
        <w:t>якість освіти;</w:t>
      </w:r>
      <w:r w:rsidR="00AF5C9C" w:rsidRPr="002C2012">
        <w:rPr>
          <w:rFonts w:ascii="Times New Roman" w:hAnsi="Times New Roman" w:cs="Times New Roman"/>
          <w:sz w:val="28"/>
        </w:rPr>
        <w:t xml:space="preserve"> реалізації освітніх програм, вдосконалення змісту, форм та методів освітньої діяльності</w:t>
      </w:r>
    </w:p>
    <w:p w14:paraId="2A0AC747" w14:textId="7DAF57A8" w:rsidR="002C2012" w:rsidRDefault="00684825" w:rsidP="00684825">
      <w:pPr>
        <w:shd w:val="clear" w:color="auto" w:fill="FFFFFF"/>
        <w:spacing w:after="0" w:line="475" w:lineRule="atLeast"/>
        <w:ind w:right="430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2C2012" w:rsidRPr="002C2012">
        <w:rPr>
          <w:rFonts w:ascii="Times New Roman" w:hAnsi="Times New Roman" w:cs="Times New Roman"/>
          <w:sz w:val="28"/>
        </w:rPr>
        <w:t xml:space="preserve">рівень професійної компетентності педагогічних працівників і забезпечення їх вмотивованості до підвищення якості освітньої діяльності; </w:t>
      </w:r>
    </w:p>
    <w:p w14:paraId="5B05156B" w14:textId="77777777" w:rsidR="005C3E6A" w:rsidRPr="00355920" w:rsidRDefault="00BD4764" w:rsidP="00684825">
      <w:pPr>
        <w:shd w:val="clear" w:color="auto" w:fill="FFFFFF"/>
        <w:spacing w:after="0" w:line="475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55920">
        <w:rPr>
          <w:rFonts w:ascii="Times New Roman" w:eastAsia="Times New Roman" w:hAnsi="Times New Roman" w:cs="Times New Roman"/>
          <w:b/>
          <w:bCs/>
          <w:sz w:val="28"/>
          <w:lang w:val="ru-RU" w:eastAsia="ru-RU"/>
        </w:rPr>
        <w:t>С</w:t>
      </w:r>
      <w:r w:rsidR="005C3E6A" w:rsidRPr="00355920">
        <w:rPr>
          <w:rFonts w:ascii="Times New Roman" w:eastAsia="Times New Roman" w:hAnsi="Times New Roman" w:cs="Times New Roman"/>
          <w:b/>
          <w:bCs/>
          <w:sz w:val="28"/>
          <w:lang w:val="ru-RU" w:eastAsia="ru-RU"/>
        </w:rPr>
        <w:t>амооці</w:t>
      </w:r>
      <w:r w:rsidRPr="00355920">
        <w:rPr>
          <w:rFonts w:ascii="Times New Roman" w:eastAsia="Times New Roman" w:hAnsi="Times New Roman" w:cs="Times New Roman"/>
          <w:b/>
          <w:bCs/>
          <w:sz w:val="28"/>
          <w:lang w:val="ru-RU" w:eastAsia="ru-RU"/>
        </w:rPr>
        <w:t>нювання</w:t>
      </w:r>
      <w:proofErr w:type="spellEnd"/>
      <w:r w:rsidRPr="00355920">
        <w:rPr>
          <w:rFonts w:ascii="Times New Roman" w:eastAsia="Times New Roman" w:hAnsi="Times New Roman" w:cs="Times New Roman"/>
          <w:b/>
          <w:bCs/>
          <w:sz w:val="28"/>
          <w:lang w:val="ru-RU" w:eastAsia="ru-RU"/>
        </w:rPr>
        <w:t xml:space="preserve"> та </w:t>
      </w:r>
      <w:proofErr w:type="spellStart"/>
      <w:r w:rsidRPr="00355920">
        <w:rPr>
          <w:rFonts w:ascii="Times New Roman" w:eastAsia="Times New Roman" w:hAnsi="Times New Roman" w:cs="Times New Roman"/>
          <w:b/>
          <w:bCs/>
          <w:sz w:val="28"/>
          <w:lang w:val="ru-RU" w:eastAsia="ru-RU"/>
        </w:rPr>
        <w:t>його</w:t>
      </w:r>
      <w:proofErr w:type="spellEnd"/>
      <w:r w:rsidRPr="00355920">
        <w:rPr>
          <w:rFonts w:ascii="Times New Roman" w:eastAsia="Times New Roman" w:hAnsi="Times New Roman" w:cs="Times New Roman"/>
          <w:b/>
          <w:bCs/>
          <w:sz w:val="28"/>
          <w:lang w:val="ru-RU" w:eastAsia="ru-RU"/>
        </w:rPr>
        <w:t xml:space="preserve"> роль</w:t>
      </w:r>
      <w:r w:rsidR="005C3E6A" w:rsidRPr="00355920">
        <w:rPr>
          <w:rFonts w:ascii="Times New Roman" w:eastAsia="Times New Roman" w:hAnsi="Times New Roman" w:cs="Times New Roman"/>
          <w:b/>
          <w:bCs/>
          <w:sz w:val="28"/>
          <w:lang w:val="ru-RU" w:eastAsia="ru-RU"/>
        </w:rPr>
        <w:t xml:space="preserve"> у </w:t>
      </w:r>
      <w:proofErr w:type="spellStart"/>
      <w:r w:rsidR="005C3E6A" w:rsidRPr="00355920">
        <w:rPr>
          <w:rFonts w:ascii="Times New Roman" w:eastAsia="Times New Roman" w:hAnsi="Times New Roman" w:cs="Times New Roman"/>
          <w:b/>
          <w:bCs/>
          <w:sz w:val="28"/>
          <w:lang w:val="ru-RU" w:eastAsia="ru-RU"/>
        </w:rPr>
        <w:t>внутрішній</w:t>
      </w:r>
      <w:proofErr w:type="spellEnd"/>
      <w:r w:rsidR="005C3E6A" w:rsidRPr="00355920">
        <w:rPr>
          <w:rFonts w:ascii="Times New Roman" w:eastAsia="Times New Roman" w:hAnsi="Times New Roman" w:cs="Times New Roman"/>
          <w:b/>
          <w:bCs/>
          <w:sz w:val="28"/>
          <w:lang w:val="ru-RU" w:eastAsia="ru-RU"/>
        </w:rPr>
        <w:t xml:space="preserve"> </w:t>
      </w:r>
      <w:proofErr w:type="spellStart"/>
      <w:r w:rsidR="005C3E6A" w:rsidRPr="00355920">
        <w:rPr>
          <w:rFonts w:ascii="Times New Roman" w:eastAsia="Times New Roman" w:hAnsi="Times New Roman" w:cs="Times New Roman"/>
          <w:b/>
          <w:bCs/>
          <w:sz w:val="28"/>
          <w:lang w:val="ru-RU" w:eastAsia="ru-RU"/>
        </w:rPr>
        <w:t>системі</w:t>
      </w:r>
      <w:proofErr w:type="spellEnd"/>
      <w:r w:rsidR="005C3E6A" w:rsidRPr="00355920">
        <w:rPr>
          <w:rFonts w:ascii="Times New Roman" w:eastAsia="Times New Roman" w:hAnsi="Times New Roman" w:cs="Times New Roman"/>
          <w:b/>
          <w:bCs/>
          <w:sz w:val="28"/>
          <w:lang w:val="ru-RU" w:eastAsia="ru-RU"/>
        </w:rPr>
        <w:t xml:space="preserve"> </w:t>
      </w:r>
      <w:proofErr w:type="spellStart"/>
      <w:r w:rsidR="005C3E6A" w:rsidRPr="00355920">
        <w:rPr>
          <w:rFonts w:ascii="Times New Roman" w:eastAsia="Times New Roman" w:hAnsi="Times New Roman" w:cs="Times New Roman"/>
          <w:b/>
          <w:bCs/>
          <w:sz w:val="28"/>
          <w:lang w:val="ru-RU" w:eastAsia="ru-RU"/>
        </w:rPr>
        <w:t>забезпечення</w:t>
      </w:r>
      <w:proofErr w:type="spellEnd"/>
      <w:r w:rsidR="005C3E6A" w:rsidRPr="00355920">
        <w:rPr>
          <w:rFonts w:ascii="Times New Roman" w:eastAsia="Times New Roman" w:hAnsi="Times New Roman" w:cs="Times New Roman"/>
          <w:b/>
          <w:bCs/>
          <w:sz w:val="28"/>
          <w:lang w:val="ru-RU" w:eastAsia="ru-RU"/>
        </w:rPr>
        <w:t xml:space="preserve"> </w:t>
      </w:r>
      <w:proofErr w:type="spellStart"/>
      <w:r w:rsidR="005C3E6A" w:rsidRPr="00355920">
        <w:rPr>
          <w:rFonts w:ascii="Times New Roman" w:eastAsia="Times New Roman" w:hAnsi="Times New Roman" w:cs="Times New Roman"/>
          <w:b/>
          <w:bCs/>
          <w:sz w:val="28"/>
          <w:lang w:val="ru-RU" w:eastAsia="ru-RU"/>
        </w:rPr>
        <w:t>якості</w:t>
      </w:r>
      <w:proofErr w:type="spellEnd"/>
      <w:r w:rsidR="005C3E6A" w:rsidRPr="00355920">
        <w:rPr>
          <w:rFonts w:ascii="Times New Roman" w:eastAsia="Times New Roman" w:hAnsi="Times New Roman" w:cs="Times New Roman"/>
          <w:b/>
          <w:bCs/>
          <w:sz w:val="28"/>
          <w:lang w:val="ru-RU" w:eastAsia="ru-RU"/>
        </w:rPr>
        <w:t xml:space="preserve"> </w:t>
      </w:r>
      <w:proofErr w:type="spellStart"/>
      <w:r w:rsidR="005C3E6A" w:rsidRPr="00355920">
        <w:rPr>
          <w:rFonts w:ascii="Times New Roman" w:eastAsia="Times New Roman" w:hAnsi="Times New Roman" w:cs="Times New Roman"/>
          <w:b/>
          <w:bCs/>
          <w:sz w:val="28"/>
          <w:lang w:val="ru-RU" w:eastAsia="ru-RU"/>
        </w:rPr>
        <w:t>освіти</w:t>
      </w:r>
      <w:proofErr w:type="spellEnd"/>
      <w:r w:rsidR="00355920" w:rsidRPr="00355920">
        <w:rPr>
          <w:rFonts w:ascii="Times New Roman" w:eastAsia="Times New Roman" w:hAnsi="Times New Roman" w:cs="Times New Roman"/>
          <w:b/>
          <w:bCs/>
          <w:sz w:val="28"/>
          <w:lang w:val="ru-RU" w:eastAsia="ru-RU"/>
        </w:rPr>
        <w:t>.</w:t>
      </w:r>
    </w:p>
    <w:p w14:paraId="430BD717" w14:textId="77777777" w:rsidR="00684825" w:rsidRDefault="005C3E6A" w:rsidP="00684825">
      <w:pPr>
        <w:shd w:val="clear" w:color="auto" w:fill="FFFFFF"/>
        <w:spacing w:after="0" w:line="47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55920">
        <w:rPr>
          <w:rFonts w:ascii="Times New Roman" w:eastAsia="Times New Roman" w:hAnsi="Times New Roman" w:cs="Times New Roman"/>
          <w:b/>
          <w:bCs/>
          <w:sz w:val="28"/>
          <w:lang w:val="ru-RU" w:eastAsia="ru-RU"/>
        </w:rPr>
        <w:t>Самооцінювання</w:t>
      </w:r>
      <w:proofErr w:type="spellEnd"/>
      <w:r w:rsidRPr="00355920">
        <w:rPr>
          <w:rFonts w:ascii="Times New Roman" w:eastAsia="Times New Roman" w:hAnsi="Times New Roman" w:cs="Times New Roman"/>
          <w:b/>
          <w:bCs/>
          <w:sz w:val="28"/>
          <w:lang w:val="ru-RU" w:eastAsia="ru-RU"/>
        </w:rPr>
        <w:t> </w:t>
      </w:r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– </w:t>
      </w:r>
      <w:proofErr w:type="spellStart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</w:t>
      </w:r>
      <w:proofErr w:type="spellEnd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процес</w:t>
      </w:r>
      <w:proofErr w:type="spellEnd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вивчення</w:t>
      </w:r>
      <w:proofErr w:type="spellEnd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й </w:t>
      </w:r>
      <w:proofErr w:type="spellStart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оцінювання</w:t>
      </w:r>
      <w:proofErr w:type="spellEnd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ефективності</w:t>
      </w:r>
      <w:proofErr w:type="spellEnd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функціонування</w:t>
      </w:r>
      <w:proofErr w:type="spellEnd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внутрішньої</w:t>
      </w:r>
      <w:proofErr w:type="spellEnd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системи</w:t>
      </w:r>
      <w:proofErr w:type="spellEnd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proofErr w:type="spellEnd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якості</w:t>
      </w:r>
      <w:proofErr w:type="spellEnd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метою </w:t>
      </w:r>
      <w:proofErr w:type="spellStart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вдосконалення</w:t>
      </w:r>
      <w:proofErr w:type="spellEnd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освітніх</w:t>
      </w:r>
      <w:proofErr w:type="spellEnd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управлінських</w:t>
      </w:r>
      <w:proofErr w:type="spellEnd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55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процесів</w:t>
      </w:r>
      <w:proofErr w:type="spellEnd"/>
      <w:r w:rsidR="006848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14:paraId="5E383F26" w14:textId="0353DB2C" w:rsidR="005C3E6A" w:rsidRPr="00684825" w:rsidRDefault="00B15F95" w:rsidP="00684825">
      <w:pPr>
        <w:shd w:val="clear" w:color="auto" w:fill="FFFFFF"/>
        <w:spacing w:after="0" w:line="47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D95CB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</w:t>
      </w:r>
      <w:r w:rsidR="005C3E6A" w:rsidRPr="00D95CB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нформація</w:t>
      </w:r>
      <w:proofErr w:type="spellEnd"/>
      <w:r w:rsidR="005C3E6A" w:rsidRPr="00D95CB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="005C3E6A" w:rsidRPr="00D95CB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отримана</w:t>
      </w:r>
      <w:proofErr w:type="spellEnd"/>
      <w:r w:rsidR="005C3E6A" w:rsidRPr="00D95CB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5C3E6A" w:rsidRPr="00D95CB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під</w:t>
      </w:r>
      <w:proofErr w:type="spellEnd"/>
      <w:r w:rsidR="005C3E6A" w:rsidRPr="00D95CB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час </w:t>
      </w:r>
      <w:proofErr w:type="spellStart"/>
      <w:r w:rsidR="005C3E6A" w:rsidRPr="00D95CB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самооцінювання</w:t>
      </w:r>
      <w:proofErr w:type="spellEnd"/>
      <w:r w:rsidR="005C3E6A" w:rsidRPr="00D95CB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="005C3E6A" w:rsidRPr="00D95CB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може</w:t>
      </w:r>
      <w:proofErr w:type="spellEnd"/>
      <w:r w:rsidR="005C3E6A" w:rsidRPr="00D95CB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бути </w:t>
      </w:r>
      <w:proofErr w:type="spellStart"/>
      <w:r w:rsidR="005C3E6A" w:rsidRPr="00D95CB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використана</w:t>
      </w:r>
      <w:proofErr w:type="spellEnd"/>
      <w:r w:rsidR="005C3E6A" w:rsidRPr="00D95CB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з метою:</w:t>
      </w:r>
    </w:p>
    <w:p w14:paraId="2EDB7A42" w14:textId="77777777" w:rsidR="005C3E6A" w:rsidRPr="00B15F95" w:rsidRDefault="005C3E6A" w:rsidP="00684825">
      <w:pPr>
        <w:numPr>
          <w:ilvl w:val="0"/>
          <w:numId w:val="4"/>
        </w:numPr>
        <w:shd w:val="clear" w:color="auto" w:fill="FFFFFF"/>
        <w:spacing w:after="0" w:line="475" w:lineRule="atLeast"/>
        <w:ind w:left="0" w:right="43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15F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прийняття</w:t>
      </w:r>
      <w:proofErr w:type="spellEnd"/>
      <w:r w:rsidRPr="00B15F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15F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відповідних</w:t>
      </w:r>
      <w:proofErr w:type="spellEnd"/>
      <w:r w:rsidRPr="00B15F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15F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управлінських</w:t>
      </w:r>
      <w:proofErr w:type="spellEnd"/>
      <w:r w:rsidRPr="00B15F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15F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рішень</w:t>
      </w:r>
      <w:proofErr w:type="spellEnd"/>
      <w:r w:rsidRPr="00B15F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B15F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вдосконалення</w:t>
      </w:r>
      <w:proofErr w:type="spellEnd"/>
      <w:r w:rsidRPr="00B15F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15F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внутрішньої</w:t>
      </w:r>
      <w:proofErr w:type="spellEnd"/>
      <w:r w:rsidRPr="00B15F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15F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системи</w:t>
      </w:r>
      <w:proofErr w:type="spellEnd"/>
      <w:r w:rsidRPr="00B15F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15F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оцінювання</w:t>
      </w:r>
      <w:proofErr w:type="spellEnd"/>
      <w:r w:rsidRPr="00B15F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15F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якості</w:t>
      </w:r>
      <w:proofErr w:type="spellEnd"/>
      <w:r w:rsidRPr="00B15F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15F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B15F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34EE0D92" w14:textId="0E4DD3B1" w:rsidR="005C3E6A" w:rsidRPr="00B15F95" w:rsidRDefault="005C3E6A" w:rsidP="00684825">
      <w:pPr>
        <w:numPr>
          <w:ilvl w:val="0"/>
          <w:numId w:val="4"/>
        </w:numPr>
        <w:shd w:val="clear" w:color="auto" w:fill="FFFFFF"/>
        <w:spacing w:after="0" w:line="475" w:lineRule="atLeast"/>
        <w:ind w:left="0" w:right="43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15F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визначення</w:t>
      </w:r>
      <w:proofErr w:type="spellEnd"/>
      <w:r w:rsidRPr="00B15F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B15F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</w:t>
      </w:r>
      <w:proofErr w:type="gramEnd"/>
      <w:r w:rsidRPr="00B15F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іоритетних</w:t>
      </w:r>
      <w:proofErr w:type="spellEnd"/>
      <w:r w:rsidRPr="00B15F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15F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напрямів</w:t>
      </w:r>
      <w:proofErr w:type="spellEnd"/>
      <w:r w:rsidRPr="00B15F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15F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удосконалення</w:t>
      </w:r>
      <w:proofErr w:type="spellEnd"/>
      <w:r w:rsidRPr="00B15F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15F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освітніх</w:t>
      </w:r>
      <w:proofErr w:type="spellEnd"/>
      <w:r w:rsidRPr="00B15F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15F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управлінських</w:t>
      </w:r>
      <w:proofErr w:type="spellEnd"/>
      <w:r w:rsidRPr="00B15F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15F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процесів</w:t>
      </w:r>
      <w:proofErr w:type="spellEnd"/>
      <w:r w:rsidRPr="00B15F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закладу </w:t>
      </w:r>
      <w:proofErr w:type="spellStart"/>
      <w:r w:rsidR="006848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позашкільної</w:t>
      </w:r>
      <w:proofErr w:type="spellEnd"/>
      <w:r w:rsidR="006848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F5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="00AF5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4D806C99" w14:textId="77777777" w:rsidR="00A12303" w:rsidRPr="00870BFE" w:rsidRDefault="00870BFE" w:rsidP="00684825">
      <w:pPr>
        <w:shd w:val="clear" w:color="auto" w:fill="FFFFFF"/>
        <w:spacing w:after="0" w:line="475" w:lineRule="atLeast"/>
        <w:ind w:right="430" w:firstLine="567"/>
        <w:jc w:val="both"/>
        <w:textAlignment w:val="baseline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870BFE">
        <w:rPr>
          <w:rFonts w:ascii="Times New Roman" w:hAnsi="Times New Roman" w:cs="Times New Roman"/>
          <w:sz w:val="28"/>
        </w:rPr>
        <w:t>Механізм функціонування системи забезпечення якості освіти включає послідовну підготовку та практичну реалізацію наступних етапів управління:</w:t>
      </w:r>
    </w:p>
    <w:p w14:paraId="52D31242" w14:textId="77777777" w:rsidR="00CF5BDA" w:rsidRDefault="00CF5BDA" w:rsidP="00684825">
      <w:pPr>
        <w:shd w:val="clear" w:color="auto" w:fill="FFFFFF"/>
        <w:spacing w:after="0" w:line="475" w:lineRule="atLeast"/>
        <w:ind w:right="430"/>
        <w:jc w:val="both"/>
        <w:textAlignment w:val="baseline"/>
        <w:rPr>
          <w:rFonts w:ascii="Times New Roman" w:hAnsi="Times New Roman" w:cs="Times New Roman"/>
          <w:sz w:val="28"/>
        </w:rPr>
      </w:pPr>
      <w:r w:rsidRPr="00CF5BDA">
        <w:rPr>
          <w:rFonts w:ascii="Times New Roman" w:hAnsi="Times New Roman" w:cs="Times New Roman"/>
          <w:sz w:val="28"/>
        </w:rPr>
        <w:t>- удосконалення п</w:t>
      </w:r>
      <w:r w:rsidR="001459C4">
        <w:rPr>
          <w:rFonts w:ascii="Times New Roman" w:hAnsi="Times New Roman" w:cs="Times New Roman"/>
          <w:sz w:val="28"/>
        </w:rPr>
        <w:t>ланування освітньої діяльності</w:t>
      </w:r>
      <w:r w:rsidR="001459C4">
        <w:t xml:space="preserve"> </w:t>
      </w:r>
      <w:r w:rsidR="001459C4" w:rsidRPr="001459C4">
        <w:rPr>
          <w:rFonts w:ascii="Times New Roman" w:hAnsi="Times New Roman" w:cs="Times New Roman"/>
          <w:sz w:val="28"/>
        </w:rPr>
        <w:t>(аналіз сучасного стану освітньої діяльності та освітнього процесу; визначення сильних сторін і проблем у розвитку; визначення пріоритетних цілей та розробка планів їх реалізації);</w:t>
      </w:r>
    </w:p>
    <w:p w14:paraId="1B12DF06" w14:textId="17CF0454" w:rsidR="00870BFE" w:rsidRPr="00BC51CD" w:rsidRDefault="00D3637F" w:rsidP="00684825">
      <w:pPr>
        <w:shd w:val="clear" w:color="auto" w:fill="FFFFFF"/>
        <w:spacing w:after="0" w:line="475" w:lineRule="atLeast"/>
        <w:ind w:right="430"/>
        <w:jc w:val="both"/>
        <w:textAlignment w:val="baseline"/>
        <w:rPr>
          <w:rFonts w:ascii="Times New Roman" w:hAnsi="Times New Roman" w:cs="Times New Roman"/>
          <w:sz w:val="28"/>
        </w:rPr>
      </w:pPr>
      <w:r w:rsidRPr="00D3637F">
        <w:rPr>
          <w:rFonts w:ascii="Times New Roman" w:hAnsi="Times New Roman" w:cs="Times New Roman"/>
          <w:sz w:val="28"/>
        </w:rPr>
        <w:t xml:space="preserve">- </w:t>
      </w:r>
      <w:r w:rsidRPr="00BC51CD">
        <w:rPr>
          <w:rFonts w:ascii="Times New Roman" w:hAnsi="Times New Roman" w:cs="Times New Roman"/>
          <w:sz w:val="28"/>
        </w:rPr>
        <w:t>організацію</w:t>
      </w:r>
      <w:r w:rsidR="00AC2013" w:rsidRPr="00BC51CD">
        <w:rPr>
          <w:rFonts w:ascii="Times New Roman" w:hAnsi="Times New Roman" w:cs="Times New Roman"/>
          <w:sz w:val="28"/>
        </w:rPr>
        <w:t>,</w:t>
      </w:r>
      <w:r w:rsidRPr="00BC51CD">
        <w:rPr>
          <w:rFonts w:ascii="Times New Roman" w:hAnsi="Times New Roman" w:cs="Times New Roman"/>
          <w:sz w:val="28"/>
        </w:rPr>
        <w:t xml:space="preserve"> визначення</w:t>
      </w:r>
      <w:r w:rsidR="00AC2013" w:rsidRPr="00BC51CD">
        <w:rPr>
          <w:rFonts w:ascii="Times New Roman" w:hAnsi="Times New Roman" w:cs="Times New Roman"/>
          <w:sz w:val="28"/>
        </w:rPr>
        <w:t xml:space="preserve"> та </w:t>
      </w:r>
      <w:r w:rsidRPr="00BC51CD">
        <w:rPr>
          <w:rFonts w:ascii="Times New Roman" w:hAnsi="Times New Roman" w:cs="Times New Roman"/>
          <w:sz w:val="28"/>
        </w:rPr>
        <w:t>розподіл повноважень із метою координування та взаємо</w:t>
      </w:r>
      <w:r w:rsidR="00AF5C9C">
        <w:rPr>
          <w:rFonts w:ascii="Times New Roman" w:hAnsi="Times New Roman" w:cs="Times New Roman"/>
          <w:sz w:val="28"/>
        </w:rPr>
        <w:t>дії у процесі виконання завдань</w:t>
      </w:r>
      <w:r w:rsidRPr="00BC51CD">
        <w:rPr>
          <w:rFonts w:ascii="Times New Roman" w:hAnsi="Times New Roman" w:cs="Times New Roman"/>
          <w:sz w:val="28"/>
        </w:rPr>
        <w:t>;</w:t>
      </w:r>
    </w:p>
    <w:p w14:paraId="3E02B4DC" w14:textId="3B24C14A" w:rsidR="00D3637F" w:rsidRPr="00BC51CD" w:rsidRDefault="00D3637F" w:rsidP="00684825">
      <w:pPr>
        <w:shd w:val="clear" w:color="auto" w:fill="FFFFFF"/>
        <w:spacing w:after="0" w:line="475" w:lineRule="atLeast"/>
        <w:ind w:right="430"/>
        <w:jc w:val="both"/>
        <w:textAlignment w:val="baseline"/>
        <w:rPr>
          <w:rFonts w:ascii="Times New Roman" w:hAnsi="Times New Roman" w:cs="Times New Roman"/>
          <w:sz w:val="28"/>
        </w:rPr>
      </w:pPr>
      <w:r w:rsidRPr="00BC51CD">
        <w:rPr>
          <w:rFonts w:ascii="Times New Roman" w:hAnsi="Times New Roman" w:cs="Times New Roman"/>
          <w:sz w:val="28"/>
        </w:rPr>
        <w:t>- коригування (визначення та реалізація необхідних дій та заходів, націлених на стиму</w:t>
      </w:r>
      <w:r w:rsidR="00AF5C9C">
        <w:rPr>
          <w:rFonts w:ascii="Times New Roman" w:hAnsi="Times New Roman" w:cs="Times New Roman"/>
          <w:sz w:val="28"/>
        </w:rPr>
        <w:t>лювання освітнього процесу</w:t>
      </w:r>
      <w:r w:rsidRPr="00BC51CD">
        <w:rPr>
          <w:rFonts w:ascii="Times New Roman" w:hAnsi="Times New Roman" w:cs="Times New Roman"/>
          <w:sz w:val="28"/>
        </w:rPr>
        <w:t>).</w:t>
      </w:r>
    </w:p>
    <w:p w14:paraId="08E120EF" w14:textId="77777777" w:rsidR="00870BFE" w:rsidRPr="00870BFE" w:rsidRDefault="00870BFE" w:rsidP="00BC51CD">
      <w:pPr>
        <w:shd w:val="clear" w:color="auto" w:fill="FFFFFF"/>
        <w:spacing w:after="0" w:line="475" w:lineRule="atLeast"/>
        <w:ind w:right="430"/>
        <w:jc w:val="both"/>
        <w:textAlignment w:val="baseline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</w:t>
      </w:r>
      <w:r w:rsidRPr="00CF5BDA">
        <w:rPr>
          <w:rFonts w:ascii="Times New Roman" w:hAnsi="Times New Roman" w:cs="Times New Roman"/>
          <w:b/>
          <w:sz w:val="28"/>
        </w:rPr>
        <w:t>Стратегія (політика) забезпечення якості освіти передбачає здійснення таких процедур і заходів:</w:t>
      </w:r>
    </w:p>
    <w:p w14:paraId="3FB92F77" w14:textId="7795258F" w:rsidR="00CF5BDA" w:rsidRDefault="00CF5BDA" w:rsidP="00BC51CD">
      <w:pPr>
        <w:shd w:val="clear" w:color="auto" w:fill="FFFFFF"/>
        <w:spacing w:after="0" w:line="475" w:lineRule="atLeast"/>
        <w:ind w:right="430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підвищення якості знань, умінь та навичок </w:t>
      </w:r>
      <w:r w:rsidRPr="00CF5BDA">
        <w:rPr>
          <w:rFonts w:ascii="Times New Roman" w:hAnsi="Times New Roman" w:cs="Times New Roman"/>
          <w:sz w:val="28"/>
        </w:rPr>
        <w:t xml:space="preserve">здобувачів </w:t>
      </w:r>
      <w:r w:rsidR="00BC51CD">
        <w:rPr>
          <w:rFonts w:ascii="Times New Roman" w:hAnsi="Times New Roman" w:cs="Times New Roman"/>
          <w:sz w:val="28"/>
        </w:rPr>
        <w:t xml:space="preserve">позашкільної </w:t>
      </w:r>
      <w:r w:rsidRPr="00CF5BDA">
        <w:rPr>
          <w:rFonts w:ascii="Times New Roman" w:hAnsi="Times New Roman" w:cs="Times New Roman"/>
          <w:sz w:val="28"/>
        </w:rPr>
        <w:t xml:space="preserve">освіти; </w:t>
      </w:r>
    </w:p>
    <w:p w14:paraId="3E5EBC60" w14:textId="69231EBD" w:rsidR="00553C65" w:rsidRDefault="00CF5BDA" w:rsidP="00BC51CD">
      <w:pPr>
        <w:shd w:val="clear" w:color="auto" w:fill="FFFFFF"/>
        <w:spacing w:after="0" w:line="475" w:lineRule="atLeast"/>
        <w:ind w:right="430"/>
        <w:jc w:val="both"/>
        <w:textAlignment w:val="baseline"/>
        <w:rPr>
          <w:rFonts w:ascii="Times New Roman" w:hAnsi="Times New Roman" w:cs="Times New Roman"/>
          <w:sz w:val="28"/>
        </w:rPr>
      </w:pPr>
      <w:r w:rsidRPr="00CF5BDA">
        <w:rPr>
          <w:rFonts w:ascii="Times New Roman" w:hAnsi="Times New Roman" w:cs="Times New Roman"/>
          <w:sz w:val="28"/>
        </w:rPr>
        <w:t xml:space="preserve">- посилення кадрового потенціалу закладу </w:t>
      </w:r>
      <w:r w:rsidR="00BC51CD">
        <w:rPr>
          <w:rFonts w:ascii="Times New Roman" w:hAnsi="Times New Roman" w:cs="Times New Roman"/>
          <w:sz w:val="28"/>
        </w:rPr>
        <w:t xml:space="preserve">позашкільної </w:t>
      </w:r>
      <w:r w:rsidRPr="00CF5BDA">
        <w:rPr>
          <w:rFonts w:ascii="Times New Roman" w:hAnsi="Times New Roman" w:cs="Times New Roman"/>
          <w:sz w:val="28"/>
        </w:rPr>
        <w:t xml:space="preserve">освіти та підвищення кваліфікації педагогічних працівників; </w:t>
      </w:r>
    </w:p>
    <w:p w14:paraId="76B66C39" w14:textId="77777777" w:rsidR="00BC51CD" w:rsidRDefault="00CF5BDA" w:rsidP="00BC51CD">
      <w:pPr>
        <w:shd w:val="clear" w:color="auto" w:fill="FFFFFF"/>
        <w:spacing w:after="0" w:line="475" w:lineRule="atLeast"/>
        <w:ind w:right="430"/>
        <w:jc w:val="both"/>
        <w:textAlignment w:val="baseline"/>
        <w:rPr>
          <w:rFonts w:ascii="Times New Roman" w:hAnsi="Times New Roman" w:cs="Times New Roman"/>
          <w:sz w:val="28"/>
        </w:rPr>
      </w:pPr>
      <w:r w:rsidRPr="00CF5BDA">
        <w:rPr>
          <w:rFonts w:ascii="Times New Roman" w:hAnsi="Times New Roman" w:cs="Times New Roman"/>
          <w:sz w:val="28"/>
        </w:rPr>
        <w:t xml:space="preserve">- забезпечення наявності необхідних ресурсів для організації освітнього процесу та підтримки здобувачів освіти; </w:t>
      </w:r>
    </w:p>
    <w:p w14:paraId="536D880A" w14:textId="44A788C3" w:rsidR="00553C65" w:rsidRDefault="00CF5BDA" w:rsidP="00BC51CD">
      <w:pPr>
        <w:shd w:val="clear" w:color="auto" w:fill="FFFFFF"/>
        <w:spacing w:after="0" w:line="475" w:lineRule="atLeast"/>
        <w:ind w:right="430"/>
        <w:jc w:val="both"/>
        <w:textAlignment w:val="baseline"/>
        <w:rPr>
          <w:rFonts w:ascii="Times New Roman" w:hAnsi="Times New Roman" w:cs="Times New Roman"/>
          <w:sz w:val="28"/>
        </w:rPr>
      </w:pPr>
      <w:r w:rsidRPr="00CF5BDA">
        <w:rPr>
          <w:rFonts w:ascii="Times New Roman" w:hAnsi="Times New Roman" w:cs="Times New Roman"/>
          <w:sz w:val="28"/>
        </w:rPr>
        <w:t xml:space="preserve">- забезпечення публічності інформації про діяльність </w:t>
      </w:r>
      <w:r w:rsidR="00BC51CD">
        <w:rPr>
          <w:rFonts w:ascii="Times New Roman" w:hAnsi="Times New Roman" w:cs="Times New Roman"/>
          <w:sz w:val="28"/>
        </w:rPr>
        <w:t>КЗ «Погребищенський ЦДЮТ»</w:t>
      </w:r>
      <w:r w:rsidRPr="00CF5BDA">
        <w:rPr>
          <w:rFonts w:ascii="Times New Roman" w:hAnsi="Times New Roman" w:cs="Times New Roman"/>
          <w:sz w:val="28"/>
        </w:rPr>
        <w:t xml:space="preserve">; </w:t>
      </w:r>
    </w:p>
    <w:p w14:paraId="4A6EF838" w14:textId="7E764BCA" w:rsidR="00BC51CD" w:rsidRPr="00BC51CD" w:rsidRDefault="00CF5BDA" w:rsidP="00BC51CD">
      <w:pPr>
        <w:shd w:val="clear" w:color="auto" w:fill="FFFFFF"/>
        <w:spacing w:after="0" w:line="475" w:lineRule="atLeast"/>
        <w:ind w:right="430"/>
        <w:jc w:val="both"/>
        <w:textAlignment w:val="baseline"/>
        <w:rPr>
          <w:rFonts w:ascii="Times New Roman" w:hAnsi="Times New Roman" w:cs="Times New Roman"/>
          <w:sz w:val="28"/>
        </w:rPr>
      </w:pPr>
      <w:r w:rsidRPr="00CF5BDA">
        <w:rPr>
          <w:rFonts w:ascii="Times New Roman" w:hAnsi="Times New Roman" w:cs="Times New Roman"/>
          <w:sz w:val="28"/>
        </w:rPr>
        <w:t xml:space="preserve">- створення системи запобігання та виявлення академічної </w:t>
      </w:r>
      <w:proofErr w:type="spellStart"/>
      <w:r w:rsidRPr="00CF5BDA">
        <w:rPr>
          <w:rFonts w:ascii="Times New Roman" w:hAnsi="Times New Roman" w:cs="Times New Roman"/>
          <w:sz w:val="28"/>
        </w:rPr>
        <w:t>недоброчесності</w:t>
      </w:r>
      <w:proofErr w:type="spellEnd"/>
      <w:r w:rsidRPr="00CF5BDA">
        <w:rPr>
          <w:rFonts w:ascii="Times New Roman" w:hAnsi="Times New Roman" w:cs="Times New Roman"/>
          <w:sz w:val="28"/>
        </w:rPr>
        <w:t xml:space="preserve"> в діяльності педагогічних працівників та здобувачів освіти.</w:t>
      </w:r>
    </w:p>
    <w:p w14:paraId="060FC91D" w14:textId="77777777" w:rsidR="008F1D89" w:rsidRDefault="00FB08D7" w:rsidP="008B67F9">
      <w:pPr>
        <w:shd w:val="clear" w:color="auto" w:fill="FFFFFF"/>
        <w:spacing w:after="262" w:line="337" w:lineRule="atLeast"/>
        <w:jc w:val="both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Критерії,</w:t>
      </w:r>
      <w:r w:rsidR="001A1B6D" w:rsidRPr="001A1B6D">
        <w:rPr>
          <w:rFonts w:ascii="Times New Roman" w:hAnsi="Times New Roman" w:cs="Times New Roman"/>
          <w:b/>
          <w:sz w:val="36"/>
        </w:rPr>
        <w:t xml:space="preserve"> внутрішнього оцінювання</w:t>
      </w:r>
      <w:r>
        <w:rPr>
          <w:rFonts w:ascii="Times New Roman" w:hAnsi="Times New Roman" w:cs="Times New Roman"/>
          <w:b/>
          <w:sz w:val="36"/>
        </w:rPr>
        <w:t xml:space="preserve"> за напрямками:</w:t>
      </w:r>
    </w:p>
    <w:tbl>
      <w:tblPr>
        <w:tblStyle w:val="a6"/>
        <w:tblpPr w:leftFromText="180" w:rightFromText="180" w:vertAnchor="text" w:tblpX="-318" w:tblpY="1"/>
        <w:tblOverlap w:val="never"/>
        <w:tblW w:w="10314" w:type="dxa"/>
        <w:tblLook w:val="04A0" w:firstRow="1" w:lastRow="0" w:firstColumn="1" w:lastColumn="0" w:noHBand="0" w:noVBand="1"/>
      </w:tblPr>
      <w:tblGrid>
        <w:gridCol w:w="2354"/>
        <w:gridCol w:w="3015"/>
        <w:gridCol w:w="4945"/>
      </w:tblGrid>
      <w:tr w:rsidR="008F1D89" w:rsidRPr="00611261" w14:paraId="7A3D02E1" w14:textId="77777777" w:rsidTr="0084605E">
        <w:tc>
          <w:tcPr>
            <w:tcW w:w="2354" w:type="dxa"/>
          </w:tcPr>
          <w:p w14:paraId="26A31356" w14:textId="77777777" w:rsidR="008F1D89" w:rsidRPr="00611261" w:rsidRDefault="008F1D89" w:rsidP="0084605E">
            <w:pPr>
              <w:ind w:left="-101"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261">
              <w:rPr>
                <w:rFonts w:ascii="Times New Roman" w:hAnsi="Times New Roman" w:cs="Times New Roman"/>
                <w:sz w:val="24"/>
                <w:szCs w:val="24"/>
              </w:rPr>
              <w:t xml:space="preserve">Вимога/правило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організації освітніх і управлінських процесів у закладі</w:t>
            </w:r>
            <w:r w:rsidRPr="00611261">
              <w:rPr>
                <w:rFonts w:ascii="Times New Roman" w:hAnsi="Times New Roman" w:cs="Times New Roman"/>
                <w:sz w:val="24"/>
                <w:szCs w:val="24"/>
              </w:rPr>
              <w:t xml:space="preserve"> позашкільної освіти</w:t>
            </w:r>
          </w:p>
        </w:tc>
        <w:tc>
          <w:tcPr>
            <w:tcW w:w="3015" w:type="dxa"/>
          </w:tcPr>
          <w:p w14:paraId="59298DC0" w14:textId="77777777" w:rsidR="008F1D89" w:rsidRDefault="008F1D89" w:rsidP="00846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FF1D7" w14:textId="77777777" w:rsidR="008F1D89" w:rsidRDefault="008F1D89" w:rsidP="00846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D9EF3" w14:textId="77777777" w:rsidR="008F1D89" w:rsidRPr="00611261" w:rsidRDefault="008F1D89" w:rsidP="00846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261">
              <w:rPr>
                <w:rFonts w:ascii="Times New Roman" w:hAnsi="Times New Roman" w:cs="Times New Roman"/>
                <w:sz w:val="24"/>
                <w:szCs w:val="24"/>
              </w:rPr>
              <w:t>Критерії оцінювання</w:t>
            </w:r>
          </w:p>
        </w:tc>
        <w:tc>
          <w:tcPr>
            <w:tcW w:w="4945" w:type="dxa"/>
            <w:vAlign w:val="center"/>
          </w:tcPr>
          <w:p w14:paraId="7EA77B95" w14:textId="77777777" w:rsidR="008F1D89" w:rsidRPr="00611261" w:rsidRDefault="008F1D89" w:rsidP="0084605E">
            <w:pPr>
              <w:ind w:right="-12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261">
              <w:rPr>
                <w:rFonts w:ascii="Times New Roman" w:hAnsi="Times New Roman" w:cs="Times New Roman"/>
                <w:sz w:val="24"/>
                <w:szCs w:val="24"/>
              </w:rPr>
              <w:t>Індикатори оцінювання</w:t>
            </w:r>
          </w:p>
        </w:tc>
      </w:tr>
      <w:tr w:rsidR="008F1D89" w:rsidRPr="00611261" w14:paraId="4F68E7F9" w14:textId="77777777" w:rsidTr="0084605E">
        <w:tc>
          <w:tcPr>
            <w:tcW w:w="2354" w:type="dxa"/>
            <w:tcBorders>
              <w:bottom w:val="single" w:sz="4" w:space="0" w:color="auto"/>
            </w:tcBorders>
          </w:tcPr>
          <w:p w14:paraId="11A46668" w14:textId="77777777" w:rsidR="008F1D89" w:rsidRPr="00611261" w:rsidRDefault="008F1D89" w:rsidP="00846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2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5" w:type="dxa"/>
            <w:tcBorders>
              <w:bottom w:val="single" w:sz="4" w:space="0" w:color="auto"/>
            </w:tcBorders>
          </w:tcPr>
          <w:p w14:paraId="6AF95036" w14:textId="77777777" w:rsidR="008F1D89" w:rsidRPr="00611261" w:rsidRDefault="008F1D89" w:rsidP="00846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2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45" w:type="dxa"/>
          </w:tcPr>
          <w:p w14:paraId="79871CCD" w14:textId="77777777" w:rsidR="008F1D89" w:rsidRPr="00611261" w:rsidRDefault="008F1D89" w:rsidP="00846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2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F1D89" w:rsidRPr="00611261" w14:paraId="1233E4C5" w14:textId="77777777" w:rsidTr="0041365E">
        <w:trPr>
          <w:trHeight w:val="584"/>
        </w:trPr>
        <w:tc>
          <w:tcPr>
            <w:tcW w:w="10314" w:type="dxa"/>
            <w:gridSpan w:val="3"/>
            <w:tcBorders>
              <w:bottom w:val="single" w:sz="4" w:space="0" w:color="auto"/>
            </w:tcBorders>
          </w:tcPr>
          <w:p w14:paraId="06980CE8" w14:textId="77777777" w:rsidR="008F1D89" w:rsidRPr="008F1D89" w:rsidRDefault="008F1D89" w:rsidP="0084605E">
            <w:pPr>
              <w:pStyle w:val="a7"/>
              <w:shd w:val="clear" w:color="auto" w:fill="FFFFFF"/>
              <w:spacing w:after="262" w:line="337" w:lineRule="atLeast"/>
              <w:ind w:left="1070"/>
              <w:jc w:val="both"/>
              <w:rPr>
                <w:rFonts w:cs="Times New Roman"/>
                <w:b/>
                <w:sz w:val="48"/>
              </w:rPr>
            </w:pPr>
            <w:r w:rsidRPr="008F1D89">
              <w:rPr>
                <w:rFonts w:cs="Times New Roman"/>
                <w:b/>
                <w:bCs/>
                <w:sz w:val="36"/>
                <w:szCs w:val="24"/>
              </w:rPr>
              <w:t>Освітнє середовище закладу позашкільної освіти</w:t>
            </w:r>
          </w:p>
        </w:tc>
      </w:tr>
      <w:tr w:rsidR="00BC51CD" w:rsidRPr="00611261" w14:paraId="40B636EB" w14:textId="77777777" w:rsidTr="0084605E">
        <w:trPr>
          <w:trHeight w:val="638"/>
        </w:trPr>
        <w:tc>
          <w:tcPr>
            <w:tcW w:w="2354" w:type="dxa"/>
            <w:vMerge w:val="restart"/>
          </w:tcPr>
          <w:p w14:paraId="6BDC0DCA" w14:textId="77777777" w:rsidR="00BC51CD" w:rsidRPr="00611261" w:rsidRDefault="00BC51CD" w:rsidP="008460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12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1.1. </w:t>
            </w:r>
            <w:r w:rsidRPr="005A3F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Наявність необхідних ресурсів для створення освітнього середовища</w:t>
            </w:r>
            <w:r w:rsidRPr="005A3F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15" w:type="dxa"/>
            <w:vMerge w:val="restart"/>
          </w:tcPr>
          <w:p w14:paraId="7409EF5F" w14:textId="77777777" w:rsidR="00BC51CD" w:rsidRPr="00611261" w:rsidRDefault="00BC51CD" w:rsidP="008460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1261">
              <w:rPr>
                <w:rFonts w:ascii="Times New Roman" w:hAnsi="Times New Roman" w:cs="Times New Roman"/>
                <w:bCs/>
                <w:sz w:val="24"/>
                <w:szCs w:val="24"/>
              </w:rPr>
              <w:t>1.1.1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Матеріально-технічні  ресурси</w:t>
            </w:r>
            <w:r w:rsidRPr="006112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відповідають типу та профілю </w:t>
            </w:r>
            <w:r w:rsidRPr="00611261">
              <w:rPr>
                <w:rFonts w:ascii="Times New Roman" w:hAnsi="Times New Roman" w:cs="Times New Roman"/>
                <w:bCs/>
                <w:sz w:val="24"/>
                <w:szCs w:val="24"/>
              </w:rPr>
              <w:t>закладу позашкільної освіти</w:t>
            </w:r>
          </w:p>
        </w:tc>
        <w:tc>
          <w:tcPr>
            <w:tcW w:w="4945" w:type="dxa"/>
          </w:tcPr>
          <w:p w14:paraId="3C310C6B" w14:textId="77777777" w:rsidR="00BC51CD" w:rsidRPr="008B5A15" w:rsidRDefault="00BC51CD" w:rsidP="0084605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B5A1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1.1.1.1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8B5A1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закладі</w:t>
            </w:r>
            <w:r w:rsidRPr="00892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є приміщення, обладнання, необхідні для реалізації освітньої програми та забезпечення освітнього процесу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A5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відповідно до типу та профілю </w:t>
            </w:r>
            <w:r w:rsidRPr="00611261">
              <w:rPr>
                <w:rFonts w:ascii="Times New Roman" w:hAnsi="Times New Roman" w:cs="Times New Roman"/>
                <w:bCs/>
                <w:sz w:val="24"/>
                <w:szCs w:val="24"/>
              </w:rPr>
              <w:t>закладу позашкільної освіти</w:t>
            </w:r>
          </w:p>
        </w:tc>
      </w:tr>
      <w:tr w:rsidR="00BC51CD" w:rsidRPr="00611261" w14:paraId="58C13CE8" w14:textId="77777777" w:rsidTr="0084605E">
        <w:trPr>
          <w:trHeight w:val="1290"/>
        </w:trPr>
        <w:tc>
          <w:tcPr>
            <w:tcW w:w="2354" w:type="dxa"/>
            <w:vMerge/>
          </w:tcPr>
          <w:p w14:paraId="2965AB3E" w14:textId="77777777" w:rsidR="00BC51CD" w:rsidRPr="00611261" w:rsidRDefault="00BC51CD" w:rsidP="008460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dxa"/>
            <w:vMerge/>
          </w:tcPr>
          <w:p w14:paraId="3C672325" w14:textId="77777777" w:rsidR="00BC51CD" w:rsidRPr="00611261" w:rsidRDefault="00BC51CD" w:rsidP="008460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45" w:type="dxa"/>
            <w:tcBorders>
              <w:bottom w:val="single" w:sz="4" w:space="0" w:color="auto"/>
            </w:tcBorders>
          </w:tcPr>
          <w:p w14:paraId="5BBC1011" w14:textId="62A5D74C" w:rsidR="00BC51CD" w:rsidRPr="008B5A15" w:rsidRDefault="00BC51CD" w:rsidP="0084605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1.1.1.2.</w:t>
            </w:r>
            <w:r w:rsidRPr="006A5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аклад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забезпечений</w:t>
            </w:r>
            <w:r w:rsidRPr="005A3F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9564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навчальними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  <w:r w:rsidRPr="0089564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наочними посібниками і технічними засобами навчання 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відповідно до </w:t>
            </w:r>
            <w:r w:rsidRPr="00064DB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освітньої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64DB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та </w:t>
            </w:r>
            <w:r w:rsidRPr="005A3F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навчальни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</w:t>
            </w:r>
            <w:r w:rsidRPr="005A3F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програм</w:t>
            </w:r>
            <w:r w:rsidR="004136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BC51CD" w:rsidRPr="00611261" w14:paraId="3F295EB7" w14:textId="77777777" w:rsidTr="0084605E">
        <w:trPr>
          <w:trHeight w:val="750"/>
        </w:trPr>
        <w:tc>
          <w:tcPr>
            <w:tcW w:w="2354" w:type="dxa"/>
            <w:vMerge/>
          </w:tcPr>
          <w:p w14:paraId="5742E236" w14:textId="77777777" w:rsidR="00BC51CD" w:rsidRPr="00611261" w:rsidRDefault="00BC51CD" w:rsidP="008460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dxa"/>
            <w:vMerge/>
          </w:tcPr>
          <w:p w14:paraId="3BED1D4A" w14:textId="77777777" w:rsidR="00BC51CD" w:rsidRPr="00611261" w:rsidRDefault="00BC51CD" w:rsidP="008460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45" w:type="dxa"/>
            <w:tcBorders>
              <w:top w:val="single" w:sz="4" w:space="0" w:color="auto"/>
              <w:bottom w:val="single" w:sz="4" w:space="0" w:color="auto"/>
            </w:tcBorders>
          </w:tcPr>
          <w:p w14:paraId="12897A66" w14:textId="2D192AD4" w:rsidR="00BC51CD" w:rsidRPr="00030697" w:rsidRDefault="00BC51CD" w:rsidP="0084605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697">
              <w:rPr>
                <w:rFonts w:ascii="Times New Roman" w:hAnsi="Times New Roman" w:cs="Times New Roman"/>
                <w:bCs/>
                <w:sz w:val="24"/>
                <w:szCs w:val="24"/>
              </w:rPr>
              <w:t>1.1.1.3. Наявність документа на право постійного користування земельною ділянкою.</w:t>
            </w:r>
          </w:p>
        </w:tc>
      </w:tr>
      <w:tr w:rsidR="00BC51CD" w:rsidRPr="00611261" w14:paraId="26DBEA7C" w14:textId="77777777" w:rsidTr="0084605E">
        <w:trPr>
          <w:trHeight w:val="705"/>
        </w:trPr>
        <w:tc>
          <w:tcPr>
            <w:tcW w:w="2354" w:type="dxa"/>
            <w:vMerge/>
            <w:tcBorders>
              <w:bottom w:val="single" w:sz="4" w:space="0" w:color="auto"/>
            </w:tcBorders>
          </w:tcPr>
          <w:p w14:paraId="6DC5B3DA" w14:textId="77777777" w:rsidR="00BC51CD" w:rsidRPr="00611261" w:rsidRDefault="00BC51CD" w:rsidP="008460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dxa"/>
            <w:vMerge/>
            <w:tcBorders>
              <w:bottom w:val="single" w:sz="4" w:space="0" w:color="auto"/>
            </w:tcBorders>
          </w:tcPr>
          <w:p w14:paraId="549191A7" w14:textId="77777777" w:rsidR="00BC51CD" w:rsidRPr="00611261" w:rsidRDefault="00BC51CD" w:rsidP="008460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45" w:type="dxa"/>
            <w:tcBorders>
              <w:top w:val="single" w:sz="4" w:space="0" w:color="auto"/>
            </w:tcBorders>
          </w:tcPr>
          <w:p w14:paraId="6F8D9D64" w14:textId="3220BDAC" w:rsidR="00BC51CD" w:rsidRPr="00030697" w:rsidRDefault="00BC51CD" w:rsidP="0084605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697">
              <w:rPr>
                <w:rFonts w:ascii="Times New Roman" w:hAnsi="Times New Roman" w:cs="Times New Roman"/>
                <w:bCs/>
                <w:sz w:val="24"/>
                <w:szCs w:val="24"/>
              </w:rPr>
              <w:t>1.1.1.4. Рівень облаштування території закладу, естетичний вигляд, інфраструктура території.</w:t>
            </w:r>
          </w:p>
        </w:tc>
      </w:tr>
      <w:tr w:rsidR="008F1D89" w:rsidRPr="00611261" w14:paraId="35BC46BC" w14:textId="77777777" w:rsidTr="0084605E">
        <w:tc>
          <w:tcPr>
            <w:tcW w:w="2354" w:type="dxa"/>
            <w:vMerge w:val="restart"/>
            <w:tcBorders>
              <w:top w:val="single" w:sz="4" w:space="0" w:color="auto"/>
            </w:tcBorders>
          </w:tcPr>
          <w:p w14:paraId="58B1905E" w14:textId="77777777" w:rsidR="008F1D89" w:rsidRPr="00611261" w:rsidRDefault="008F1D89" w:rsidP="0084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FB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Створення безпечних і </w:t>
            </w:r>
            <w:r w:rsidRPr="006D2FB3">
              <w:rPr>
                <w:rFonts w:ascii="Times New Roman" w:hAnsi="Times New Roman" w:cs="Times New Roman"/>
                <w:sz w:val="24"/>
                <w:szCs w:val="24"/>
              </w:rPr>
              <w:t>нешкідливих умов навчання та праці</w:t>
            </w:r>
          </w:p>
        </w:tc>
        <w:tc>
          <w:tcPr>
            <w:tcW w:w="3015" w:type="dxa"/>
            <w:vMerge w:val="restart"/>
            <w:tcBorders>
              <w:top w:val="single" w:sz="4" w:space="0" w:color="auto"/>
            </w:tcBorders>
          </w:tcPr>
          <w:p w14:paraId="2EFC3B0B" w14:textId="77777777" w:rsidR="008F1D89" w:rsidRPr="00611261" w:rsidRDefault="008F1D89" w:rsidP="0084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  <w:r w:rsidRPr="00BA0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Освітнє середовище</w:t>
            </w:r>
            <w:r w:rsidRPr="00BA0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закладу безпечне</w:t>
            </w:r>
          </w:p>
        </w:tc>
        <w:tc>
          <w:tcPr>
            <w:tcW w:w="4945" w:type="dxa"/>
          </w:tcPr>
          <w:p w14:paraId="1D71E71F" w14:textId="77777777" w:rsidR="008F1D89" w:rsidRPr="006A5CB3" w:rsidRDefault="008F1D89" w:rsidP="0084605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1.2.1.1. Територія</w:t>
            </w:r>
            <w:r w:rsidRPr="006A5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приміщ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ення закладу</w:t>
            </w:r>
            <w:r w:rsidRPr="006A5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є безпечними </w:t>
            </w:r>
          </w:p>
        </w:tc>
      </w:tr>
      <w:tr w:rsidR="008F1D89" w:rsidRPr="00611261" w14:paraId="558A4DC2" w14:textId="77777777" w:rsidTr="0084605E">
        <w:tc>
          <w:tcPr>
            <w:tcW w:w="2354" w:type="dxa"/>
            <w:vMerge/>
          </w:tcPr>
          <w:p w14:paraId="12F27629" w14:textId="77777777" w:rsidR="008F1D89" w:rsidRPr="006D2FB3" w:rsidRDefault="008F1D89" w:rsidP="00846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vMerge/>
          </w:tcPr>
          <w:p w14:paraId="7AABD0E4" w14:textId="77777777" w:rsidR="008F1D89" w:rsidRDefault="008F1D89" w:rsidP="00846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5" w:type="dxa"/>
          </w:tcPr>
          <w:p w14:paraId="2C79BE67" w14:textId="77777777" w:rsidR="008F1D89" w:rsidRDefault="008F1D89" w:rsidP="0084605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5CB3">
              <w:rPr>
                <w:rFonts w:ascii="Times New Roman" w:hAnsi="Times New Roman" w:cs="Times New Roman"/>
                <w:bCs/>
                <w:sz w:val="24"/>
                <w:szCs w:val="24"/>
              </w:rPr>
              <w:t>1.2.1.2.</w:t>
            </w:r>
            <w:r w:rsidRPr="00892A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закладі освіти проводяться навчання/інструктажі з охорони праці, безпеки життєдіяльності, пожежної безпеки, правил поведінки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умовах надзвичайних ситуацій </w:t>
            </w:r>
          </w:p>
        </w:tc>
      </w:tr>
      <w:tr w:rsidR="008F1D89" w:rsidRPr="00611261" w14:paraId="50D1BE33" w14:textId="77777777" w:rsidTr="0084605E">
        <w:trPr>
          <w:trHeight w:val="614"/>
        </w:trPr>
        <w:tc>
          <w:tcPr>
            <w:tcW w:w="2354" w:type="dxa"/>
            <w:vMerge/>
          </w:tcPr>
          <w:p w14:paraId="35D5EB3C" w14:textId="77777777" w:rsidR="008F1D89" w:rsidRPr="006D2FB3" w:rsidRDefault="008F1D89" w:rsidP="00846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vMerge/>
          </w:tcPr>
          <w:p w14:paraId="6AAE3BE1" w14:textId="77777777" w:rsidR="008F1D89" w:rsidRDefault="008F1D89" w:rsidP="00846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5" w:type="dxa"/>
          </w:tcPr>
          <w:p w14:paraId="393C13D6" w14:textId="77777777" w:rsidR="008F1D89" w:rsidRPr="00E97898" w:rsidRDefault="008F1D89" w:rsidP="0084605E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97898">
              <w:rPr>
                <w:rFonts w:ascii="Times New Roman" w:hAnsi="Times New Roman" w:cs="Times New Roman"/>
                <w:bCs/>
                <w:sz w:val="24"/>
                <w:szCs w:val="24"/>
              </w:rPr>
              <w:t>1.2.1.3.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Учасники освітнього процесу дотримуються правил</w:t>
            </w:r>
            <w:r w:rsidRPr="00E978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безпеки 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иттєдіяльності, охорони праці, цивільного захисту</w:t>
            </w:r>
          </w:p>
        </w:tc>
      </w:tr>
      <w:tr w:rsidR="008F1D89" w:rsidRPr="00611261" w14:paraId="119658FB" w14:textId="77777777" w:rsidTr="0084605E">
        <w:trPr>
          <w:trHeight w:val="944"/>
        </w:trPr>
        <w:tc>
          <w:tcPr>
            <w:tcW w:w="2354" w:type="dxa"/>
            <w:vMerge/>
          </w:tcPr>
          <w:p w14:paraId="197A92FB" w14:textId="77777777" w:rsidR="008F1D89" w:rsidRPr="00611261" w:rsidRDefault="008F1D89" w:rsidP="00846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vMerge/>
          </w:tcPr>
          <w:p w14:paraId="0E65629B" w14:textId="77777777" w:rsidR="008F1D89" w:rsidRPr="00611261" w:rsidRDefault="008F1D89" w:rsidP="008460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45" w:type="dxa"/>
          </w:tcPr>
          <w:p w14:paraId="6284895B" w14:textId="77777777" w:rsidR="008F1D89" w:rsidRPr="006A5CB3" w:rsidRDefault="008F1D89" w:rsidP="0084605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1.2.1.4</w:t>
            </w:r>
            <w:r w:rsidRPr="007E17BE">
              <w:rPr>
                <w:rFonts w:ascii="Times New Roman" w:hAnsi="Times New Roman" w:cs="Times New Roman"/>
                <w:bCs/>
                <w:sz w:val="24"/>
                <w:szCs w:val="24"/>
              </w:rPr>
              <w:t>. У разі нещасного випадку педагогічні працівники та керівництво закладу діють у встановленому законодавством порядку</w:t>
            </w:r>
          </w:p>
        </w:tc>
      </w:tr>
      <w:tr w:rsidR="008F1D89" w:rsidRPr="00611261" w14:paraId="29C6C320" w14:textId="77777777" w:rsidTr="0084605E">
        <w:tc>
          <w:tcPr>
            <w:tcW w:w="2354" w:type="dxa"/>
            <w:vMerge/>
          </w:tcPr>
          <w:p w14:paraId="4FE03E65" w14:textId="77777777" w:rsidR="008F1D89" w:rsidRPr="00611261" w:rsidRDefault="008F1D89" w:rsidP="00846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vMerge/>
            <w:tcBorders>
              <w:bottom w:val="single" w:sz="4" w:space="0" w:color="auto"/>
            </w:tcBorders>
          </w:tcPr>
          <w:p w14:paraId="68C67EC8" w14:textId="77777777" w:rsidR="008F1D89" w:rsidRPr="00611261" w:rsidRDefault="008F1D89" w:rsidP="00846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5" w:type="dxa"/>
          </w:tcPr>
          <w:p w14:paraId="21FAB38C" w14:textId="77777777" w:rsidR="008F1D89" w:rsidRPr="00611261" w:rsidRDefault="008F1D89" w:rsidP="0084605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1.2.1.5. </w:t>
            </w:r>
            <w:r w:rsidRPr="007E17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закладі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позашкільної </w:t>
            </w:r>
            <w:r w:rsidRPr="007E17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освіти реалізуються заходи із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запобігання будь-яким проявам дискримінації,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інших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Pr="006D2FB3">
              <w:rPr>
                <w:rFonts w:ascii="Times New Roman" w:hAnsi="Times New Roman" w:cs="Times New Roman"/>
                <w:sz w:val="24"/>
                <w:szCs w:val="24"/>
              </w:rPr>
              <w:t xml:space="preserve"> насильства</w:t>
            </w:r>
          </w:p>
        </w:tc>
      </w:tr>
      <w:tr w:rsidR="008F1D89" w:rsidRPr="00611261" w14:paraId="6F3F261C" w14:textId="77777777" w:rsidTr="0041365E">
        <w:trPr>
          <w:trHeight w:val="1662"/>
        </w:trPr>
        <w:tc>
          <w:tcPr>
            <w:tcW w:w="2354" w:type="dxa"/>
            <w:tcBorders>
              <w:top w:val="nil"/>
            </w:tcBorders>
          </w:tcPr>
          <w:p w14:paraId="49385E1E" w14:textId="77777777" w:rsidR="008F1D89" w:rsidRDefault="008F1D89" w:rsidP="0084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 Створення </w:t>
            </w:r>
            <w:r w:rsidRPr="00F916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27821">
              <w:rPr>
                <w:rFonts w:ascii="Times New Roman" w:hAnsi="Times New Roman" w:cs="Times New Roman"/>
                <w:sz w:val="24"/>
                <w:szCs w:val="24"/>
              </w:rPr>
              <w:t>інклюзивного освітнього середовища</w:t>
            </w:r>
          </w:p>
          <w:p w14:paraId="127F8748" w14:textId="77777777" w:rsidR="008F1D89" w:rsidRDefault="008F1D89" w:rsidP="00846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EBFCE" w14:textId="77777777" w:rsidR="008F1D89" w:rsidRPr="00611261" w:rsidRDefault="008F1D89" w:rsidP="00846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17711469" w14:textId="587295C3" w:rsidR="008F1D89" w:rsidRPr="00670994" w:rsidRDefault="008F1D89" w:rsidP="008460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994">
              <w:rPr>
                <w:rFonts w:ascii="Times New Roman" w:hAnsi="Times New Roman" w:cs="Times New Roman"/>
                <w:sz w:val="24"/>
                <w:szCs w:val="24"/>
              </w:rPr>
              <w:t>1.3.1. Приміщення та територія закладу позашкільної освіти облаштовані  з урахуванням принципів універсально</w:t>
            </w:r>
            <w:r w:rsidR="0041365E">
              <w:rPr>
                <w:rFonts w:ascii="Times New Roman" w:hAnsi="Times New Roman" w:cs="Times New Roman"/>
                <w:sz w:val="24"/>
                <w:szCs w:val="24"/>
              </w:rPr>
              <w:t>го дизайну</w:t>
            </w:r>
            <w:r w:rsidRPr="00670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36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5" w:type="dxa"/>
          </w:tcPr>
          <w:p w14:paraId="46FCE738" w14:textId="3EE84A3C" w:rsidR="008F1D89" w:rsidRDefault="008F1D89" w:rsidP="0084605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1.3.1.1</w:t>
            </w:r>
            <w:r w:rsidRPr="006112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 закладі</w:t>
            </w:r>
            <w:r w:rsidRPr="007E17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забезпечується доступність будівель та приміщень відповідно до його типу та профілю </w:t>
            </w:r>
            <w:r w:rsidRPr="006112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8F1D89" w:rsidRPr="00611261" w14:paraId="4B9DA055" w14:textId="77777777" w:rsidTr="0084605E">
        <w:trPr>
          <w:trHeight w:val="131"/>
        </w:trPr>
        <w:tc>
          <w:tcPr>
            <w:tcW w:w="10314" w:type="dxa"/>
            <w:gridSpan w:val="3"/>
            <w:tcBorders>
              <w:left w:val="single" w:sz="4" w:space="0" w:color="auto"/>
            </w:tcBorders>
          </w:tcPr>
          <w:p w14:paraId="64A5E70C" w14:textId="77777777" w:rsidR="008F1D89" w:rsidRPr="0084605E" w:rsidRDefault="008F1D89" w:rsidP="0084605E">
            <w:pPr>
              <w:ind w:left="18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05E">
              <w:rPr>
                <w:rFonts w:ascii="Times New Roman" w:hAnsi="Times New Roman" w:cs="Times New Roman"/>
                <w:b/>
                <w:sz w:val="32"/>
                <w:szCs w:val="24"/>
              </w:rPr>
              <w:t>Система оцінювання здобувачів освіти</w:t>
            </w:r>
          </w:p>
        </w:tc>
      </w:tr>
      <w:tr w:rsidR="008F1D89" w:rsidRPr="00611261" w14:paraId="04302EBF" w14:textId="77777777" w:rsidTr="0084605E">
        <w:tc>
          <w:tcPr>
            <w:tcW w:w="23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1CC912" w14:textId="77777777" w:rsidR="008F1D89" w:rsidRPr="008F1D89" w:rsidRDefault="008F1D89" w:rsidP="0084605E">
            <w:pPr>
              <w:tabs>
                <w:tab w:val="left" w:pos="62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1D89">
              <w:rPr>
                <w:rFonts w:ascii="Times New Roman" w:hAnsi="Times New Roman" w:cs="Times New Roman"/>
                <w:sz w:val="24"/>
                <w:szCs w:val="24"/>
              </w:rPr>
              <w:t>2.1. Оцінювання освітніх досягнень здобувачів освіти</w:t>
            </w:r>
          </w:p>
        </w:tc>
        <w:tc>
          <w:tcPr>
            <w:tcW w:w="3015" w:type="dxa"/>
            <w:vMerge w:val="restart"/>
            <w:tcBorders>
              <w:left w:val="single" w:sz="4" w:space="0" w:color="auto"/>
            </w:tcBorders>
          </w:tcPr>
          <w:p w14:paraId="605AC2D4" w14:textId="77777777" w:rsidR="008F1D89" w:rsidRPr="0084605E" w:rsidRDefault="008F1D89" w:rsidP="00846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2.1.1. </w:t>
            </w:r>
            <w:r w:rsidRPr="008460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Досягнення </w:t>
            </w:r>
            <w:r w:rsidRPr="0084605E">
              <w:rPr>
                <w:rFonts w:ascii="Times New Roman" w:hAnsi="Times New Roman" w:cs="Times New Roman"/>
                <w:sz w:val="24"/>
                <w:szCs w:val="24"/>
              </w:rPr>
              <w:t>здобувачів освіти</w:t>
            </w:r>
          </w:p>
        </w:tc>
        <w:tc>
          <w:tcPr>
            <w:tcW w:w="4945" w:type="dxa"/>
          </w:tcPr>
          <w:p w14:paraId="14F132A2" w14:textId="77777777" w:rsidR="008F1D89" w:rsidRPr="0084605E" w:rsidRDefault="008F1D89" w:rsidP="00846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05E">
              <w:rPr>
                <w:rFonts w:ascii="Times New Roman" w:hAnsi="Times New Roman" w:cs="Times New Roman"/>
                <w:sz w:val="24"/>
                <w:szCs w:val="24"/>
              </w:rPr>
              <w:t xml:space="preserve">2.1.1.1. </w:t>
            </w:r>
            <w:r w:rsidRPr="008460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Частка </w:t>
            </w:r>
            <w:r w:rsidRPr="0084605E">
              <w:rPr>
                <w:rFonts w:ascii="Times New Roman" w:hAnsi="Times New Roman" w:cs="Times New Roman"/>
                <w:sz w:val="24"/>
                <w:szCs w:val="24"/>
              </w:rPr>
              <w:t>здобувачів освіти, які брали участь</w:t>
            </w:r>
            <w:r w:rsidRPr="008460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заходах на рівні закладу та регіональному рівні</w:t>
            </w:r>
          </w:p>
        </w:tc>
      </w:tr>
      <w:tr w:rsidR="008F1D89" w:rsidRPr="00611261" w14:paraId="1814B392" w14:textId="77777777" w:rsidTr="0084605E"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E0A36" w14:textId="77777777" w:rsidR="008F1D89" w:rsidRPr="008F1D89" w:rsidRDefault="008F1D89" w:rsidP="0084605E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</w:tcBorders>
          </w:tcPr>
          <w:p w14:paraId="495A95A1" w14:textId="77777777" w:rsidR="008F1D89" w:rsidRPr="0084605E" w:rsidRDefault="008F1D89" w:rsidP="0084605E">
            <w:pPr>
              <w:tabs>
                <w:tab w:val="left" w:pos="6204"/>
              </w:tabs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4945" w:type="dxa"/>
          </w:tcPr>
          <w:p w14:paraId="332B1D6D" w14:textId="77777777" w:rsidR="008F1D89" w:rsidRPr="0084605E" w:rsidRDefault="008F1D89" w:rsidP="0084605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0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2.1.1.2. Частка </w:t>
            </w:r>
            <w:r w:rsidRPr="0084605E">
              <w:rPr>
                <w:rFonts w:ascii="Times New Roman" w:hAnsi="Times New Roman" w:cs="Times New Roman"/>
                <w:sz w:val="24"/>
                <w:szCs w:val="24"/>
              </w:rPr>
              <w:t>здобувачів освіти, які брали участь</w:t>
            </w:r>
            <w:r w:rsidRPr="008460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заходах  всеукраїнського та міжнародного рівнів</w:t>
            </w:r>
          </w:p>
        </w:tc>
      </w:tr>
      <w:tr w:rsidR="008F1D89" w:rsidRPr="00611261" w14:paraId="1EDDCE43" w14:textId="77777777" w:rsidTr="0084605E">
        <w:tc>
          <w:tcPr>
            <w:tcW w:w="10314" w:type="dxa"/>
            <w:gridSpan w:val="3"/>
            <w:tcBorders>
              <w:left w:val="single" w:sz="4" w:space="0" w:color="auto"/>
              <w:bottom w:val="nil"/>
            </w:tcBorders>
          </w:tcPr>
          <w:p w14:paraId="548574C7" w14:textId="77777777" w:rsidR="008F1D89" w:rsidRPr="008F1D89" w:rsidRDefault="008F1D89" w:rsidP="0084605E">
            <w:pPr>
              <w:ind w:left="1317"/>
              <w:jc w:val="both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  <w:r w:rsidRPr="008F1D89">
              <w:rPr>
                <w:rFonts w:ascii="Times New Roman" w:hAnsi="Times New Roman" w:cs="Times New Roman"/>
                <w:b/>
                <w:sz w:val="32"/>
                <w:szCs w:val="24"/>
              </w:rPr>
              <w:t>Педагогічна діяльність педагогічних працівників</w:t>
            </w:r>
          </w:p>
        </w:tc>
      </w:tr>
      <w:tr w:rsidR="008F1D89" w:rsidRPr="00611261" w14:paraId="5CAE2AD0" w14:textId="77777777" w:rsidTr="0084605E">
        <w:tc>
          <w:tcPr>
            <w:tcW w:w="2354" w:type="dxa"/>
            <w:vMerge w:val="restart"/>
          </w:tcPr>
          <w:p w14:paraId="3E3E9D42" w14:textId="77777777" w:rsidR="008F1D89" w:rsidRPr="0039245F" w:rsidRDefault="008F1D89" w:rsidP="0084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6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7A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11261">
              <w:rPr>
                <w:rFonts w:ascii="Times New Roman" w:hAnsi="Times New Roman" w:cs="Times New Roman"/>
                <w:sz w:val="24"/>
                <w:szCs w:val="24"/>
              </w:rPr>
              <w:t>Ефективність педагогічної діяльності педагогічних працівників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закладу</w:t>
            </w:r>
          </w:p>
          <w:p w14:paraId="0323BA4E" w14:textId="77777777" w:rsidR="008F1D89" w:rsidRPr="00611261" w:rsidRDefault="008F1D89" w:rsidP="00846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vMerge w:val="restart"/>
            <w:tcBorders>
              <w:top w:val="single" w:sz="4" w:space="0" w:color="auto"/>
            </w:tcBorders>
          </w:tcPr>
          <w:p w14:paraId="0CAF0733" w14:textId="77777777" w:rsidR="008F1D89" w:rsidRPr="00351AFB" w:rsidRDefault="008F1D89" w:rsidP="0084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Забезпечення</w:t>
            </w:r>
            <w:r w:rsidRPr="006112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якості освітнього процесу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педагогічними працівниками</w:t>
            </w:r>
          </w:p>
        </w:tc>
        <w:tc>
          <w:tcPr>
            <w:tcW w:w="4945" w:type="dxa"/>
          </w:tcPr>
          <w:p w14:paraId="31B3E03C" w14:textId="77777777" w:rsidR="008F1D89" w:rsidRPr="00611261" w:rsidRDefault="008F1D89" w:rsidP="0084605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7A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3.1.1.1.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Наповнюваність груп та інших організаційних форм відповідно </w:t>
            </w:r>
            <w:r w:rsidRPr="00A557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 </w:t>
            </w:r>
            <w:r w:rsidRPr="00A5574B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нормативів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наповнюваності </w:t>
            </w:r>
          </w:p>
        </w:tc>
      </w:tr>
      <w:tr w:rsidR="008F1D89" w:rsidRPr="00611261" w14:paraId="3BD4ADD5" w14:textId="77777777" w:rsidTr="0084605E">
        <w:tc>
          <w:tcPr>
            <w:tcW w:w="2354" w:type="dxa"/>
            <w:vMerge/>
          </w:tcPr>
          <w:p w14:paraId="20AD5407" w14:textId="77777777" w:rsidR="008F1D89" w:rsidRPr="00611261" w:rsidRDefault="008F1D89" w:rsidP="00846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vMerge/>
            <w:tcBorders>
              <w:bottom w:val="single" w:sz="4" w:space="0" w:color="auto"/>
            </w:tcBorders>
          </w:tcPr>
          <w:p w14:paraId="347D6643" w14:textId="77777777" w:rsidR="008F1D89" w:rsidRPr="00611261" w:rsidRDefault="008F1D89" w:rsidP="00846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5" w:type="dxa"/>
          </w:tcPr>
          <w:p w14:paraId="49C8EA63" w14:textId="77777777" w:rsidR="008F1D89" w:rsidRPr="00611261" w:rsidRDefault="008F1D89" w:rsidP="0084605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3.1.1.2. Стан ведення педагогічним працівником документації,</w:t>
            </w:r>
            <w:r w:rsidRPr="006112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необхідної для реалізації освітнього процесу</w:t>
            </w:r>
          </w:p>
        </w:tc>
      </w:tr>
      <w:tr w:rsidR="008F1D89" w:rsidRPr="00611261" w14:paraId="1DF6C353" w14:textId="77777777" w:rsidTr="0084605E">
        <w:tc>
          <w:tcPr>
            <w:tcW w:w="2354" w:type="dxa"/>
            <w:vMerge/>
          </w:tcPr>
          <w:p w14:paraId="691DA45C" w14:textId="77777777" w:rsidR="008F1D89" w:rsidRPr="00611261" w:rsidRDefault="008F1D89" w:rsidP="00846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vMerge w:val="restart"/>
            <w:tcBorders>
              <w:top w:val="single" w:sz="4" w:space="0" w:color="auto"/>
            </w:tcBorders>
          </w:tcPr>
          <w:p w14:paraId="31375169" w14:textId="77777777" w:rsidR="008F1D89" w:rsidRPr="00611261" w:rsidRDefault="008F1D89" w:rsidP="008460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3.1.2.Організація інформаційно-методичної та </w:t>
            </w:r>
            <w:r w:rsidRPr="0061126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організаційно-масової роботи</w:t>
            </w:r>
          </w:p>
        </w:tc>
        <w:tc>
          <w:tcPr>
            <w:tcW w:w="4945" w:type="dxa"/>
          </w:tcPr>
          <w:p w14:paraId="323B09E1" w14:textId="77777777" w:rsidR="008F1D89" w:rsidRPr="00611261" w:rsidRDefault="008F1D89" w:rsidP="008460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3.1.2.1. Наявність навчально-методичного забезпечення</w:t>
            </w:r>
            <w:r w:rsidRPr="006112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освітнього процесу </w:t>
            </w:r>
          </w:p>
        </w:tc>
      </w:tr>
      <w:tr w:rsidR="008F1D89" w:rsidRPr="00611261" w14:paraId="3C36D3B2" w14:textId="77777777" w:rsidTr="0084605E">
        <w:tc>
          <w:tcPr>
            <w:tcW w:w="2354" w:type="dxa"/>
            <w:vMerge/>
          </w:tcPr>
          <w:p w14:paraId="1EAFFEAD" w14:textId="77777777" w:rsidR="008F1D89" w:rsidRPr="00611261" w:rsidRDefault="008F1D89" w:rsidP="00846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vMerge/>
          </w:tcPr>
          <w:p w14:paraId="60C9FD2D" w14:textId="77777777" w:rsidR="008F1D89" w:rsidRDefault="008F1D89" w:rsidP="008460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5" w:type="dxa"/>
          </w:tcPr>
          <w:p w14:paraId="40028861" w14:textId="77777777" w:rsidR="008F1D89" w:rsidRDefault="008F1D89" w:rsidP="008460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261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112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Наявність інформаційно-методичних матеріалів, оприлюднення фахової інформації </w:t>
            </w:r>
            <w:r w:rsidRPr="00E57CF4">
              <w:rPr>
                <w:rFonts w:ascii="Times New Roman" w:eastAsia="Times New Roman" w:hAnsi="Times New Roman" w:cs="Times New Roman"/>
                <w:sz w:val="24"/>
                <w:szCs w:val="24"/>
              </w:rPr>
              <w:t>у ЗМІ</w:t>
            </w:r>
          </w:p>
        </w:tc>
      </w:tr>
      <w:tr w:rsidR="008F1D89" w:rsidRPr="00611261" w14:paraId="48E3239A" w14:textId="77777777" w:rsidTr="0084605E">
        <w:tc>
          <w:tcPr>
            <w:tcW w:w="2354" w:type="dxa"/>
            <w:vMerge/>
            <w:tcBorders>
              <w:bottom w:val="nil"/>
            </w:tcBorders>
          </w:tcPr>
          <w:p w14:paraId="26B2ACE4" w14:textId="77777777" w:rsidR="008F1D89" w:rsidRPr="00611261" w:rsidRDefault="008F1D89" w:rsidP="00846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tcBorders>
              <w:bottom w:val="single" w:sz="4" w:space="0" w:color="auto"/>
            </w:tcBorders>
          </w:tcPr>
          <w:p w14:paraId="2F9F7CEC" w14:textId="72E1EA29" w:rsidR="008F1D89" w:rsidRPr="00145E95" w:rsidRDefault="008F1D89" w:rsidP="0084605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3.1.</w:t>
            </w:r>
            <w:r w:rsidR="008460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145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Педагогічні працівники співпрацюють з батьками здобувачів освіти </w:t>
            </w:r>
          </w:p>
        </w:tc>
        <w:tc>
          <w:tcPr>
            <w:tcW w:w="4945" w:type="dxa"/>
          </w:tcPr>
          <w:p w14:paraId="14883843" w14:textId="5919391C" w:rsidR="008F1D89" w:rsidRPr="00145E95" w:rsidRDefault="008F1D89" w:rsidP="008460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3.1.</w:t>
            </w:r>
            <w:r w:rsidR="008460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.1.Наявність налагодженої конструктивної комунікації</w:t>
            </w:r>
            <w:r w:rsidRPr="00145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педагогічних працівників із батьками 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добувачів освіти</w:t>
            </w:r>
          </w:p>
        </w:tc>
      </w:tr>
      <w:tr w:rsidR="0084605E" w:rsidRPr="00611261" w14:paraId="0A2ABA48" w14:textId="77777777" w:rsidTr="0084605E">
        <w:tc>
          <w:tcPr>
            <w:tcW w:w="2354" w:type="dxa"/>
            <w:vMerge w:val="restart"/>
            <w:tcBorders>
              <w:top w:val="single" w:sz="4" w:space="0" w:color="auto"/>
            </w:tcBorders>
          </w:tcPr>
          <w:p w14:paraId="4CD9ACCD" w14:textId="77777777" w:rsidR="0084605E" w:rsidRPr="002B1C28" w:rsidRDefault="0084605E" w:rsidP="0084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61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3E4E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ідвищення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професійного рівня</w:t>
            </w:r>
            <w:r w:rsidRPr="003E4E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педагогічних працівників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закладу</w:t>
            </w:r>
          </w:p>
        </w:tc>
        <w:tc>
          <w:tcPr>
            <w:tcW w:w="3015" w:type="dxa"/>
            <w:vMerge w:val="restart"/>
            <w:tcBorders>
              <w:top w:val="single" w:sz="4" w:space="0" w:color="auto"/>
            </w:tcBorders>
          </w:tcPr>
          <w:p w14:paraId="55C716DA" w14:textId="77777777" w:rsidR="0084605E" w:rsidRPr="00145E95" w:rsidRDefault="0084605E" w:rsidP="00846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261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Участь педагогічних працівників у заходах професійного розвитку</w:t>
            </w:r>
          </w:p>
          <w:p w14:paraId="51C495FE" w14:textId="77777777" w:rsidR="0084605E" w:rsidRPr="0015311C" w:rsidRDefault="0084605E" w:rsidP="008460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5" w:type="dxa"/>
          </w:tcPr>
          <w:p w14:paraId="7DBB0138" w14:textId="77777777" w:rsidR="0084605E" w:rsidRPr="003E4E10" w:rsidRDefault="0084605E" w:rsidP="0084605E">
            <w:pPr>
              <w:shd w:val="clear" w:color="auto" w:fill="FFFFFF"/>
              <w:ind w:right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E4E1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E4E10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3E4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Наявність документів про підвищення кваліфікації педагогічних працівників </w:t>
            </w:r>
          </w:p>
        </w:tc>
      </w:tr>
      <w:tr w:rsidR="0084605E" w:rsidRPr="00611261" w14:paraId="3C42AB9C" w14:textId="77777777" w:rsidTr="0084605E">
        <w:tc>
          <w:tcPr>
            <w:tcW w:w="2354" w:type="dxa"/>
            <w:vMerge/>
          </w:tcPr>
          <w:p w14:paraId="2439163A" w14:textId="77777777" w:rsidR="0084605E" w:rsidRPr="00611261" w:rsidRDefault="0084605E" w:rsidP="00846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vMerge/>
          </w:tcPr>
          <w:p w14:paraId="3D168025" w14:textId="77777777" w:rsidR="0084605E" w:rsidRPr="00611261" w:rsidRDefault="0084605E" w:rsidP="00846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5" w:type="dxa"/>
          </w:tcPr>
          <w:p w14:paraId="233ED373" w14:textId="77777777" w:rsidR="0084605E" w:rsidRPr="003E4E10" w:rsidRDefault="0084605E" w:rsidP="0084605E">
            <w:pPr>
              <w:shd w:val="clear" w:color="auto" w:fill="FFFFFF"/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3.2.1.2.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Дотримання вимог законодавства під час проведення </w:t>
            </w:r>
            <w:r w:rsidRPr="006112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атестації </w:t>
            </w:r>
          </w:p>
        </w:tc>
      </w:tr>
      <w:tr w:rsidR="0084605E" w:rsidRPr="00611261" w14:paraId="7ED4E500" w14:textId="77777777" w:rsidTr="0084605E">
        <w:trPr>
          <w:trHeight w:val="645"/>
        </w:trPr>
        <w:tc>
          <w:tcPr>
            <w:tcW w:w="2354" w:type="dxa"/>
            <w:vMerge/>
          </w:tcPr>
          <w:p w14:paraId="64BE486D" w14:textId="77777777" w:rsidR="0084605E" w:rsidRPr="00611261" w:rsidRDefault="0084605E" w:rsidP="00846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vMerge/>
          </w:tcPr>
          <w:p w14:paraId="72ED65BF" w14:textId="77777777" w:rsidR="0084605E" w:rsidRPr="00611261" w:rsidRDefault="0084605E" w:rsidP="00846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5" w:type="dxa"/>
            <w:tcBorders>
              <w:bottom w:val="single" w:sz="4" w:space="0" w:color="auto"/>
            </w:tcBorders>
          </w:tcPr>
          <w:p w14:paraId="18653CA9" w14:textId="7712C485" w:rsidR="0084605E" w:rsidRPr="0084605E" w:rsidRDefault="0084605E" w:rsidP="0084605E">
            <w:pPr>
              <w:shd w:val="clear" w:color="auto" w:fill="FFFFFF"/>
              <w:ind w:right="2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3.2.1.3.</w:t>
            </w:r>
            <w:r w:rsidRPr="006112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10339">
              <w:rPr>
                <w:rFonts w:ascii="Times New Roman" w:hAnsi="Times New Roman" w:cs="Times New Roman"/>
                <w:bCs/>
                <w:sz w:val="24"/>
                <w:szCs w:val="24"/>
              </w:rPr>
              <w:t>Частка педагогічних працівників, які мають відзнаки, нагороди, звання</w:t>
            </w:r>
          </w:p>
        </w:tc>
      </w:tr>
      <w:tr w:rsidR="008F1D89" w:rsidRPr="00611261" w14:paraId="7EA8CC88" w14:textId="77777777" w:rsidTr="0084605E">
        <w:tc>
          <w:tcPr>
            <w:tcW w:w="10314" w:type="dxa"/>
            <w:gridSpan w:val="3"/>
            <w:tcBorders>
              <w:left w:val="single" w:sz="4" w:space="0" w:color="auto"/>
            </w:tcBorders>
          </w:tcPr>
          <w:p w14:paraId="7681F0A0" w14:textId="77777777" w:rsidR="008F1D89" w:rsidRPr="008F1D89" w:rsidRDefault="008F1D89" w:rsidP="0084605E">
            <w:pPr>
              <w:ind w:left="229"/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8F1D89">
              <w:rPr>
                <w:rFonts w:ascii="Times New Roman" w:hAnsi="Times New Roman" w:cs="Times New Roman"/>
                <w:b/>
                <w:sz w:val="36"/>
                <w:szCs w:val="24"/>
              </w:rPr>
              <w:t>Управлінська діяльність</w:t>
            </w:r>
          </w:p>
          <w:p w14:paraId="71F9290D" w14:textId="77777777" w:rsidR="008F1D89" w:rsidRPr="002B1C28" w:rsidRDefault="008F1D89" w:rsidP="0084605E">
            <w:pPr>
              <w:shd w:val="clear" w:color="auto" w:fill="FFFFFF"/>
              <w:ind w:right="2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F1D89" w:rsidRPr="00611261" w14:paraId="1B895536" w14:textId="77777777" w:rsidTr="0084605E">
        <w:trPr>
          <w:trHeight w:val="482"/>
        </w:trPr>
        <w:tc>
          <w:tcPr>
            <w:tcW w:w="2354" w:type="dxa"/>
            <w:vMerge w:val="restart"/>
            <w:tcBorders>
              <w:top w:val="single" w:sz="4" w:space="0" w:color="auto"/>
            </w:tcBorders>
          </w:tcPr>
          <w:p w14:paraId="2CBB8481" w14:textId="77777777" w:rsidR="008F1D89" w:rsidRDefault="008F1D89" w:rsidP="008460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4.1. Організаційно-правові</w:t>
            </w:r>
            <w:r w:rsidRPr="0041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засад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41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325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діяльності </w:t>
            </w:r>
            <w:r w:rsidRPr="00680D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закладу позашкільної освіти </w:t>
            </w:r>
          </w:p>
          <w:p w14:paraId="30D70F86" w14:textId="77777777" w:rsidR="008F1D89" w:rsidRPr="002B1C28" w:rsidRDefault="008F1D89" w:rsidP="008460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15" w:type="dxa"/>
            <w:vMerge w:val="restart"/>
            <w:tcBorders>
              <w:top w:val="single" w:sz="4" w:space="0" w:color="auto"/>
            </w:tcBorders>
          </w:tcPr>
          <w:p w14:paraId="457B462B" w14:textId="77777777" w:rsidR="008F1D89" w:rsidRPr="00420F09" w:rsidRDefault="008F1D89" w:rsidP="0084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Керівництво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забезпечує організацію</w:t>
            </w:r>
            <w:r w:rsidRPr="006112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12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управлінської діяльності</w:t>
            </w:r>
          </w:p>
        </w:tc>
        <w:tc>
          <w:tcPr>
            <w:tcW w:w="4945" w:type="dxa"/>
          </w:tcPr>
          <w:p w14:paraId="253FCC32" w14:textId="77777777" w:rsidR="008F1D89" w:rsidRPr="00FD2955" w:rsidRDefault="008F1D89" w:rsidP="0084605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4.1.1.1. Установчі документи </w:t>
            </w:r>
            <w:r w:rsidRPr="00FD29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закладу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відповідають законодавству</w:t>
            </w:r>
          </w:p>
        </w:tc>
      </w:tr>
      <w:tr w:rsidR="008F1D89" w:rsidRPr="00611261" w14:paraId="5DA465AC" w14:textId="77777777" w:rsidTr="0084605E">
        <w:trPr>
          <w:trHeight w:val="710"/>
        </w:trPr>
        <w:tc>
          <w:tcPr>
            <w:tcW w:w="2354" w:type="dxa"/>
            <w:vMerge/>
          </w:tcPr>
          <w:p w14:paraId="7E96B12F" w14:textId="77777777" w:rsidR="008F1D89" w:rsidRDefault="008F1D89" w:rsidP="008460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dxa"/>
            <w:vMerge/>
          </w:tcPr>
          <w:p w14:paraId="76185D98" w14:textId="77777777" w:rsidR="008F1D89" w:rsidRPr="00611261" w:rsidRDefault="008F1D89" w:rsidP="00846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5" w:type="dxa"/>
          </w:tcPr>
          <w:p w14:paraId="1FCB846F" w14:textId="77777777" w:rsidR="008F1D89" w:rsidRPr="00FF7DF5" w:rsidRDefault="008F1D89" w:rsidP="0084605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2955">
              <w:rPr>
                <w:rFonts w:ascii="Times New Roman" w:hAnsi="Times New Roman" w:cs="Times New Roman"/>
                <w:bCs/>
                <w:sz w:val="24"/>
                <w:szCs w:val="24"/>
              </w:rPr>
              <w:t>4.1.1.2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</w:t>
            </w:r>
            <w:r w:rsidRPr="00FF7DF5">
              <w:rPr>
                <w:rFonts w:ascii="Times New Roman" w:eastAsia="Times New Roman" w:hAnsi="Times New Roman" w:cs="Times New Roman"/>
                <w:sz w:val="24"/>
                <w:szCs w:val="24"/>
              </w:rPr>
              <w:t>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ування роботи закладу </w:t>
            </w:r>
            <w:r w:rsidRPr="00FF7D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відповідає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особливостям (</w:t>
            </w:r>
            <w:r w:rsidRPr="00FF7DF5">
              <w:rPr>
                <w:rFonts w:ascii="Times New Roman" w:eastAsia="Times New Roman" w:hAnsi="Times New Roman" w:cs="Times New Roman"/>
                <w:sz w:val="24"/>
                <w:szCs w:val="24"/>
              </w:rPr>
              <w:t>типу і профілю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та</w:t>
            </w:r>
            <w:r w:rsidRPr="00FF7D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умовам його діяльності</w:t>
            </w:r>
          </w:p>
        </w:tc>
      </w:tr>
      <w:tr w:rsidR="008F1D89" w:rsidRPr="00611261" w14:paraId="52E51324" w14:textId="77777777" w:rsidTr="0084605E">
        <w:tc>
          <w:tcPr>
            <w:tcW w:w="2354" w:type="dxa"/>
            <w:vMerge/>
          </w:tcPr>
          <w:p w14:paraId="1F960CFD" w14:textId="77777777" w:rsidR="008F1D89" w:rsidRPr="00611261" w:rsidRDefault="008F1D89" w:rsidP="00846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vMerge/>
          </w:tcPr>
          <w:p w14:paraId="5A7D06B9" w14:textId="77777777" w:rsidR="008F1D89" w:rsidRPr="00611261" w:rsidRDefault="008F1D89" w:rsidP="00846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5" w:type="dxa"/>
          </w:tcPr>
          <w:p w14:paraId="0977C59F" w14:textId="3DD4AF7C" w:rsidR="008F1D89" w:rsidRPr="00611261" w:rsidRDefault="008F1D89" w:rsidP="0084605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4.1.1.</w:t>
            </w:r>
            <w:r w:rsidR="008460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034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611261">
              <w:rPr>
                <w:rFonts w:ascii="Times New Roman" w:hAnsi="Times New Roman" w:cs="Times New Roman"/>
                <w:bCs/>
                <w:sz w:val="24"/>
                <w:szCs w:val="24"/>
              </w:rPr>
              <w:t>труктур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закладу,</w:t>
            </w:r>
            <w:r w:rsidRPr="006112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мереж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041E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гуртків</w:t>
            </w:r>
            <w:r w:rsidRPr="006112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797A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інших </w:t>
            </w:r>
            <w:r w:rsidRPr="000356F7">
              <w:rPr>
                <w:rFonts w:ascii="Times New Roman" w:hAnsi="Times New Roman" w:cs="Times New Roman"/>
                <w:bCs/>
                <w:sz w:val="24"/>
                <w:szCs w:val="24"/>
              </w:rPr>
              <w:t>організаційних форм</w:t>
            </w:r>
            <w:r w:rsidRPr="00A169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відповідає</w:t>
            </w:r>
            <w:r w:rsidRPr="006112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статуту закладу та розклад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6112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занять</w:t>
            </w:r>
          </w:p>
        </w:tc>
      </w:tr>
      <w:tr w:rsidR="008F1D89" w:rsidRPr="00611261" w14:paraId="15846E69" w14:textId="77777777" w:rsidTr="0084605E">
        <w:tc>
          <w:tcPr>
            <w:tcW w:w="2354" w:type="dxa"/>
            <w:vMerge/>
          </w:tcPr>
          <w:p w14:paraId="391C36A0" w14:textId="77777777" w:rsidR="008F1D89" w:rsidRPr="00611261" w:rsidRDefault="008F1D89" w:rsidP="008460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dxa"/>
            <w:vMerge/>
          </w:tcPr>
          <w:p w14:paraId="0A687D35" w14:textId="77777777" w:rsidR="008F1D89" w:rsidRPr="00611261" w:rsidRDefault="008F1D89" w:rsidP="008460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45" w:type="dxa"/>
          </w:tcPr>
          <w:p w14:paraId="65980F00" w14:textId="53A68BEA" w:rsidR="008F1D89" w:rsidRPr="00034087" w:rsidRDefault="008F1D89" w:rsidP="0084605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4.1.1.</w:t>
            </w:r>
            <w:r w:rsidR="0084605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7A4D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611261">
              <w:rPr>
                <w:rFonts w:ascii="Times New Roman" w:hAnsi="Times New Roman" w:cs="Times New Roman"/>
                <w:bCs/>
                <w:sz w:val="24"/>
                <w:szCs w:val="24"/>
              </w:rPr>
              <w:t>Динамі</w:t>
            </w:r>
            <w:r w:rsidR="00041EE6">
              <w:rPr>
                <w:rFonts w:ascii="Times New Roman" w:hAnsi="Times New Roman" w:cs="Times New Roman"/>
                <w:bCs/>
                <w:sz w:val="24"/>
                <w:szCs w:val="24"/>
              </w:rPr>
              <w:t>ка розвитку мережі гуртків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</w:t>
            </w:r>
            <w:r w:rsidRPr="006112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7A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інших </w:t>
            </w:r>
            <w:r w:rsidRPr="000356F7">
              <w:rPr>
                <w:rFonts w:ascii="Times New Roman" w:hAnsi="Times New Roman" w:cs="Times New Roman"/>
                <w:bCs/>
                <w:sz w:val="24"/>
                <w:szCs w:val="24"/>
              </w:rPr>
              <w:t>організаційних форм</w:t>
            </w:r>
            <w:r w:rsidRPr="00A169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112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відповідно до типу закладу (за три роки) </w:t>
            </w:r>
          </w:p>
        </w:tc>
      </w:tr>
      <w:tr w:rsidR="008F1D89" w:rsidRPr="00611261" w14:paraId="796884EF" w14:textId="77777777" w:rsidTr="0084605E">
        <w:tc>
          <w:tcPr>
            <w:tcW w:w="2354" w:type="dxa"/>
            <w:vMerge/>
            <w:tcBorders>
              <w:bottom w:val="single" w:sz="4" w:space="0" w:color="auto"/>
            </w:tcBorders>
          </w:tcPr>
          <w:p w14:paraId="755C1221" w14:textId="77777777" w:rsidR="008F1D89" w:rsidRPr="00611261" w:rsidRDefault="008F1D89" w:rsidP="00846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vMerge/>
            <w:tcBorders>
              <w:bottom w:val="single" w:sz="4" w:space="0" w:color="auto"/>
            </w:tcBorders>
          </w:tcPr>
          <w:p w14:paraId="68307E70" w14:textId="77777777" w:rsidR="008F1D89" w:rsidRPr="00611261" w:rsidRDefault="008F1D89" w:rsidP="00846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5" w:type="dxa"/>
            <w:tcBorders>
              <w:bottom w:val="single" w:sz="4" w:space="0" w:color="auto"/>
            </w:tcBorders>
          </w:tcPr>
          <w:p w14:paraId="276F71AB" w14:textId="7CFD1962" w:rsidR="008F1D89" w:rsidRPr="00611261" w:rsidRDefault="008F1D89" w:rsidP="008460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4.1.1.</w:t>
            </w:r>
            <w:r w:rsidR="008460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6112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530E7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Сформованість та дієвість роботи органів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самоврядування закладу </w:t>
            </w:r>
          </w:p>
        </w:tc>
      </w:tr>
      <w:tr w:rsidR="008F1D89" w:rsidRPr="00611261" w14:paraId="72072A75" w14:textId="77777777" w:rsidTr="0084605E">
        <w:tc>
          <w:tcPr>
            <w:tcW w:w="2354" w:type="dxa"/>
            <w:vMerge/>
            <w:tcBorders>
              <w:bottom w:val="single" w:sz="4" w:space="0" w:color="auto"/>
            </w:tcBorders>
          </w:tcPr>
          <w:p w14:paraId="39C0C088" w14:textId="77777777" w:rsidR="008F1D89" w:rsidRPr="00611261" w:rsidRDefault="008F1D89" w:rsidP="00846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vMerge w:val="restart"/>
          </w:tcPr>
          <w:p w14:paraId="32A6F70D" w14:textId="77777777" w:rsidR="008F1D89" w:rsidRPr="00611261" w:rsidRDefault="008F1D89" w:rsidP="00846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4.1.2. Керівництво закладу позашкільної освіти </w:t>
            </w:r>
            <w:r w:rsidRPr="006112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забезпечує ефективність кадрової політики</w:t>
            </w:r>
          </w:p>
        </w:tc>
        <w:tc>
          <w:tcPr>
            <w:tcW w:w="4945" w:type="dxa"/>
            <w:tcBorders>
              <w:bottom w:val="single" w:sz="4" w:space="0" w:color="auto"/>
            </w:tcBorders>
          </w:tcPr>
          <w:p w14:paraId="4A6078CD" w14:textId="77777777" w:rsidR="008F1D89" w:rsidRPr="0039451A" w:rsidRDefault="008F1D89" w:rsidP="0084605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4.1.2.1</w:t>
            </w:r>
            <w:r w:rsidRPr="007A4DB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Заклад позашкільної освіти</w:t>
            </w:r>
            <w:r w:rsidRPr="007A4D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забезпечений</w:t>
            </w:r>
            <w:r w:rsidRPr="00AE7A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педагогічними працівниками відповідно до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30697">
              <w:rPr>
                <w:rFonts w:ascii="Times New Roman" w:hAnsi="Times New Roman" w:cs="Times New Roman"/>
                <w:bCs/>
                <w:sz w:val="24"/>
                <w:szCs w:val="24"/>
              </w:rPr>
              <w:t>типового</w:t>
            </w:r>
            <w:r w:rsidRPr="002B1C28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AE7AA9">
              <w:rPr>
                <w:rFonts w:ascii="Times New Roman" w:hAnsi="Times New Roman" w:cs="Times New Roman"/>
                <w:bCs/>
                <w:sz w:val="24"/>
                <w:szCs w:val="24"/>
              </w:rPr>
              <w:t>штатного розпису</w:t>
            </w:r>
          </w:p>
        </w:tc>
      </w:tr>
      <w:tr w:rsidR="008F1D89" w:rsidRPr="00611261" w14:paraId="1975B8C0" w14:textId="77777777" w:rsidTr="0084605E">
        <w:tc>
          <w:tcPr>
            <w:tcW w:w="2354" w:type="dxa"/>
            <w:vMerge/>
            <w:tcBorders>
              <w:bottom w:val="single" w:sz="4" w:space="0" w:color="auto"/>
            </w:tcBorders>
          </w:tcPr>
          <w:p w14:paraId="17F4D07A" w14:textId="77777777" w:rsidR="008F1D89" w:rsidRPr="00611261" w:rsidRDefault="008F1D89" w:rsidP="00846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vMerge/>
          </w:tcPr>
          <w:p w14:paraId="25EEA978" w14:textId="77777777" w:rsidR="008F1D89" w:rsidRDefault="008F1D89" w:rsidP="00846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5" w:type="dxa"/>
            <w:tcBorders>
              <w:bottom w:val="single" w:sz="4" w:space="0" w:color="auto"/>
            </w:tcBorders>
          </w:tcPr>
          <w:p w14:paraId="4FE82F91" w14:textId="77777777" w:rsidR="008F1D89" w:rsidRDefault="008F1D89" w:rsidP="008460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4.1.2.2</w:t>
            </w:r>
            <w:r w:rsidRPr="00AE7A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Кваліфікація, освітній ступінь</w:t>
            </w:r>
            <w:r w:rsidRPr="00AE7A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педагогічних працівників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відповідають вимогам</w:t>
            </w:r>
            <w:r w:rsidRPr="00AE7A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законодавства</w:t>
            </w:r>
          </w:p>
        </w:tc>
      </w:tr>
      <w:tr w:rsidR="008F1D89" w:rsidRPr="00611261" w14:paraId="46C9AC55" w14:textId="77777777" w:rsidTr="0084605E">
        <w:trPr>
          <w:trHeight w:val="489"/>
        </w:trPr>
        <w:tc>
          <w:tcPr>
            <w:tcW w:w="2354" w:type="dxa"/>
            <w:vMerge/>
            <w:tcBorders>
              <w:bottom w:val="single" w:sz="4" w:space="0" w:color="auto"/>
            </w:tcBorders>
          </w:tcPr>
          <w:p w14:paraId="543D66E1" w14:textId="77777777" w:rsidR="008F1D89" w:rsidRPr="00611261" w:rsidRDefault="008F1D89" w:rsidP="00846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tcBorders>
              <w:bottom w:val="single" w:sz="4" w:space="0" w:color="auto"/>
            </w:tcBorders>
          </w:tcPr>
          <w:p w14:paraId="52A0AA5E" w14:textId="77777777" w:rsidR="008F1D89" w:rsidRPr="00F530E7" w:rsidRDefault="008F1D89" w:rsidP="00846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0E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530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Керівництво закладу позашкільної освіти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абезпечує</w:t>
            </w:r>
            <w:r w:rsidRPr="006112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прозорі</w:t>
            </w:r>
            <w:r w:rsidRPr="00F530E7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F530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інформаційн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F530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відкрит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ість закладу </w:t>
            </w:r>
          </w:p>
        </w:tc>
        <w:tc>
          <w:tcPr>
            <w:tcW w:w="4945" w:type="dxa"/>
            <w:tcBorders>
              <w:bottom w:val="single" w:sz="4" w:space="0" w:color="auto"/>
            </w:tcBorders>
          </w:tcPr>
          <w:p w14:paraId="78B4AFD0" w14:textId="49462F04" w:rsidR="008F1D89" w:rsidRPr="000451D9" w:rsidRDefault="008F1D89" w:rsidP="0084605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1D9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1.3</w:t>
            </w:r>
            <w:r w:rsidRPr="000451D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0451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2147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Керівництво закладу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оприлюднює інформацію про заклад </w:t>
            </w:r>
            <w:r w:rsidRPr="00DF7A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власному сайті </w:t>
            </w:r>
            <w:r w:rsidR="008460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(інтернет – сторінці)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або на сайті</w:t>
            </w:r>
            <w:r w:rsidRPr="00DF7A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засновника</w:t>
            </w:r>
          </w:p>
        </w:tc>
      </w:tr>
      <w:tr w:rsidR="008F1D89" w:rsidRPr="00611261" w14:paraId="56074424" w14:textId="77777777" w:rsidTr="0084605E">
        <w:trPr>
          <w:trHeight w:val="902"/>
        </w:trPr>
        <w:tc>
          <w:tcPr>
            <w:tcW w:w="2354" w:type="dxa"/>
            <w:vMerge w:val="restart"/>
            <w:tcBorders>
              <w:top w:val="single" w:sz="4" w:space="0" w:color="auto"/>
            </w:tcBorders>
          </w:tcPr>
          <w:p w14:paraId="41E516C4" w14:textId="77777777" w:rsidR="008F1D89" w:rsidRPr="00611261" w:rsidRDefault="008F1D89" w:rsidP="0084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4.3. </w:t>
            </w:r>
            <w:r w:rsidRPr="00E92D47">
              <w:rPr>
                <w:rFonts w:ascii="Times New Roman" w:hAnsi="Times New Roman" w:cs="Times New Roman"/>
                <w:sz w:val="24"/>
                <w:szCs w:val="24"/>
              </w:rPr>
              <w:t>Формування та забезп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ечення академічної доброчесності</w:t>
            </w:r>
          </w:p>
        </w:tc>
        <w:tc>
          <w:tcPr>
            <w:tcW w:w="3015" w:type="dxa"/>
            <w:vMerge w:val="restart"/>
            <w:tcBorders>
              <w:top w:val="single" w:sz="4" w:space="0" w:color="auto"/>
            </w:tcBorders>
          </w:tcPr>
          <w:p w14:paraId="0CA72789" w14:textId="77777777" w:rsidR="008F1D89" w:rsidRPr="00611261" w:rsidRDefault="008F1D89" w:rsidP="0084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112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1126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BC5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Впровадження академічної доброчесності у закладі позашкільної освіти</w:t>
            </w:r>
          </w:p>
        </w:tc>
        <w:tc>
          <w:tcPr>
            <w:tcW w:w="4945" w:type="dxa"/>
          </w:tcPr>
          <w:p w14:paraId="03A46D71" w14:textId="77777777" w:rsidR="008F1D89" w:rsidRDefault="008F1D89" w:rsidP="008460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4.3.1.1. </w:t>
            </w:r>
            <w:r w:rsidRPr="008122E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587109">
              <w:rPr>
                <w:rFonts w:ascii="Times New Roman" w:hAnsi="Times New Roman" w:cs="Times New Roman"/>
                <w:bCs/>
                <w:sz w:val="24"/>
                <w:szCs w:val="24"/>
              </w:rPr>
              <w:t>Керівництво закладу освіти забезпечує реалізацію заходів щодо формування академічної доброчесності та протидії фактам її порушення</w:t>
            </w:r>
          </w:p>
        </w:tc>
      </w:tr>
      <w:tr w:rsidR="008F1D89" w:rsidRPr="00611261" w14:paraId="1BCFF85A" w14:textId="77777777" w:rsidTr="0084605E">
        <w:trPr>
          <w:trHeight w:val="716"/>
        </w:trPr>
        <w:tc>
          <w:tcPr>
            <w:tcW w:w="2354" w:type="dxa"/>
            <w:vMerge/>
            <w:tcBorders>
              <w:bottom w:val="single" w:sz="4" w:space="0" w:color="auto"/>
            </w:tcBorders>
          </w:tcPr>
          <w:p w14:paraId="6FCE0CD7" w14:textId="77777777" w:rsidR="008F1D89" w:rsidRDefault="008F1D89" w:rsidP="00846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vMerge/>
            <w:tcBorders>
              <w:bottom w:val="single" w:sz="4" w:space="0" w:color="auto"/>
            </w:tcBorders>
          </w:tcPr>
          <w:p w14:paraId="4ECF864C" w14:textId="77777777" w:rsidR="008F1D89" w:rsidRDefault="008F1D89" w:rsidP="00846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5" w:type="dxa"/>
            <w:tcBorders>
              <w:bottom w:val="single" w:sz="4" w:space="0" w:color="auto"/>
            </w:tcBorders>
          </w:tcPr>
          <w:p w14:paraId="0A5FE48F" w14:textId="77777777" w:rsidR="008F1D89" w:rsidRPr="00351AFB" w:rsidRDefault="008F1D89" w:rsidP="0084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4.3.1.2. </w:t>
            </w:r>
            <w:r w:rsidRPr="008122E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753">
              <w:rPr>
                <w:rFonts w:ascii="Times New Roman" w:hAnsi="Times New Roman" w:cs="Times New Roman"/>
                <w:sz w:val="24"/>
                <w:szCs w:val="24"/>
              </w:rPr>
              <w:t xml:space="preserve">Частка педагогічних працівників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214753">
              <w:rPr>
                <w:rFonts w:ascii="Times New Roman" w:hAnsi="Times New Roman" w:cs="Times New Roman"/>
                <w:sz w:val="24"/>
                <w:szCs w:val="24"/>
              </w:rPr>
              <w:t xml:space="preserve"> здобувачів освіти, які поінформовані щодо дотримання академічної доброчесності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477433B" w14:textId="125ABD9E" w:rsidR="008F1D89" w:rsidRDefault="008F1D89" w:rsidP="008F1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5C83EB" w14:textId="77777777" w:rsidR="00C7034B" w:rsidRDefault="00C7034B" w:rsidP="00C7034B">
      <w:pPr>
        <w:spacing w:after="0"/>
        <w:rPr>
          <w:rFonts w:ascii="Times New Roman" w:hAnsi="Times New Roman" w:cs="Times New Roman"/>
          <w:sz w:val="36"/>
        </w:rPr>
      </w:pPr>
    </w:p>
    <w:sectPr w:rsidR="00C7034B" w:rsidSect="008F1D8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E217C"/>
    <w:multiLevelType w:val="multilevel"/>
    <w:tmpl w:val="B002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D905D8"/>
    <w:multiLevelType w:val="multilevel"/>
    <w:tmpl w:val="9D1E1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095B2C"/>
    <w:multiLevelType w:val="multilevel"/>
    <w:tmpl w:val="8A6A9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hint="default"/>
        <w:b w:val="0"/>
        <w:sz w:val="32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A086ABF"/>
    <w:multiLevelType w:val="multilevel"/>
    <w:tmpl w:val="FAE01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A697169"/>
    <w:multiLevelType w:val="multilevel"/>
    <w:tmpl w:val="31FAA684"/>
    <w:lvl w:ilvl="0">
      <w:start w:val="1"/>
      <w:numFmt w:val="decimal"/>
      <w:lvlText w:val="%1."/>
      <w:lvlJc w:val="left"/>
      <w:pPr>
        <w:ind w:left="620" w:hanging="360"/>
      </w:pPr>
    </w:lvl>
    <w:lvl w:ilvl="1">
      <w:start w:val="1"/>
      <w:numFmt w:val="decimal"/>
      <w:isLgl/>
      <w:lvlText w:val="%1.%2."/>
      <w:lvlJc w:val="left"/>
      <w:pPr>
        <w:ind w:left="11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38" w:hanging="2160"/>
      </w:pPr>
      <w:rPr>
        <w:rFonts w:hint="default"/>
      </w:rPr>
    </w:lvl>
  </w:abstractNum>
  <w:abstractNum w:abstractNumId="5">
    <w:nsid w:val="72BF4BBC"/>
    <w:multiLevelType w:val="multilevel"/>
    <w:tmpl w:val="3E14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A43215C"/>
    <w:multiLevelType w:val="multilevel"/>
    <w:tmpl w:val="043C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C3E6A"/>
    <w:rsid w:val="00030697"/>
    <w:rsid w:val="00041EE6"/>
    <w:rsid w:val="00067979"/>
    <w:rsid w:val="000930A2"/>
    <w:rsid w:val="000E132D"/>
    <w:rsid w:val="000E6FE5"/>
    <w:rsid w:val="001440FD"/>
    <w:rsid w:val="001459C4"/>
    <w:rsid w:val="001A1B6D"/>
    <w:rsid w:val="001D015F"/>
    <w:rsid w:val="001D1F23"/>
    <w:rsid w:val="001E6AFF"/>
    <w:rsid w:val="00203D8A"/>
    <w:rsid w:val="00221047"/>
    <w:rsid w:val="002A7093"/>
    <w:rsid w:val="002B60AB"/>
    <w:rsid w:val="002C2012"/>
    <w:rsid w:val="00355920"/>
    <w:rsid w:val="003623F6"/>
    <w:rsid w:val="003B61FE"/>
    <w:rsid w:val="0041365E"/>
    <w:rsid w:val="0046688E"/>
    <w:rsid w:val="0046768D"/>
    <w:rsid w:val="00497E34"/>
    <w:rsid w:val="004D4DEE"/>
    <w:rsid w:val="004F0AEC"/>
    <w:rsid w:val="00553C65"/>
    <w:rsid w:val="005C3E6A"/>
    <w:rsid w:val="006066D1"/>
    <w:rsid w:val="00642C20"/>
    <w:rsid w:val="00684825"/>
    <w:rsid w:val="006A2D77"/>
    <w:rsid w:val="006D53E0"/>
    <w:rsid w:val="00721B0A"/>
    <w:rsid w:val="00726B5D"/>
    <w:rsid w:val="0072716B"/>
    <w:rsid w:val="00766D47"/>
    <w:rsid w:val="00772D49"/>
    <w:rsid w:val="007810BA"/>
    <w:rsid w:val="007966DD"/>
    <w:rsid w:val="007F00C9"/>
    <w:rsid w:val="0084605E"/>
    <w:rsid w:val="00862D75"/>
    <w:rsid w:val="00864A86"/>
    <w:rsid w:val="00870BFE"/>
    <w:rsid w:val="008873E0"/>
    <w:rsid w:val="0089596B"/>
    <w:rsid w:val="008B67F9"/>
    <w:rsid w:val="008F1D89"/>
    <w:rsid w:val="00907FED"/>
    <w:rsid w:val="00955E86"/>
    <w:rsid w:val="009C2924"/>
    <w:rsid w:val="009C2B73"/>
    <w:rsid w:val="00A12303"/>
    <w:rsid w:val="00A41CAC"/>
    <w:rsid w:val="00A50918"/>
    <w:rsid w:val="00AC2013"/>
    <w:rsid w:val="00AD418E"/>
    <w:rsid w:val="00AF5C9C"/>
    <w:rsid w:val="00AF68DD"/>
    <w:rsid w:val="00B15F95"/>
    <w:rsid w:val="00B57E93"/>
    <w:rsid w:val="00BC51CD"/>
    <w:rsid w:val="00BD1A15"/>
    <w:rsid w:val="00BD4764"/>
    <w:rsid w:val="00BF7BDA"/>
    <w:rsid w:val="00C03FC6"/>
    <w:rsid w:val="00C17CD7"/>
    <w:rsid w:val="00C554EB"/>
    <w:rsid w:val="00C56DC6"/>
    <w:rsid w:val="00C7034B"/>
    <w:rsid w:val="00CE3FAE"/>
    <w:rsid w:val="00CF5BDA"/>
    <w:rsid w:val="00D3637F"/>
    <w:rsid w:val="00D57FA5"/>
    <w:rsid w:val="00D931D2"/>
    <w:rsid w:val="00D95CBB"/>
    <w:rsid w:val="00E27FA5"/>
    <w:rsid w:val="00E6035D"/>
    <w:rsid w:val="00E63B37"/>
    <w:rsid w:val="00E82C99"/>
    <w:rsid w:val="00E91DD6"/>
    <w:rsid w:val="00EB5E58"/>
    <w:rsid w:val="00F708FD"/>
    <w:rsid w:val="00F94752"/>
    <w:rsid w:val="00FB08D7"/>
    <w:rsid w:val="00FB73FE"/>
    <w:rsid w:val="00FE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B57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C20"/>
    <w:rPr>
      <w:lang w:val="uk-UA"/>
    </w:rPr>
  </w:style>
  <w:style w:type="paragraph" w:styleId="1">
    <w:name w:val="heading 1"/>
    <w:basedOn w:val="a"/>
    <w:link w:val="10"/>
    <w:uiPriority w:val="9"/>
    <w:qFormat/>
    <w:rsid w:val="00FE33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5">
    <w:name w:val="heading 5"/>
    <w:basedOn w:val="a"/>
    <w:link w:val="50"/>
    <w:uiPriority w:val="9"/>
    <w:qFormat/>
    <w:rsid w:val="00FE33A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3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5C3E6A"/>
    <w:rPr>
      <w:b/>
      <w:bCs/>
    </w:rPr>
  </w:style>
  <w:style w:type="character" w:styleId="a5">
    <w:name w:val="Hyperlink"/>
    <w:basedOn w:val="a0"/>
    <w:uiPriority w:val="99"/>
    <w:semiHidden/>
    <w:unhideWhenUsed/>
    <w:rsid w:val="005C3E6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E33A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rsid w:val="00FE33AB"/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  <w:style w:type="table" w:styleId="a6">
    <w:name w:val="Table Grid"/>
    <w:basedOn w:val="a1"/>
    <w:uiPriority w:val="59"/>
    <w:rsid w:val="007F00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6768D"/>
    <w:pPr>
      <w:spacing w:after="160" w:line="259" w:lineRule="auto"/>
      <w:ind w:left="720"/>
      <w:contextualSpacing/>
    </w:pPr>
    <w:rPr>
      <w:rFonts w:ascii="Times New Roman" w:hAnsi="Times New Roman" w:cstheme="minorHAnsi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467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768D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5685</Words>
  <Characters>3241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Адмін</cp:lastModifiedBy>
  <cp:revision>31</cp:revision>
  <cp:lastPrinted>2021-07-21T06:48:00Z</cp:lastPrinted>
  <dcterms:created xsi:type="dcterms:W3CDTF">2021-04-06T18:46:00Z</dcterms:created>
  <dcterms:modified xsi:type="dcterms:W3CDTF">2023-11-03T12:11:00Z</dcterms:modified>
</cp:coreProperties>
</file>