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735E4" w14:textId="77777777" w:rsidR="00B84E17" w:rsidRPr="003E184A" w:rsidRDefault="00B84E17" w:rsidP="003E184A">
      <w:pPr>
        <w:spacing w:after="375" w:line="240" w:lineRule="auto"/>
        <w:jc w:val="center"/>
        <w:outlineLvl w:val="0"/>
        <w:rPr>
          <w:rFonts w:ascii="Times New Roman" w:eastAsia="Times New Roman" w:hAnsi="Times New Roman" w:cs="Times New Roman"/>
          <w:b/>
          <w:bCs/>
          <w:color w:val="000000"/>
          <w:kern w:val="36"/>
          <w:sz w:val="40"/>
          <w:szCs w:val="40"/>
          <w:lang w:eastAsia="ru-RU"/>
        </w:rPr>
      </w:pPr>
      <w:r w:rsidRPr="003E184A">
        <w:rPr>
          <w:rFonts w:ascii="Times New Roman" w:eastAsia="Times New Roman" w:hAnsi="Times New Roman" w:cs="Times New Roman"/>
          <w:b/>
          <w:bCs/>
          <w:color w:val="000000"/>
          <w:kern w:val="36"/>
          <w:sz w:val="40"/>
          <w:szCs w:val="40"/>
          <w:lang w:eastAsia="ru-RU"/>
        </w:rPr>
        <w:t>Звіт директора</w:t>
      </w:r>
      <w:r w:rsidR="003E184A" w:rsidRPr="003E184A">
        <w:rPr>
          <w:rFonts w:ascii="Times New Roman" w:eastAsia="Times New Roman" w:hAnsi="Times New Roman" w:cs="Times New Roman"/>
          <w:b/>
          <w:bCs/>
          <w:color w:val="000000"/>
          <w:kern w:val="36"/>
          <w:sz w:val="40"/>
          <w:szCs w:val="40"/>
          <w:lang w:val="uk-UA" w:eastAsia="ru-RU"/>
        </w:rPr>
        <w:t xml:space="preserve"> КЗ  «Новофастівський ліцей» Дашкової Наталії Валеріївни </w:t>
      </w:r>
      <w:r w:rsidRPr="003E184A">
        <w:rPr>
          <w:rFonts w:ascii="Times New Roman" w:eastAsia="Times New Roman" w:hAnsi="Times New Roman" w:cs="Times New Roman"/>
          <w:b/>
          <w:bCs/>
          <w:color w:val="000000"/>
          <w:kern w:val="36"/>
          <w:sz w:val="40"/>
          <w:szCs w:val="40"/>
          <w:lang w:eastAsia="ru-RU"/>
        </w:rPr>
        <w:t xml:space="preserve"> за 2022/2023 навчальний рік</w:t>
      </w:r>
    </w:p>
    <w:p w14:paraId="4E9B4751" w14:textId="77777777" w:rsidR="00B84E17" w:rsidRPr="00C7060A" w:rsidRDefault="00B84E17" w:rsidP="00B84E17">
      <w:pPr>
        <w:spacing w:after="0" w:line="240" w:lineRule="auto"/>
        <w:jc w:val="right"/>
        <w:rPr>
          <w:rFonts w:ascii="Tahoma" w:eastAsia="Times New Roman" w:hAnsi="Tahoma" w:cs="Tahoma"/>
          <w:color w:val="111111"/>
          <w:sz w:val="18"/>
          <w:szCs w:val="18"/>
          <w:lang w:eastAsia="ru-RU"/>
        </w:rPr>
      </w:pPr>
      <w:r w:rsidRPr="00C7060A">
        <w:rPr>
          <w:rFonts w:ascii="Times New Roman" w:eastAsia="Times New Roman" w:hAnsi="Times New Roman" w:cs="Times New Roman"/>
          <w:color w:val="111111"/>
          <w:sz w:val="28"/>
          <w:szCs w:val="28"/>
          <w:lang w:eastAsia="ru-RU"/>
        </w:rPr>
        <w:t>Людяність,сердечність,чуйність – цей моральний імунітет</w:t>
      </w:r>
    </w:p>
    <w:p w14:paraId="360BBFF3" w14:textId="77777777" w:rsidR="00B84E17" w:rsidRPr="00C7060A" w:rsidRDefault="00B84E17" w:rsidP="00B84E17">
      <w:pPr>
        <w:spacing w:after="0" w:line="240" w:lineRule="auto"/>
        <w:jc w:val="right"/>
        <w:rPr>
          <w:rFonts w:ascii="Tahoma" w:eastAsia="Times New Roman" w:hAnsi="Tahoma" w:cs="Tahoma"/>
          <w:color w:val="111111"/>
          <w:sz w:val="18"/>
          <w:szCs w:val="18"/>
          <w:lang w:eastAsia="ru-RU"/>
        </w:rPr>
      </w:pPr>
      <w:r w:rsidRPr="00C7060A">
        <w:rPr>
          <w:rFonts w:ascii="Times New Roman" w:eastAsia="Times New Roman" w:hAnsi="Times New Roman" w:cs="Times New Roman"/>
          <w:color w:val="111111"/>
          <w:sz w:val="28"/>
          <w:szCs w:val="28"/>
          <w:lang w:eastAsia="ru-RU"/>
        </w:rPr>
        <w:t>проти зла здобувається лише тоді,коли людина в ранньому дитинстві</w:t>
      </w:r>
    </w:p>
    <w:p w14:paraId="7BCF98BA" w14:textId="77777777" w:rsidR="00B84E17" w:rsidRPr="00C7060A" w:rsidRDefault="00B84E17" w:rsidP="00B84E17">
      <w:pPr>
        <w:spacing w:after="0" w:line="240" w:lineRule="auto"/>
        <w:jc w:val="right"/>
        <w:rPr>
          <w:rFonts w:ascii="Tahoma" w:eastAsia="Times New Roman" w:hAnsi="Tahoma" w:cs="Tahoma"/>
          <w:color w:val="111111"/>
          <w:sz w:val="18"/>
          <w:szCs w:val="18"/>
          <w:lang w:eastAsia="ru-RU"/>
        </w:rPr>
      </w:pPr>
      <w:r w:rsidRPr="00C7060A">
        <w:rPr>
          <w:rFonts w:ascii="Times New Roman" w:eastAsia="Times New Roman" w:hAnsi="Times New Roman" w:cs="Times New Roman"/>
          <w:color w:val="111111"/>
          <w:sz w:val="28"/>
          <w:szCs w:val="28"/>
          <w:lang w:eastAsia="ru-RU"/>
        </w:rPr>
        <w:t>пройшла школу доброти, школу справді людських стосунків.</w:t>
      </w:r>
    </w:p>
    <w:p w14:paraId="66231466" w14:textId="77777777" w:rsidR="00B84E17" w:rsidRPr="00C7060A" w:rsidRDefault="00B84E17" w:rsidP="00B84E17">
      <w:pPr>
        <w:spacing w:after="0" w:line="240" w:lineRule="auto"/>
        <w:jc w:val="right"/>
        <w:rPr>
          <w:rFonts w:ascii="Tahoma" w:eastAsia="Times New Roman" w:hAnsi="Tahoma" w:cs="Tahoma"/>
          <w:color w:val="111111"/>
          <w:sz w:val="18"/>
          <w:szCs w:val="18"/>
          <w:lang w:eastAsia="ru-RU"/>
        </w:rPr>
      </w:pPr>
      <w:r w:rsidRPr="00C7060A">
        <w:rPr>
          <w:rFonts w:ascii="Times New Roman" w:eastAsia="Times New Roman" w:hAnsi="Times New Roman" w:cs="Times New Roman"/>
          <w:color w:val="111111"/>
          <w:sz w:val="28"/>
          <w:szCs w:val="28"/>
          <w:lang w:eastAsia="ru-RU"/>
        </w:rPr>
        <w:t>В.О. Сухомлинський.</w:t>
      </w:r>
    </w:p>
    <w:p w14:paraId="6AD27E92" w14:textId="77777777" w:rsidR="00B84E17" w:rsidRPr="00C7060A" w:rsidRDefault="00B84E17" w:rsidP="00B84E17">
      <w:pPr>
        <w:spacing w:after="0" w:line="240" w:lineRule="auto"/>
        <w:jc w:val="both"/>
        <w:rPr>
          <w:rFonts w:ascii="Tahoma" w:eastAsia="Times New Roman" w:hAnsi="Tahoma" w:cs="Tahoma"/>
          <w:color w:val="111111"/>
          <w:sz w:val="18"/>
          <w:szCs w:val="18"/>
          <w:lang w:eastAsia="ru-RU"/>
        </w:rPr>
      </w:pPr>
      <w:r w:rsidRPr="00C7060A">
        <w:rPr>
          <w:rFonts w:ascii="Times New Roman" w:eastAsia="Times New Roman" w:hAnsi="Times New Roman" w:cs="Times New Roman"/>
          <w:color w:val="111111"/>
          <w:sz w:val="28"/>
          <w:szCs w:val="28"/>
          <w:lang w:eastAsia="ru-RU"/>
        </w:rPr>
        <w:t>                         Шановні присутні! Закінчився навчальний рік і тому ми зібралися сьогодні, щоб зробити певні підсумки роботи колективу закладу, оцінити діяльність директора на посаді протягом 202</w:t>
      </w:r>
      <w:r>
        <w:rPr>
          <w:rFonts w:ascii="Times New Roman" w:eastAsia="Times New Roman" w:hAnsi="Times New Roman" w:cs="Times New Roman"/>
          <w:color w:val="111111"/>
          <w:sz w:val="28"/>
          <w:szCs w:val="28"/>
          <w:lang w:val="uk-UA" w:eastAsia="ru-RU"/>
        </w:rPr>
        <w:t>2</w:t>
      </w:r>
      <w:r w:rsidRPr="00C7060A">
        <w:rPr>
          <w:rFonts w:ascii="Times New Roman" w:eastAsia="Times New Roman" w:hAnsi="Times New Roman" w:cs="Times New Roman"/>
          <w:color w:val="111111"/>
          <w:sz w:val="28"/>
          <w:szCs w:val="28"/>
          <w:lang w:eastAsia="ru-RU"/>
        </w:rPr>
        <w:t>/202</w:t>
      </w:r>
      <w:r>
        <w:rPr>
          <w:rFonts w:ascii="Times New Roman" w:eastAsia="Times New Roman" w:hAnsi="Times New Roman" w:cs="Times New Roman"/>
          <w:color w:val="111111"/>
          <w:sz w:val="28"/>
          <w:szCs w:val="28"/>
          <w:lang w:val="uk-UA" w:eastAsia="ru-RU"/>
        </w:rPr>
        <w:t>3</w:t>
      </w:r>
      <w:r w:rsidRPr="00C7060A">
        <w:rPr>
          <w:rFonts w:ascii="Times New Roman" w:eastAsia="Times New Roman" w:hAnsi="Times New Roman" w:cs="Times New Roman"/>
          <w:color w:val="111111"/>
          <w:sz w:val="28"/>
          <w:szCs w:val="28"/>
          <w:lang w:eastAsia="ru-RU"/>
        </w:rPr>
        <w:t xml:space="preserve"> навчального року.</w:t>
      </w:r>
    </w:p>
    <w:p w14:paraId="284E8800"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bdr w:val="none" w:sz="0" w:space="0" w:color="auto" w:frame="1"/>
          <w:lang w:val="uk-UA" w:eastAsia="ru-RU"/>
        </w:rPr>
        <w:t xml:space="preserve"> </w:t>
      </w:r>
      <w:r w:rsidRPr="00B84E17">
        <w:rPr>
          <w:rFonts w:ascii="Times New Roman" w:eastAsia="Times New Roman" w:hAnsi="Times New Roman" w:cs="Times New Roman"/>
          <w:sz w:val="28"/>
          <w:szCs w:val="28"/>
          <w:bdr w:val="none" w:sz="0" w:space="0" w:color="auto" w:frame="1"/>
          <w:lang w:val="uk-UA" w:eastAsia="ru-RU"/>
        </w:rPr>
        <w:t>Відповідно до </w:t>
      </w:r>
      <w:r w:rsidRPr="00B84E17">
        <w:rPr>
          <w:rFonts w:ascii="Times New Roman" w:eastAsia="Times New Roman" w:hAnsi="Times New Roman" w:cs="Times New Roman"/>
          <w:color w:val="000000"/>
          <w:spacing w:val="-6"/>
          <w:sz w:val="28"/>
          <w:szCs w:val="28"/>
          <w:bdr w:val="none" w:sz="0" w:space="0" w:color="auto" w:frame="1"/>
          <w:lang w:val="uk-UA" w:eastAsia="ru-RU"/>
        </w:rPr>
        <w:t>наказу Міністерства освіти і науки України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від 23.03.2005 р. № 178, на виконання Національної доктрини розвитку освіти (п. 3), наказу Міністерства освіти і науки України від 28.01.2005 р. № 55 «Про запровадження звітування керівників дошкільних, загальноосвітніх навчальних закладів», </w:t>
      </w:r>
      <w:r w:rsidRPr="00B84E17">
        <w:rPr>
          <w:rFonts w:ascii="Times New Roman" w:eastAsia="Times New Roman" w:hAnsi="Times New Roman" w:cs="Times New Roman"/>
          <w:sz w:val="28"/>
          <w:szCs w:val="28"/>
          <w:bdr w:val="none" w:sz="0" w:space="0" w:color="auto" w:frame="1"/>
          <w:lang w:val="uk-UA" w:eastAsia="ru-RU"/>
        </w:rPr>
        <w:t> керівник має щороку звітувати про свою діяльність на загальних зборах педагогічного колективу, батьківського комітету та громадськості. Таке звітування має на меті подальше утвердження відкритої і демократичної державно - громадської системи управління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в</w:t>
      </w:r>
      <w:r>
        <w:rPr>
          <w:rFonts w:ascii="Times New Roman" w:eastAsia="Times New Roman" w:hAnsi="Times New Roman" w:cs="Times New Roman"/>
          <w:sz w:val="28"/>
          <w:szCs w:val="28"/>
          <w:bdr w:val="none" w:sz="0" w:space="0" w:color="auto" w:frame="1"/>
          <w:lang w:val="uk-UA" w:eastAsia="ru-RU"/>
        </w:rPr>
        <w:t xml:space="preserve"> закладі</w:t>
      </w:r>
      <w:r w:rsidRPr="00B84E17">
        <w:rPr>
          <w:rFonts w:ascii="Times New Roman" w:eastAsia="Times New Roman" w:hAnsi="Times New Roman" w:cs="Times New Roman"/>
          <w:sz w:val="28"/>
          <w:szCs w:val="28"/>
          <w:bdr w:val="none" w:sz="0" w:space="0" w:color="auto" w:frame="1"/>
          <w:lang w:val="uk-UA" w:eastAsia="ru-RU"/>
        </w:rPr>
        <w:t>, що базується на принципах взаємоповаги та позитивної мотивації.</w:t>
      </w:r>
    </w:p>
    <w:p w14:paraId="67C41D46"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В своєму звіті я намагатимуся охопити основні напрямки своєї діяльності, звернути увагу на створення в </w:t>
      </w:r>
      <w:r>
        <w:rPr>
          <w:rFonts w:ascii="Times New Roman" w:eastAsia="Times New Roman" w:hAnsi="Times New Roman" w:cs="Times New Roman"/>
          <w:sz w:val="28"/>
          <w:szCs w:val="28"/>
          <w:bdr w:val="none" w:sz="0" w:space="0" w:color="auto" w:frame="1"/>
          <w:lang w:val="uk-UA" w:eastAsia="ru-RU"/>
        </w:rPr>
        <w:t xml:space="preserve"> закладі </w:t>
      </w:r>
      <w:r w:rsidRPr="00B84E17">
        <w:rPr>
          <w:rFonts w:ascii="Times New Roman" w:eastAsia="Times New Roman" w:hAnsi="Times New Roman" w:cs="Times New Roman"/>
          <w:sz w:val="28"/>
          <w:szCs w:val="28"/>
          <w:bdr w:val="none" w:sz="0" w:space="0" w:color="auto" w:frame="1"/>
          <w:lang w:val="uk-UA" w:eastAsia="ru-RU"/>
        </w:rPr>
        <w:t>належних умов для забезпечення рівного доступу для здобуття якісної освіти, тому що ми продовжуємо працювати в новій українській школі</w:t>
      </w:r>
      <w:r>
        <w:rPr>
          <w:rFonts w:ascii="Times New Roman" w:eastAsia="Times New Roman" w:hAnsi="Times New Roman" w:cs="Times New Roman"/>
          <w:sz w:val="28"/>
          <w:szCs w:val="28"/>
          <w:bdr w:val="none" w:sz="0" w:space="0" w:color="auto" w:frame="1"/>
          <w:lang w:val="uk-UA" w:eastAsia="ru-RU"/>
        </w:rPr>
        <w:t>,</w:t>
      </w:r>
      <w:r w:rsidRPr="00B84E17">
        <w:rPr>
          <w:rFonts w:ascii="Times New Roman" w:eastAsia="Times New Roman" w:hAnsi="Times New Roman" w:cs="Times New Roman"/>
          <w:sz w:val="28"/>
          <w:szCs w:val="28"/>
          <w:bdr w:val="none" w:sz="0" w:space="0" w:color="auto" w:frame="1"/>
          <w:lang w:val="uk-UA" w:eastAsia="ru-RU"/>
        </w:rPr>
        <w:t xml:space="preserve"> але в умовах військового стану, головна мета якої – створити таку школу, у якій буде приємно навчатись і яка даватиме учням не тільки знання, а й вміння застосовувати їх у житті. Тому наше з вами завдання – створити таку нову школу, до якої приємно ходити учням. У ній - прислухаються до їхньої думки, вчать критично мислити, не боятись висловлювати власну думку та бути відповідальними громадянами.</w:t>
      </w:r>
    </w:p>
    <w:p w14:paraId="69A3E5E3"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4FB71F0A"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Управління закладом освіти</w:t>
      </w:r>
    </w:p>
    <w:p w14:paraId="629942B4" w14:textId="6CDF7420" w:rsidR="00B84E17" w:rsidRPr="00C96EEA" w:rsidRDefault="00B84E17" w:rsidP="00C96EEA">
      <w:pPr>
        <w:pStyle w:val="a4"/>
        <w:jc w:val="both"/>
      </w:pPr>
      <w:r w:rsidRPr="00B84E17">
        <w:t> </w:t>
      </w:r>
      <w:r w:rsidRPr="00C96EEA">
        <w:rPr>
          <w:sz w:val="28"/>
          <w:szCs w:val="28"/>
          <w:bdr w:val="none" w:sz="0" w:space="0" w:color="auto" w:frame="1"/>
          <w:shd w:val="clear" w:color="auto" w:fill="FFFFFF"/>
          <w:lang w:val="uk-UA"/>
        </w:rPr>
        <w:t xml:space="preserve">Дух закладу,  його кращі  традиції  і здобутки  визначають    педагогічні    колективи. Провідною    фігурою  у  реалізації  завдань, безперечно   виступає  вчитель, </w:t>
      </w:r>
      <w:r w:rsidR="00C96EEA" w:rsidRPr="00C96EEA">
        <w:rPr>
          <w:sz w:val="28"/>
          <w:szCs w:val="28"/>
          <w:bdr w:val="none" w:sz="0" w:space="0" w:color="auto" w:frame="1"/>
          <w:shd w:val="clear" w:color="auto" w:fill="FFFFFF"/>
          <w:lang w:val="uk-UA"/>
        </w:rPr>
        <w:t xml:space="preserve">  </w:t>
      </w:r>
      <w:r w:rsidRPr="00C96EEA">
        <w:rPr>
          <w:sz w:val="28"/>
          <w:szCs w:val="28"/>
          <w:bdr w:val="none" w:sz="0" w:space="0" w:color="auto" w:frame="1"/>
          <w:shd w:val="clear" w:color="auto" w:fill="FFFFFF"/>
          <w:lang w:val="uk-UA"/>
        </w:rPr>
        <w:t>який   зобов’язаний  втілювати   в  життя  всі  ідеї,</w:t>
      </w:r>
      <w:r w:rsidR="00C96EEA" w:rsidRPr="00C96EEA">
        <w:rPr>
          <w:sz w:val="28"/>
          <w:szCs w:val="28"/>
          <w:bdr w:val="none" w:sz="0" w:space="0" w:color="auto" w:frame="1"/>
          <w:shd w:val="clear" w:color="auto" w:fill="FFFFFF"/>
          <w:lang w:val="uk-UA"/>
        </w:rPr>
        <w:t xml:space="preserve"> </w:t>
      </w:r>
      <w:r w:rsidRPr="00C96EEA">
        <w:rPr>
          <w:sz w:val="28"/>
          <w:szCs w:val="28"/>
          <w:bdr w:val="none" w:sz="0" w:space="0" w:color="auto" w:frame="1"/>
          <w:shd w:val="clear" w:color="auto" w:fill="FFFFFF"/>
          <w:lang w:val="uk-UA"/>
        </w:rPr>
        <w:t>забезпечувати  єдність  виховання  і  навчання  - основного  принципу закладу освіти. Проте велику роль у освітньому процесі відіграють батьки.</w:t>
      </w:r>
      <w:r w:rsidRPr="00C96EEA">
        <w:rPr>
          <w:sz w:val="28"/>
          <w:szCs w:val="28"/>
          <w:lang w:val="uk-UA"/>
        </w:rPr>
        <w:t xml:space="preserve"> </w:t>
      </w:r>
      <w:r w:rsidRPr="00C96EEA">
        <w:rPr>
          <w:sz w:val="28"/>
          <w:szCs w:val="28"/>
          <w:bdr w:val="none" w:sz="0" w:space="0" w:color="auto" w:frame="1"/>
          <w:lang w:val="uk-UA"/>
        </w:rPr>
        <w:t xml:space="preserve">Відразу  ж  хочу   відзначити, </w:t>
      </w:r>
      <w:r w:rsidRPr="00C96EEA">
        <w:rPr>
          <w:sz w:val="28"/>
          <w:szCs w:val="28"/>
          <w:bdr w:val="none" w:sz="0" w:space="0" w:color="auto" w:frame="1"/>
          <w:lang w:val="uk-UA"/>
        </w:rPr>
        <w:lastRenderedPageBreak/>
        <w:t>що  робота  директора   і  колективу   нероздільні,     в  чому</w:t>
      </w:r>
      <w:r w:rsidR="00C96EEA" w:rsidRPr="00C96EEA">
        <w:rPr>
          <w:sz w:val="28"/>
          <w:szCs w:val="28"/>
          <w:bdr w:val="none" w:sz="0" w:space="0" w:color="auto" w:frame="1"/>
          <w:lang w:val="uk-UA"/>
        </w:rPr>
        <w:t>с</w:t>
      </w:r>
      <w:r w:rsidRPr="00C96EEA">
        <w:rPr>
          <w:sz w:val="28"/>
          <w:szCs w:val="28"/>
          <w:bdr w:val="none" w:sz="0" w:space="0" w:color="auto" w:frame="1"/>
          <w:lang w:val="uk-UA"/>
        </w:rPr>
        <w:t>ь   директор     направляє  колектив</w:t>
      </w:r>
      <w:r w:rsidR="00C96EEA" w:rsidRPr="00C96EEA">
        <w:rPr>
          <w:sz w:val="28"/>
          <w:szCs w:val="28"/>
          <w:bdr w:val="none" w:sz="0" w:space="0" w:color="auto" w:frame="1"/>
          <w:lang w:val="uk-UA"/>
        </w:rPr>
        <w:t xml:space="preserve"> </w:t>
      </w:r>
      <w:r w:rsidRPr="00C96EEA">
        <w:rPr>
          <w:sz w:val="28"/>
          <w:szCs w:val="28"/>
          <w:bdr w:val="none" w:sz="0" w:space="0" w:color="auto" w:frame="1"/>
          <w:lang w:val="uk-UA"/>
        </w:rPr>
        <w:t>,</w:t>
      </w:r>
      <w:r w:rsidR="00C96EEA" w:rsidRPr="00C96EEA">
        <w:rPr>
          <w:sz w:val="28"/>
          <w:szCs w:val="28"/>
          <w:bdr w:val="none" w:sz="0" w:space="0" w:color="auto" w:frame="1"/>
          <w:lang w:val="uk-UA"/>
        </w:rPr>
        <w:t xml:space="preserve"> </w:t>
      </w:r>
      <w:r w:rsidRPr="00C96EEA">
        <w:rPr>
          <w:sz w:val="28"/>
          <w:szCs w:val="28"/>
          <w:bdr w:val="none" w:sz="0" w:space="0" w:color="auto" w:frame="1"/>
          <w:lang w:val="uk-UA"/>
        </w:rPr>
        <w:t>а  ще  частіше   саме  колектив    змушує   директора   робити    ті,чи  інші  дії.  Тому,  доповідаючи  про  свою   роботу, я весь  час   буду    опиратись    на  роботу  колективу.</w:t>
      </w:r>
      <w:r w:rsidR="00C96EEA" w:rsidRPr="00C96EEA">
        <w:rPr>
          <w:sz w:val="28"/>
          <w:szCs w:val="28"/>
          <w:lang w:val="uk-UA"/>
        </w:rPr>
        <w:t xml:space="preserve"> </w:t>
      </w:r>
      <w:r w:rsidRPr="00C96EEA">
        <w:rPr>
          <w:sz w:val="28"/>
          <w:szCs w:val="28"/>
          <w:bdr w:val="none" w:sz="0" w:space="0" w:color="auto" w:frame="1"/>
          <w:shd w:val="clear" w:color="auto" w:fill="FFFFFF"/>
          <w:lang w:val="uk-UA"/>
        </w:rPr>
        <w:t xml:space="preserve">Педагогічний колектив </w:t>
      </w:r>
      <w:r w:rsidR="00C76DC6" w:rsidRPr="00C96EEA">
        <w:rPr>
          <w:sz w:val="28"/>
          <w:szCs w:val="28"/>
          <w:bdr w:val="none" w:sz="0" w:space="0" w:color="auto" w:frame="1"/>
          <w:shd w:val="clear" w:color="auto" w:fill="FFFFFF"/>
          <w:lang w:val="uk-UA"/>
        </w:rPr>
        <w:t xml:space="preserve">закладу </w:t>
      </w:r>
      <w:r w:rsidRPr="00C96EEA">
        <w:rPr>
          <w:sz w:val="28"/>
          <w:szCs w:val="28"/>
          <w:bdr w:val="none" w:sz="0" w:space="0" w:color="auto" w:frame="1"/>
          <w:shd w:val="clear" w:color="auto" w:fill="FFFFFF"/>
          <w:lang w:val="uk-UA"/>
        </w:rPr>
        <w:t>в поточному навчальному році проводив</w:t>
      </w:r>
      <w:r w:rsidRPr="00C76DC6">
        <w:rPr>
          <w:sz w:val="28"/>
          <w:szCs w:val="28"/>
          <w:bdr w:val="none" w:sz="0" w:space="0" w:color="auto" w:frame="1"/>
          <w:shd w:val="clear" w:color="auto" w:fill="FFFFFF"/>
          <w:lang w:val="uk-UA"/>
        </w:rPr>
        <w:t xml:space="preserve"> послідовну і цілеспрямовану роботу по виконанню завдань, визначених основними законодавчими та нормативними документами освітньої галузі, зокрема пов’язаними з реформою освіти: Законом України «Про освіту», «Про повну загальну середню освіту», концептуальними засадами Нової української школи, новим Державним стандартом початкової </w:t>
      </w:r>
      <w:r w:rsidR="00C76DC6" w:rsidRPr="00C76DC6">
        <w:rPr>
          <w:sz w:val="28"/>
          <w:szCs w:val="28"/>
          <w:bdr w:val="none" w:sz="0" w:space="0" w:color="auto" w:frame="1"/>
          <w:shd w:val="clear" w:color="auto" w:fill="FFFFFF"/>
          <w:lang w:val="uk-UA"/>
        </w:rPr>
        <w:t xml:space="preserve"> та базової середньої </w:t>
      </w:r>
      <w:r w:rsidRPr="00C76DC6">
        <w:rPr>
          <w:sz w:val="28"/>
          <w:szCs w:val="28"/>
          <w:bdr w:val="none" w:sz="0" w:space="0" w:color="auto" w:frame="1"/>
          <w:shd w:val="clear" w:color="auto" w:fill="FFFFFF"/>
          <w:lang w:val="uk-UA"/>
        </w:rPr>
        <w:t>освіти, власною Концепцією та Програмою розвитку навчального закладу, Положеннями «Про академічну доброчесність», «</w:t>
      </w:r>
      <w:r w:rsidRPr="00C76DC6">
        <w:rPr>
          <w:color w:val="000000"/>
          <w:sz w:val="28"/>
          <w:szCs w:val="28"/>
          <w:bdr w:val="none" w:sz="0" w:space="0" w:color="auto" w:frame="1"/>
          <w:shd w:val="clear" w:color="auto" w:fill="FFFFFF"/>
          <w:lang w:val="uk-UA"/>
        </w:rPr>
        <w:t>Про внутрішній моніторинг якості освітнього процесу», «</w:t>
      </w:r>
      <w:r w:rsidRPr="00C76DC6">
        <w:rPr>
          <w:sz w:val="28"/>
          <w:szCs w:val="28"/>
          <w:bdr w:val="none" w:sz="0" w:space="0" w:color="auto" w:frame="1"/>
          <w:shd w:val="clear" w:color="auto" w:fill="FFFFFF"/>
          <w:lang w:val="uk-UA"/>
        </w:rPr>
        <w:t>Про порядок підвищення кваліфікації педагогічних працівників</w:t>
      </w:r>
      <w:r w:rsidRPr="00C76DC6">
        <w:rPr>
          <w:b/>
          <w:bCs/>
          <w:color w:val="000000"/>
          <w:sz w:val="28"/>
          <w:szCs w:val="28"/>
          <w:bdr w:val="none" w:sz="0" w:space="0" w:color="auto" w:frame="1"/>
          <w:shd w:val="clear" w:color="auto" w:fill="FFFFFF"/>
          <w:lang w:val="uk-UA"/>
        </w:rPr>
        <w:t>», «</w:t>
      </w:r>
      <w:r w:rsidRPr="00C76DC6">
        <w:rPr>
          <w:sz w:val="28"/>
          <w:szCs w:val="28"/>
          <w:bdr w:val="none" w:sz="0" w:space="0" w:color="auto" w:frame="1"/>
          <w:shd w:val="clear" w:color="auto" w:fill="FFFFFF"/>
          <w:lang w:val="uk-UA"/>
        </w:rPr>
        <w:t>Про внутрішню систему забезпечення якості освіти», стратегією розвитку</w:t>
      </w:r>
      <w:r w:rsidR="00C76DC6" w:rsidRPr="00C76DC6">
        <w:rPr>
          <w:sz w:val="28"/>
          <w:szCs w:val="28"/>
          <w:bdr w:val="none" w:sz="0" w:space="0" w:color="auto" w:frame="1"/>
          <w:shd w:val="clear" w:color="auto" w:fill="FFFFFF"/>
          <w:lang w:val="uk-UA"/>
        </w:rPr>
        <w:t xml:space="preserve"> КЗ «Новофастівський ліцей ПМР»</w:t>
      </w:r>
      <w:r w:rsidRPr="00C76DC6">
        <w:rPr>
          <w:sz w:val="28"/>
          <w:szCs w:val="28"/>
          <w:bdr w:val="none" w:sz="0" w:space="0" w:color="auto" w:frame="1"/>
          <w:shd w:val="clear" w:color="auto" w:fill="FFFFFF"/>
          <w:lang w:val="uk-UA"/>
        </w:rPr>
        <w:t>, освітньою програмою,</w:t>
      </w:r>
      <w:r w:rsidR="00C76DC6" w:rsidRPr="00C76DC6">
        <w:rPr>
          <w:sz w:val="28"/>
          <w:szCs w:val="28"/>
          <w:bdr w:val="none" w:sz="0" w:space="0" w:color="auto" w:frame="1"/>
          <w:shd w:val="clear" w:color="auto" w:fill="FFFFFF"/>
          <w:lang w:val="uk-UA"/>
        </w:rPr>
        <w:t xml:space="preserve"> </w:t>
      </w:r>
      <w:r w:rsidRPr="00C76DC6">
        <w:rPr>
          <w:sz w:val="28"/>
          <w:szCs w:val="28"/>
          <w:bdr w:val="none" w:sz="0" w:space="0" w:color="auto" w:frame="1"/>
          <w:shd w:val="clear" w:color="auto" w:fill="FFFFFF"/>
          <w:lang w:val="uk-UA"/>
        </w:rPr>
        <w:t xml:space="preserve">річним планом роботи </w:t>
      </w:r>
      <w:r w:rsidR="00C76DC6" w:rsidRPr="00C76DC6">
        <w:rPr>
          <w:sz w:val="28"/>
          <w:szCs w:val="28"/>
          <w:bdr w:val="none" w:sz="0" w:space="0" w:color="auto" w:frame="1"/>
          <w:shd w:val="clear" w:color="auto" w:fill="FFFFFF"/>
          <w:lang w:val="uk-UA"/>
        </w:rPr>
        <w:t>закладу</w:t>
      </w:r>
      <w:r w:rsidRPr="00C76DC6">
        <w:rPr>
          <w:sz w:val="28"/>
          <w:szCs w:val="28"/>
          <w:bdr w:val="none" w:sz="0" w:space="0" w:color="auto" w:frame="1"/>
          <w:shd w:val="clear" w:color="auto" w:fill="FFFFFF"/>
          <w:lang w:val="uk-UA"/>
        </w:rPr>
        <w:t xml:space="preserve">, забезпечував оновлення змісту, форм і </w:t>
      </w:r>
      <w:r w:rsidR="00C76DC6" w:rsidRPr="00C76DC6">
        <w:rPr>
          <w:sz w:val="28"/>
          <w:szCs w:val="28"/>
          <w:bdr w:val="none" w:sz="0" w:space="0" w:color="auto" w:frame="1"/>
          <w:shd w:val="clear" w:color="auto" w:fill="FFFFFF"/>
          <w:lang w:val="uk-UA"/>
        </w:rPr>
        <w:t xml:space="preserve">методів навчання, вдосконалення  </w:t>
      </w:r>
      <w:r w:rsidRPr="00C76DC6">
        <w:rPr>
          <w:sz w:val="28"/>
          <w:szCs w:val="28"/>
          <w:bdr w:val="none" w:sz="0" w:space="0" w:color="auto" w:frame="1"/>
          <w:shd w:val="clear" w:color="auto" w:fill="FFFFFF"/>
          <w:lang w:val="uk-UA"/>
        </w:rPr>
        <w:t>освітнього  процесу та його результативність. Значно вдосконалював навички у проведенні дистанційн</w:t>
      </w:r>
      <w:r w:rsidR="00C76DC6" w:rsidRPr="00C76DC6">
        <w:rPr>
          <w:sz w:val="28"/>
          <w:szCs w:val="28"/>
          <w:bdr w:val="none" w:sz="0" w:space="0" w:color="auto" w:frame="1"/>
          <w:shd w:val="clear" w:color="auto" w:fill="FFFFFF"/>
          <w:lang w:val="uk-UA"/>
        </w:rPr>
        <w:t>ої</w:t>
      </w:r>
      <w:r w:rsidRPr="00C76DC6">
        <w:rPr>
          <w:sz w:val="28"/>
          <w:szCs w:val="28"/>
          <w:bdr w:val="none" w:sz="0" w:space="0" w:color="auto" w:frame="1"/>
          <w:shd w:val="clear" w:color="auto" w:fill="FFFFFF"/>
          <w:lang w:val="uk-UA"/>
        </w:rPr>
        <w:t xml:space="preserve"> форм</w:t>
      </w:r>
      <w:r w:rsidR="00C76DC6" w:rsidRPr="00C76DC6">
        <w:rPr>
          <w:sz w:val="28"/>
          <w:szCs w:val="28"/>
          <w:bdr w:val="none" w:sz="0" w:space="0" w:color="auto" w:frame="1"/>
          <w:shd w:val="clear" w:color="auto" w:fill="FFFFFF"/>
          <w:lang w:val="uk-UA"/>
        </w:rPr>
        <w:t>и</w:t>
      </w:r>
      <w:r w:rsidRPr="00C76DC6">
        <w:rPr>
          <w:sz w:val="28"/>
          <w:szCs w:val="28"/>
          <w:bdr w:val="none" w:sz="0" w:space="0" w:color="auto" w:frame="1"/>
          <w:shd w:val="clear" w:color="auto" w:fill="FFFFFF"/>
          <w:lang w:val="uk-UA"/>
        </w:rPr>
        <w:t xml:space="preserve"> навчання.</w:t>
      </w:r>
    </w:p>
    <w:p w14:paraId="2CA0DB05" w14:textId="77777777" w:rsidR="00B84E17" w:rsidRPr="00C76DC6" w:rsidRDefault="00B84E17" w:rsidP="00C76DC6">
      <w:pPr>
        <w:spacing w:after="0" w:line="240" w:lineRule="auto"/>
        <w:jc w:val="both"/>
        <w:rPr>
          <w:rFonts w:ascii="Times New Roman" w:eastAsia="Times New Roman" w:hAnsi="Times New Roman" w:cs="Times New Roman"/>
          <w:sz w:val="28"/>
          <w:szCs w:val="28"/>
          <w:lang w:eastAsia="ru-RU"/>
        </w:rPr>
      </w:pPr>
      <w:r w:rsidRPr="00C76DC6">
        <w:rPr>
          <w:rFonts w:ascii="Times New Roman" w:eastAsia="Times New Roman" w:hAnsi="Times New Roman" w:cs="Times New Roman"/>
          <w:sz w:val="28"/>
          <w:szCs w:val="28"/>
          <w:bdr w:val="none" w:sz="0" w:space="0" w:color="auto" w:frame="1"/>
          <w:lang w:val="uk-UA" w:eastAsia="ru-RU"/>
        </w:rPr>
        <w:t xml:space="preserve">Працівники </w:t>
      </w:r>
      <w:r w:rsidR="00C76DC6" w:rsidRPr="00C76DC6">
        <w:rPr>
          <w:rFonts w:ascii="Times New Roman" w:eastAsia="Times New Roman" w:hAnsi="Times New Roman" w:cs="Times New Roman"/>
          <w:sz w:val="28"/>
          <w:szCs w:val="28"/>
          <w:bdr w:val="none" w:sz="0" w:space="0" w:color="auto" w:frame="1"/>
          <w:lang w:val="uk-UA" w:eastAsia="ru-RU"/>
        </w:rPr>
        <w:t>закладу</w:t>
      </w:r>
      <w:r w:rsidRPr="00C76DC6">
        <w:rPr>
          <w:rFonts w:ascii="Times New Roman" w:eastAsia="Times New Roman" w:hAnsi="Times New Roman" w:cs="Times New Roman"/>
          <w:sz w:val="28"/>
          <w:szCs w:val="28"/>
          <w:bdr w:val="none" w:sz="0" w:space="0" w:color="auto" w:frame="1"/>
          <w:lang w:val="uk-UA" w:eastAsia="ru-RU"/>
        </w:rPr>
        <w:t xml:space="preserve"> - це команда, яка злагоджено працює для досягнення успіху.</w:t>
      </w:r>
    </w:p>
    <w:p w14:paraId="31FF0A50" w14:textId="77777777" w:rsidR="00B84E17" w:rsidRPr="00C76DC6" w:rsidRDefault="00B84E17" w:rsidP="00C76DC6">
      <w:pPr>
        <w:spacing w:after="0" w:line="240" w:lineRule="auto"/>
        <w:jc w:val="both"/>
        <w:rPr>
          <w:rFonts w:ascii="Times New Roman" w:eastAsia="Times New Roman" w:hAnsi="Times New Roman" w:cs="Times New Roman"/>
          <w:sz w:val="28"/>
          <w:szCs w:val="28"/>
          <w:lang w:val="uk-UA" w:eastAsia="ru-RU"/>
        </w:rPr>
      </w:pPr>
      <w:r w:rsidRPr="00C76DC6">
        <w:rPr>
          <w:rFonts w:ascii="Times New Roman" w:eastAsia="Times New Roman" w:hAnsi="Times New Roman" w:cs="Times New Roman"/>
          <w:sz w:val="28"/>
          <w:szCs w:val="28"/>
          <w:bdr w:val="none" w:sz="0" w:space="0" w:color="auto" w:frame="1"/>
          <w:lang w:val="uk-UA" w:eastAsia="ru-RU"/>
        </w:rPr>
        <w:t>Керівник педагогічної команди - директор - забезпечує кооперацію зусиль учителів та батьків і відповідає за результати колективної роботи всієї команди. Головним завданням директора є захист прав і інтересів дітей. Головною метою роботи педагогічної родини є досягнення такого рівня розвитку і навченості дитини, який відповідатиме її індивідуальним можливостям.</w:t>
      </w:r>
    </w:p>
    <w:p w14:paraId="203B5B15" w14:textId="77777777" w:rsidR="00B84E17" w:rsidRPr="00C76DC6" w:rsidRDefault="00B84E17" w:rsidP="00C76DC6">
      <w:pPr>
        <w:spacing w:after="0" w:line="240" w:lineRule="auto"/>
        <w:jc w:val="both"/>
        <w:rPr>
          <w:rFonts w:ascii="Times New Roman" w:eastAsia="Times New Roman" w:hAnsi="Times New Roman" w:cs="Times New Roman"/>
          <w:sz w:val="28"/>
          <w:szCs w:val="28"/>
          <w:lang w:eastAsia="ru-RU"/>
        </w:rPr>
      </w:pPr>
      <w:r w:rsidRPr="00C76DC6">
        <w:rPr>
          <w:rFonts w:ascii="Times New Roman" w:eastAsia="Times New Roman" w:hAnsi="Times New Roman" w:cs="Times New Roman"/>
          <w:sz w:val="28"/>
          <w:szCs w:val="28"/>
          <w:bdr w:val="none" w:sz="0" w:space="0" w:color="auto" w:frame="1"/>
          <w:lang w:val="uk-UA" w:eastAsia="ru-RU"/>
        </w:rPr>
        <w:t>Основна мета моєї діяльності, як керівника незмінна:</w:t>
      </w:r>
    </w:p>
    <w:p w14:paraId="2021FB10" w14:textId="77777777" w:rsidR="00B84E17" w:rsidRPr="00C76DC6" w:rsidRDefault="00B84E17" w:rsidP="007C652F">
      <w:pPr>
        <w:numPr>
          <w:ilvl w:val="0"/>
          <w:numId w:val="1"/>
        </w:numPr>
        <w:spacing w:after="0" w:line="240" w:lineRule="auto"/>
        <w:jc w:val="both"/>
        <w:rPr>
          <w:rFonts w:ascii="Times New Roman" w:eastAsia="Times New Roman" w:hAnsi="Times New Roman" w:cs="Times New Roman"/>
          <w:sz w:val="28"/>
          <w:szCs w:val="28"/>
          <w:lang w:eastAsia="ru-RU"/>
        </w:rPr>
      </w:pPr>
      <w:r w:rsidRPr="00C76DC6">
        <w:rPr>
          <w:rFonts w:ascii="Times New Roman" w:eastAsia="Times New Roman" w:hAnsi="Times New Roman" w:cs="Times New Roman"/>
          <w:sz w:val="28"/>
          <w:szCs w:val="28"/>
          <w:bdr w:val="none" w:sz="0" w:space="0" w:color="auto" w:frame="1"/>
          <w:lang w:val="uk-UA" w:eastAsia="ru-RU"/>
        </w:rPr>
        <w:t>створення умов для навчання учнів</w:t>
      </w:r>
      <w:r w:rsidR="00C76DC6" w:rsidRPr="00C76DC6">
        <w:rPr>
          <w:rFonts w:ascii="Times New Roman" w:eastAsia="Times New Roman" w:hAnsi="Times New Roman" w:cs="Times New Roman"/>
          <w:sz w:val="28"/>
          <w:szCs w:val="28"/>
          <w:bdr w:val="none" w:sz="0" w:space="0" w:color="auto" w:frame="1"/>
          <w:lang w:val="uk-UA" w:eastAsia="ru-RU"/>
        </w:rPr>
        <w:t xml:space="preserve"> закладу</w:t>
      </w:r>
      <w:r w:rsidRPr="00C76DC6">
        <w:rPr>
          <w:rFonts w:ascii="Times New Roman" w:eastAsia="Times New Roman" w:hAnsi="Times New Roman" w:cs="Times New Roman"/>
          <w:sz w:val="28"/>
          <w:szCs w:val="28"/>
          <w:bdr w:val="none" w:sz="0" w:space="0" w:color="auto" w:frame="1"/>
          <w:lang w:val="uk-UA" w:eastAsia="ru-RU"/>
        </w:rPr>
        <w:t>, забезпечення реалізації прав громадян на здобуття початкової, базової та повної загальної середньої освіти;</w:t>
      </w:r>
    </w:p>
    <w:p w14:paraId="52A964C3" w14:textId="77777777" w:rsidR="00B84E17" w:rsidRPr="00C76DC6" w:rsidRDefault="00B84E17" w:rsidP="007C652F">
      <w:pPr>
        <w:numPr>
          <w:ilvl w:val="0"/>
          <w:numId w:val="1"/>
        </w:numPr>
        <w:spacing w:after="0" w:line="240" w:lineRule="auto"/>
        <w:jc w:val="both"/>
        <w:rPr>
          <w:rFonts w:ascii="Times New Roman" w:eastAsia="Times New Roman" w:hAnsi="Times New Roman" w:cs="Times New Roman"/>
          <w:sz w:val="28"/>
          <w:szCs w:val="28"/>
          <w:lang w:eastAsia="ru-RU"/>
        </w:rPr>
      </w:pPr>
      <w:r w:rsidRPr="00C76DC6">
        <w:rPr>
          <w:rFonts w:ascii="Times New Roman" w:eastAsia="Times New Roman" w:hAnsi="Times New Roman" w:cs="Times New Roman"/>
          <w:sz w:val="28"/>
          <w:szCs w:val="28"/>
          <w:bdr w:val="none" w:sz="0" w:space="0" w:color="auto" w:frame="1"/>
          <w:lang w:val="uk-UA" w:eastAsia="ru-RU"/>
        </w:rPr>
        <w:t xml:space="preserve">вдосконалення педагогічної системи </w:t>
      </w:r>
      <w:r w:rsidR="00C76DC6" w:rsidRPr="00C76DC6">
        <w:rPr>
          <w:rFonts w:ascii="Times New Roman" w:eastAsia="Times New Roman" w:hAnsi="Times New Roman" w:cs="Times New Roman"/>
          <w:sz w:val="28"/>
          <w:szCs w:val="28"/>
          <w:bdr w:val="none" w:sz="0" w:space="0" w:color="auto" w:frame="1"/>
          <w:lang w:val="uk-UA" w:eastAsia="ru-RU"/>
        </w:rPr>
        <w:t xml:space="preserve">закладу </w:t>
      </w:r>
      <w:r w:rsidRPr="00C76DC6">
        <w:rPr>
          <w:rFonts w:ascii="Times New Roman" w:eastAsia="Times New Roman" w:hAnsi="Times New Roman" w:cs="Times New Roman"/>
          <w:sz w:val="28"/>
          <w:szCs w:val="28"/>
          <w:bdr w:val="none" w:sz="0" w:space="0" w:color="auto" w:frame="1"/>
          <w:lang w:val="uk-UA" w:eastAsia="ru-RU"/>
        </w:rPr>
        <w:t>відповідно до запитів батьків та учнів;</w:t>
      </w:r>
    </w:p>
    <w:p w14:paraId="478B5F69" w14:textId="77777777" w:rsidR="00B84E17" w:rsidRPr="00C76DC6" w:rsidRDefault="00B84E17" w:rsidP="007C652F">
      <w:pPr>
        <w:numPr>
          <w:ilvl w:val="0"/>
          <w:numId w:val="1"/>
        </w:numPr>
        <w:spacing w:after="0" w:line="240" w:lineRule="auto"/>
        <w:jc w:val="both"/>
        <w:rPr>
          <w:rFonts w:ascii="Times New Roman" w:eastAsia="Times New Roman" w:hAnsi="Times New Roman" w:cs="Times New Roman"/>
          <w:sz w:val="28"/>
          <w:szCs w:val="28"/>
          <w:lang w:eastAsia="ru-RU"/>
        </w:rPr>
      </w:pPr>
      <w:r w:rsidRPr="00C76DC6">
        <w:rPr>
          <w:rFonts w:ascii="Times New Roman" w:eastAsia="Times New Roman" w:hAnsi="Times New Roman" w:cs="Times New Roman"/>
          <w:sz w:val="28"/>
          <w:szCs w:val="28"/>
          <w:bdr w:val="none" w:sz="0" w:space="0" w:color="auto" w:frame="1"/>
          <w:lang w:val="uk-UA" w:eastAsia="ru-RU"/>
        </w:rPr>
        <w:t xml:space="preserve">забезпечення функціонування та розвитку </w:t>
      </w:r>
      <w:r w:rsidR="00C76DC6" w:rsidRPr="00C76DC6">
        <w:rPr>
          <w:rFonts w:ascii="Times New Roman" w:eastAsia="Times New Roman" w:hAnsi="Times New Roman" w:cs="Times New Roman"/>
          <w:sz w:val="28"/>
          <w:szCs w:val="28"/>
          <w:bdr w:val="none" w:sz="0" w:space="0" w:color="auto" w:frame="1"/>
          <w:lang w:val="uk-UA" w:eastAsia="ru-RU"/>
        </w:rPr>
        <w:t>закладу</w:t>
      </w:r>
      <w:r w:rsidRPr="00C76DC6">
        <w:rPr>
          <w:rFonts w:ascii="Times New Roman" w:eastAsia="Times New Roman" w:hAnsi="Times New Roman" w:cs="Times New Roman"/>
          <w:sz w:val="28"/>
          <w:szCs w:val="28"/>
          <w:bdr w:val="none" w:sz="0" w:space="0" w:color="auto" w:frame="1"/>
          <w:lang w:val="uk-UA" w:eastAsia="ru-RU"/>
        </w:rPr>
        <w:t>, підвищення якості освіти та ефективності виховання і розвитку учнів.</w:t>
      </w:r>
    </w:p>
    <w:p w14:paraId="48D81F6D" w14:textId="77777777" w:rsidR="00B84E17" w:rsidRPr="00C76DC6" w:rsidRDefault="00B84E17" w:rsidP="00C76DC6">
      <w:pPr>
        <w:spacing w:after="0" w:line="240" w:lineRule="auto"/>
        <w:jc w:val="both"/>
        <w:rPr>
          <w:rFonts w:ascii="Times New Roman" w:eastAsia="Times New Roman" w:hAnsi="Times New Roman" w:cs="Times New Roman"/>
          <w:sz w:val="28"/>
          <w:szCs w:val="28"/>
          <w:lang w:val="uk-UA" w:eastAsia="ru-RU"/>
        </w:rPr>
      </w:pPr>
      <w:r w:rsidRPr="00C76DC6">
        <w:rPr>
          <w:rFonts w:ascii="Times New Roman" w:eastAsia="Times New Roman" w:hAnsi="Times New Roman" w:cs="Times New Roman"/>
          <w:sz w:val="28"/>
          <w:szCs w:val="28"/>
          <w:bdr w:val="none" w:sz="0" w:space="0" w:color="auto" w:frame="1"/>
          <w:lang w:val="uk-UA" w:eastAsia="ru-RU"/>
        </w:rPr>
        <w:t xml:space="preserve">Проте, в умовах що склалися, розвитку матеріальної бази </w:t>
      </w:r>
      <w:r w:rsidR="00C76DC6" w:rsidRPr="00C76DC6">
        <w:rPr>
          <w:rFonts w:ascii="Times New Roman" w:eastAsia="Times New Roman" w:hAnsi="Times New Roman" w:cs="Times New Roman"/>
          <w:sz w:val="28"/>
          <w:szCs w:val="28"/>
          <w:bdr w:val="none" w:sz="0" w:space="0" w:color="auto" w:frame="1"/>
          <w:lang w:val="uk-UA" w:eastAsia="ru-RU"/>
        </w:rPr>
        <w:t xml:space="preserve">закладу </w:t>
      </w:r>
      <w:r w:rsidRPr="00C76DC6">
        <w:rPr>
          <w:rFonts w:ascii="Times New Roman" w:eastAsia="Times New Roman" w:hAnsi="Times New Roman" w:cs="Times New Roman"/>
          <w:sz w:val="28"/>
          <w:szCs w:val="28"/>
          <w:bdr w:val="none" w:sz="0" w:space="0" w:color="auto" w:frame="1"/>
          <w:lang w:val="uk-UA" w:eastAsia="ru-RU"/>
        </w:rPr>
        <w:t xml:space="preserve">у цьому навчальному році досягти не вдалося.  Враховуючи вимоги сьогодення, педагогічна діяльність </w:t>
      </w:r>
      <w:r w:rsidR="00C76DC6" w:rsidRPr="00C76DC6">
        <w:rPr>
          <w:rFonts w:ascii="Times New Roman" w:eastAsia="Times New Roman" w:hAnsi="Times New Roman" w:cs="Times New Roman"/>
          <w:sz w:val="28"/>
          <w:szCs w:val="28"/>
          <w:bdr w:val="none" w:sz="0" w:space="0" w:color="auto" w:frame="1"/>
          <w:lang w:val="uk-UA" w:eastAsia="ru-RU"/>
        </w:rPr>
        <w:t xml:space="preserve"> ліцею </w:t>
      </w:r>
      <w:r w:rsidRPr="00C76DC6">
        <w:rPr>
          <w:rFonts w:ascii="Times New Roman" w:eastAsia="Times New Roman" w:hAnsi="Times New Roman" w:cs="Times New Roman"/>
          <w:sz w:val="28"/>
          <w:szCs w:val="28"/>
          <w:bdr w:val="none" w:sz="0" w:space="0" w:color="auto" w:frame="1"/>
          <w:lang w:val="uk-UA" w:eastAsia="ru-RU"/>
        </w:rPr>
        <w:t>спрямована на всебічний розвиток дитини, формування ключових та предметних компетентностей учнів, утвердження загальнолюдських цінностей, розкриття потенційних можливостей і здібностей учнів.</w:t>
      </w:r>
    </w:p>
    <w:p w14:paraId="263A8219"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4"/>
          <w:szCs w:val="24"/>
          <w:lang w:eastAsia="ru-RU"/>
        </w:rPr>
        <w:t> </w:t>
      </w:r>
    </w:p>
    <w:p w14:paraId="2D9DC955"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Аналіз структури і мережі</w:t>
      </w:r>
      <w:r w:rsidR="003E184A">
        <w:rPr>
          <w:rFonts w:ascii="Times New Roman" w:eastAsia="Times New Roman" w:hAnsi="Times New Roman" w:cs="Times New Roman"/>
          <w:b/>
          <w:bCs/>
          <w:sz w:val="28"/>
          <w:szCs w:val="28"/>
          <w:u w:val="single"/>
          <w:bdr w:val="none" w:sz="0" w:space="0" w:color="auto" w:frame="1"/>
          <w:lang w:val="uk-UA" w:eastAsia="ru-RU"/>
        </w:rPr>
        <w:t xml:space="preserve"> закладу </w:t>
      </w:r>
      <w:r w:rsidRPr="00B84E17">
        <w:rPr>
          <w:rFonts w:ascii="Times New Roman" w:eastAsia="Times New Roman" w:hAnsi="Times New Roman" w:cs="Times New Roman"/>
          <w:b/>
          <w:bCs/>
          <w:sz w:val="28"/>
          <w:szCs w:val="28"/>
          <w:u w:val="single"/>
          <w:bdr w:val="none" w:sz="0" w:space="0" w:color="auto" w:frame="1"/>
          <w:lang w:val="uk-UA" w:eastAsia="ru-RU"/>
        </w:rPr>
        <w:t>.</w:t>
      </w:r>
      <w:r w:rsidR="00C76DC6">
        <w:rPr>
          <w:rFonts w:ascii="Times New Roman" w:eastAsia="Times New Roman" w:hAnsi="Times New Roman" w:cs="Times New Roman"/>
          <w:b/>
          <w:bCs/>
          <w:sz w:val="28"/>
          <w:szCs w:val="28"/>
          <w:u w:val="single"/>
          <w:bdr w:val="none" w:sz="0" w:space="0" w:color="auto" w:frame="1"/>
          <w:lang w:val="uk-UA" w:eastAsia="ru-RU"/>
        </w:rPr>
        <w:t xml:space="preserve"> </w:t>
      </w:r>
      <w:r w:rsidRPr="00B84E17">
        <w:rPr>
          <w:rFonts w:ascii="Times New Roman" w:eastAsia="Times New Roman" w:hAnsi="Times New Roman" w:cs="Times New Roman"/>
          <w:b/>
          <w:bCs/>
          <w:sz w:val="28"/>
          <w:szCs w:val="28"/>
          <w:u w:val="single"/>
          <w:bdr w:val="none" w:sz="0" w:space="0" w:color="auto" w:frame="1"/>
          <w:lang w:val="uk-UA" w:eastAsia="ru-RU"/>
        </w:rPr>
        <w:t>Збереження контингенту.</w:t>
      </w:r>
    </w:p>
    <w:p w14:paraId="194189F6"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0256722B"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lastRenderedPageBreak/>
        <w:t xml:space="preserve">На сьогоднішній день в </w:t>
      </w:r>
      <w:r w:rsidR="00C76DC6">
        <w:rPr>
          <w:rFonts w:ascii="Times New Roman" w:eastAsia="Times New Roman" w:hAnsi="Times New Roman" w:cs="Times New Roman"/>
          <w:sz w:val="28"/>
          <w:szCs w:val="28"/>
          <w:bdr w:val="none" w:sz="0" w:space="0" w:color="auto" w:frame="1"/>
          <w:lang w:val="uk-UA" w:eastAsia="ru-RU"/>
        </w:rPr>
        <w:t xml:space="preserve">закладі </w:t>
      </w:r>
      <w:r w:rsidRPr="00B84E17">
        <w:rPr>
          <w:rFonts w:ascii="Times New Roman" w:eastAsia="Times New Roman" w:hAnsi="Times New Roman" w:cs="Times New Roman"/>
          <w:sz w:val="28"/>
          <w:szCs w:val="28"/>
          <w:bdr w:val="none" w:sz="0" w:space="0" w:color="auto" w:frame="1"/>
          <w:lang w:val="uk-UA" w:eastAsia="ru-RU"/>
        </w:rPr>
        <w:t>навча</w:t>
      </w:r>
      <w:r w:rsidR="00C76DC6">
        <w:rPr>
          <w:rFonts w:ascii="Times New Roman" w:eastAsia="Times New Roman" w:hAnsi="Times New Roman" w:cs="Times New Roman"/>
          <w:sz w:val="28"/>
          <w:szCs w:val="28"/>
          <w:bdr w:val="none" w:sz="0" w:space="0" w:color="auto" w:frame="1"/>
          <w:lang w:val="uk-UA" w:eastAsia="ru-RU"/>
        </w:rPr>
        <w:t>ло</w:t>
      </w:r>
      <w:r w:rsidRPr="00B84E17">
        <w:rPr>
          <w:rFonts w:ascii="Times New Roman" w:eastAsia="Times New Roman" w:hAnsi="Times New Roman" w:cs="Times New Roman"/>
          <w:sz w:val="28"/>
          <w:szCs w:val="28"/>
          <w:bdr w:val="none" w:sz="0" w:space="0" w:color="auto" w:frame="1"/>
          <w:lang w:val="uk-UA" w:eastAsia="ru-RU"/>
        </w:rPr>
        <w:t>ся 9</w:t>
      </w:r>
      <w:r w:rsidR="00C76DC6">
        <w:rPr>
          <w:rFonts w:ascii="Times New Roman" w:eastAsia="Times New Roman" w:hAnsi="Times New Roman" w:cs="Times New Roman"/>
          <w:sz w:val="28"/>
          <w:szCs w:val="28"/>
          <w:bdr w:val="none" w:sz="0" w:space="0" w:color="auto" w:frame="1"/>
          <w:lang w:val="uk-UA" w:eastAsia="ru-RU"/>
        </w:rPr>
        <w:t>6</w:t>
      </w:r>
      <w:r w:rsidRPr="00B84E17">
        <w:rPr>
          <w:rFonts w:ascii="Times New Roman" w:eastAsia="Times New Roman" w:hAnsi="Times New Roman" w:cs="Times New Roman"/>
          <w:sz w:val="28"/>
          <w:szCs w:val="28"/>
          <w:bdr w:val="none" w:sz="0" w:space="0" w:color="auto" w:frame="1"/>
          <w:lang w:val="uk-UA" w:eastAsia="ru-RU"/>
        </w:rPr>
        <w:t xml:space="preserve"> учнів. Було </w:t>
      </w:r>
      <w:r w:rsidR="00C76DC6">
        <w:rPr>
          <w:rFonts w:ascii="Times New Roman" w:eastAsia="Times New Roman" w:hAnsi="Times New Roman" w:cs="Times New Roman"/>
          <w:sz w:val="28"/>
          <w:szCs w:val="28"/>
          <w:bdr w:val="none" w:sz="0" w:space="0" w:color="auto" w:frame="1"/>
          <w:lang w:val="uk-UA" w:eastAsia="ru-RU"/>
        </w:rPr>
        <w:t>9</w:t>
      </w:r>
      <w:r w:rsidRPr="00B84E17">
        <w:rPr>
          <w:rFonts w:ascii="Times New Roman" w:eastAsia="Times New Roman" w:hAnsi="Times New Roman" w:cs="Times New Roman"/>
          <w:sz w:val="28"/>
          <w:szCs w:val="28"/>
          <w:bdr w:val="none" w:sz="0" w:space="0" w:color="auto" w:frame="1"/>
          <w:lang w:val="uk-UA" w:eastAsia="ru-RU"/>
        </w:rPr>
        <w:t xml:space="preserve">5.  До </w:t>
      </w:r>
      <w:r w:rsidR="00FA1D5C">
        <w:rPr>
          <w:rFonts w:ascii="Times New Roman" w:eastAsia="Times New Roman" w:hAnsi="Times New Roman" w:cs="Times New Roman"/>
          <w:sz w:val="28"/>
          <w:szCs w:val="28"/>
          <w:bdr w:val="none" w:sz="0" w:space="0" w:color="auto" w:frame="1"/>
          <w:lang w:val="uk-UA" w:eastAsia="ru-RU"/>
        </w:rPr>
        <w:t>ліцею  підвозяться 26 дітей з с. Бабинці, Бурківці, Задорожне, Сніжна.</w:t>
      </w:r>
    </w:p>
    <w:p w14:paraId="4966A041"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bdr w:val="none" w:sz="0" w:space="0" w:color="auto" w:frame="1"/>
          <w:lang w:val="uk-UA" w:eastAsia="ru-RU"/>
        </w:rPr>
        <w:t>Кількість учнів по роках</w:t>
      </w:r>
    </w:p>
    <w:p w14:paraId="011EC625"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bl>
      <w:tblPr>
        <w:tblW w:w="981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270"/>
        <w:gridCol w:w="3499"/>
        <w:gridCol w:w="3044"/>
      </w:tblGrid>
      <w:tr w:rsidR="00B84E17" w:rsidRPr="00B84E17" w14:paraId="781A0F3B" w14:textId="77777777" w:rsidTr="004360B9">
        <w:trPr>
          <w:trHeight w:val="695"/>
        </w:trPr>
        <w:tc>
          <w:tcPr>
            <w:tcW w:w="32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A42C78"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Рік</w:t>
            </w:r>
          </w:p>
        </w:tc>
        <w:tc>
          <w:tcPr>
            <w:tcW w:w="3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4AC5D1"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Кількість учнів</w:t>
            </w:r>
          </w:p>
        </w:tc>
        <w:tc>
          <w:tcPr>
            <w:tcW w:w="30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93E08B"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Середня наповнюваність класів</w:t>
            </w:r>
          </w:p>
        </w:tc>
      </w:tr>
      <w:tr w:rsidR="00B84E17" w:rsidRPr="00B84E17" w14:paraId="5B35891E" w14:textId="77777777" w:rsidTr="004360B9">
        <w:trPr>
          <w:trHeight w:val="347"/>
        </w:trPr>
        <w:tc>
          <w:tcPr>
            <w:tcW w:w="32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C7495D"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2021/2022</w:t>
            </w:r>
          </w:p>
        </w:tc>
        <w:tc>
          <w:tcPr>
            <w:tcW w:w="3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56433C" w14:textId="77777777" w:rsidR="00B84E17" w:rsidRPr="00FA1D5C" w:rsidRDefault="00FA1D5C"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95</w:t>
            </w:r>
          </w:p>
        </w:tc>
        <w:tc>
          <w:tcPr>
            <w:tcW w:w="3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5E3575" w14:textId="77777777" w:rsidR="00B84E17" w:rsidRPr="00FA1D5C" w:rsidRDefault="00FA1D5C"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r>
      <w:tr w:rsidR="00B84E17" w:rsidRPr="00B84E17" w14:paraId="72F09E64" w14:textId="77777777" w:rsidTr="004360B9">
        <w:trPr>
          <w:trHeight w:val="347"/>
        </w:trPr>
        <w:tc>
          <w:tcPr>
            <w:tcW w:w="32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DA25E8"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2022/2023</w:t>
            </w:r>
          </w:p>
        </w:tc>
        <w:tc>
          <w:tcPr>
            <w:tcW w:w="3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ECFF3C" w14:textId="77777777" w:rsidR="00B84E17" w:rsidRPr="00FA1D5C" w:rsidRDefault="00FA1D5C"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96</w:t>
            </w:r>
          </w:p>
        </w:tc>
        <w:tc>
          <w:tcPr>
            <w:tcW w:w="3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08855A" w14:textId="77777777" w:rsidR="00B84E17" w:rsidRPr="00FA1D5C" w:rsidRDefault="00FA1D5C"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r>
    </w:tbl>
    <w:p w14:paraId="13F95439"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5F20C5C7" w14:textId="6298AF00"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У </w:t>
      </w:r>
      <w:r w:rsidR="00FA1D5C">
        <w:rPr>
          <w:rFonts w:ascii="Times New Roman" w:eastAsia="Times New Roman" w:hAnsi="Times New Roman" w:cs="Times New Roman"/>
          <w:sz w:val="28"/>
          <w:szCs w:val="28"/>
          <w:bdr w:val="none" w:sz="0" w:space="0" w:color="auto" w:frame="1"/>
          <w:lang w:val="uk-UA" w:eastAsia="ru-RU"/>
        </w:rPr>
        <w:t xml:space="preserve">закладі повних </w:t>
      </w:r>
      <w:r w:rsidRPr="00B84E17">
        <w:rPr>
          <w:rFonts w:ascii="Times New Roman" w:eastAsia="Times New Roman" w:hAnsi="Times New Roman" w:cs="Times New Roman"/>
          <w:sz w:val="28"/>
          <w:szCs w:val="28"/>
          <w:bdr w:val="none" w:sz="0" w:space="0" w:color="auto" w:frame="1"/>
          <w:lang w:val="uk-UA" w:eastAsia="ru-RU"/>
        </w:rPr>
        <w:t xml:space="preserve">11 класів. Наповнюваність </w:t>
      </w:r>
      <w:r w:rsidR="00FA1D5C">
        <w:rPr>
          <w:rFonts w:ascii="Times New Roman" w:eastAsia="Times New Roman" w:hAnsi="Times New Roman" w:cs="Times New Roman"/>
          <w:sz w:val="28"/>
          <w:szCs w:val="28"/>
          <w:bdr w:val="none" w:sz="0" w:space="0" w:color="auto" w:frame="1"/>
          <w:lang w:val="uk-UA" w:eastAsia="ru-RU"/>
        </w:rPr>
        <w:t>5</w:t>
      </w:r>
      <w:r w:rsidRPr="00B84E17">
        <w:rPr>
          <w:rFonts w:ascii="Times New Roman" w:eastAsia="Times New Roman" w:hAnsi="Times New Roman" w:cs="Times New Roman"/>
          <w:sz w:val="28"/>
          <w:szCs w:val="28"/>
          <w:bdr w:val="none" w:sz="0" w:space="0" w:color="auto" w:frame="1"/>
          <w:lang w:val="uk-UA" w:eastAsia="ru-RU"/>
        </w:rPr>
        <w:t>-</w:t>
      </w:r>
      <w:r w:rsidR="00FA1D5C">
        <w:rPr>
          <w:rFonts w:ascii="Times New Roman" w:eastAsia="Times New Roman" w:hAnsi="Times New Roman" w:cs="Times New Roman"/>
          <w:sz w:val="28"/>
          <w:szCs w:val="28"/>
          <w:bdr w:val="none" w:sz="0" w:space="0" w:color="auto" w:frame="1"/>
          <w:lang w:val="uk-UA" w:eastAsia="ru-RU"/>
        </w:rPr>
        <w:t xml:space="preserve"> 17 </w:t>
      </w:r>
      <w:r w:rsidRPr="00B84E17">
        <w:rPr>
          <w:rFonts w:ascii="Times New Roman" w:eastAsia="Times New Roman" w:hAnsi="Times New Roman" w:cs="Times New Roman"/>
          <w:sz w:val="28"/>
          <w:szCs w:val="28"/>
          <w:bdr w:val="none" w:sz="0" w:space="0" w:color="auto" w:frame="1"/>
          <w:lang w:val="uk-UA" w:eastAsia="ru-RU"/>
        </w:rPr>
        <w:t xml:space="preserve">учнів, в середньому біля </w:t>
      </w:r>
      <w:r w:rsidR="00FA1D5C">
        <w:rPr>
          <w:rFonts w:ascii="Times New Roman" w:eastAsia="Times New Roman" w:hAnsi="Times New Roman" w:cs="Times New Roman"/>
          <w:sz w:val="28"/>
          <w:szCs w:val="28"/>
          <w:bdr w:val="none" w:sz="0" w:space="0" w:color="auto" w:frame="1"/>
          <w:lang w:val="uk-UA" w:eastAsia="ru-RU"/>
        </w:rPr>
        <w:t xml:space="preserve"> 9</w:t>
      </w:r>
      <w:r w:rsidR="00C96EEA">
        <w:rPr>
          <w:rFonts w:ascii="Times New Roman" w:eastAsia="Times New Roman" w:hAnsi="Times New Roman" w:cs="Times New Roman"/>
          <w:sz w:val="28"/>
          <w:szCs w:val="28"/>
          <w:bdr w:val="none" w:sz="0" w:space="0" w:color="auto" w:frame="1"/>
          <w:lang w:val="uk-UA" w:eastAsia="ru-RU"/>
        </w:rPr>
        <w:t xml:space="preserve"> </w:t>
      </w:r>
      <w:r w:rsidRPr="00B84E17">
        <w:rPr>
          <w:rFonts w:ascii="Times New Roman" w:eastAsia="Times New Roman" w:hAnsi="Times New Roman" w:cs="Times New Roman"/>
          <w:sz w:val="28"/>
          <w:szCs w:val="28"/>
          <w:bdr w:val="none" w:sz="0" w:space="0" w:color="auto" w:frame="1"/>
          <w:lang w:val="uk-UA" w:eastAsia="ru-RU"/>
        </w:rPr>
        <w:t xml:space="preserve">дітей у класі. Всі учні </w:t>
      </w:r>
      <w:r w:rsidR="00FA1D5C">
        <w:rPr>
          <w:rFonts w:ascii="Times New Roman" w:eastAsia="Times New Roman" w:hAnsi="Times New Roman" w:cs="Times New Roman"/>
          <w:sz w:val="28"/>
          <w:szCs w:val="28"/>
          <w:bdr w:val="none" w:sz="0" w:space="0" w:color="auto" w:frame="1"/>
          <w:lang w:val="uk-UA" w:eastAsia="ru-RU"/>
        </w:rPr>
        <w:t xml:space="preserve">нашого мікрорайону </w:t>
      </w:r>
      <w:r w:rsidRPr="00B84E17">
        <w:rPr>
          <w:rFonts w:ascii="Times New Roman" w:eastAsia="Times New Roman" w:hAnsi="Times New Roman" w:cs="Times New Roman"/>
          <w:sz w:val="28"/>
          <w:szCs w:val="28"/>
          <w:bdr w:val="none" w:sz="0" w:space="0" w:color="auto" w:frame="1"/>
          <w:lang w:val="uk-UA" w:eastAsia="ru-RU"/>
        </w:rPr>
        <w:t>охоплені навчанням.</w:t>
      </w:r>
    </w:p>
    <w:p w14:paraId="0750508B" w14:textId="77777777" w:rsidR="00B84E17" w:rsidRPr="00B84E17" w:rsidRDefault="00FA1D5C" w:rsidP="00B84E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 xml:space="preserve">Заклад </w:t>
      </w:r>
      <w:r w:rsidR="00B84E17" w:rsidRPr="00B84E17">
        <w:rPr>
          <w:rFonts w:ascii="Times New Roman" w:eastAsia="Times New Roman" w:hAnsi="Times New Roman" w:cs="Times New Roman"/>
          <w:sz w:val="28"/>
          <w:szCs w:val="28"/>
          <w:bdr w:val="none" w:sz="0" w:space="0" w:color="auto" w:frame="1"/>
          <w:lang w:val="uk-UA" w:eastAsia="ru-RU"/>
        </w:rPr>
        <w:t>працю</w:t>
      </w:r>
      <w:r>
        <w:rPr>
          <w:rFonts w:ascii="Times New Roman" w:eastAsia="Times New Roman" w:hAnsi="Times New Roman" w:cs="Times New Roman"/>
          <w:sz w:val="28"/>
          <w:szCs w:val="28"/>
          <w:bdr w:val="none" w:sz="0" w:space="0" w:color="auto" w:frame="1"/>
          <w:lang w:val="uk-UA" w:eastAsia="ru-RU"/>
        </w:rPr>
        <w:t xml:space="preserve">є </w:t>
      </w:r>
      <w:r w:rsidR="00B84E17" w:rsidRPr="00B84E17">
        <w:rPr>
          <w:rFonts w:ascii="Times New Roman" w:eastAsia="Times New Roman" w:hAnsi="Times New Roman" w:cs="Times New Roman"/>
          <w:sz w:val="28"/>
          <w:szCs w:val="28"/>
          <w:bdr w:val="none" w:sz="0" w:space="0" w:color="auto" w:frame="1"/>
          <w:lang w:val="uk-UA" w:eastAsia="ru-RU"/>
        </w:rPr>
        <w:t xml:space="preserve"> </w:t>
      </w:r>
      <w:r>
        <w:rPr>
          <w:rFonts w:ascii="Times New Roman" w:eastAsia="Times New Roman" w:hAnsi="Times New Roman" w:cs="Times New Roman"/>
          <w:sz w:val="28"/>
          <w:szCs w:val="28"/>
          <w:bdr w:val="none" w:sz="0" w:space="0" w:color="auto" w:frame="1"/>
          <w:lang w:val="uk-UA" w:eastAsia="ru-RU"/>
        </w:rPr>
        <w:t xml:space="preserve">за </w:t>
      </w:r>
      <w:r w:rsidR="00B84E17" w:rsidRPr="00B84E17">
        <w:rPr>
          <w:rFonts w:ascii="Times New Roman" w:eastAsia="Times New Roman" w:hAnsi="Times New Roman" w:cs="Times New Roman"/>
          <w:sz w:val="28"/>
          <w:szCs w:val="28"/>
          <w:bdr w:val="none" w:sz="0" w:space="0" w:color="auto" w:frame="1"/>
          <w:lang w:val="uk-UA" w:eastAsia="ru-RU"/>
        </w:rPr>
        <w:t xml:space="preserve"> 5-денн</w:t>
      </w:r>
      <w:r>
        <w:rPr>
          <w:rFonts w:ascii="Times New Roman" w:eastAsia="Times New Roman" w:hAnsi="Times New Roman" w:cs="Times New Roman"/>
          <w:sz w:val="28"/>
          <w:szCs w:val="28"/>
          <w:bdr w:val="none" w:sz="0" w:space="0" w:color="auto" w:frame="1"/>
          <w:lang w:val="uk-UA" w:eastAsia="ru-RU"/>
        </w:rPr>
        <w:t>им</w:t>
      </w:r>
      <w:r w:rsidR="00B84E17" w:rsidRPr="00B84E17">
        <w:rPr>
          <w:rFonts w:ascii="Times New Roman" w:eastAsia="Times New Roman" w:hAnsi="Times New Roman" w:cs="Times New Roman"/>
          <w:sz w:val="28"/>
          <w:szCs w:val="28"/>
          <w:bdr w:val="none" w:sz="0" w:space="0" w:color="auto" w:frame="1"/>
          <w:lang w:val="uk-UA" w:eastAsia="ru-RU"/>
        </w:rPr>
        <w:t xml:space="preserve"> режим</w:t>
      </w:r>
      <w:r>
        <w:rPr>
          <w:rFonts w:ascii="Times New Roman" w:eastAsia="Times New Roman" w:hAnsi="Times New Roman" w:cs="Times New Roman"/>
          <w:sz w:val="28"/>
          <w:szCs w:val="28"/>
          <w:bdr w:val="none" w:sz="0" w:space="0" w:color="auto" w:frame="1"/>
          <w:lang w:val="uk-UA" w:eastAsia="ru-RU"/>
        </w:rPr>
        <w:t>ом</w:t>
      </w:r>
      <w:r w:rsidR="00B84E17" w:rsidRPr="00B84E17">
        <w:rPr>
          <w:rFonts w:ascii="Times New Roman" w:eastAsia="Times New Roman" w:hAnsi="Times New Roman" w:cs="Times New Roman"/>
          <w:sz w:val="28"/>
          <w:szCs w:val="28"/>
          <w:bdr w:val="none" w:sz="0" w:space="0" w:color="auto" w:frame="1"/>
          <w:lang w:val="uk-UA" w:eastAsia="ru-RU"/>
        </w:rPr>
        <w:t xml:space="preserve"> з вихідними днями субота, неділя.</w:t>
      </w:r>
    </w:p>
    <w:p w14:paraId="2F2E9188"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Випускники школи</w:t>
      </w:r>
    </w:p>
    <w:p w14:paraId="2891C841"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u w:val="single"/>
          <w:bdr w:val="none" w:sz="0" w:space="0" w:color="auto" w:frame="1"/>
          <w:lang w:val="uk-UA" w:eastAsia="ru-RU"/>
        </w:rPr>
        <w:t xml:space="preserve">Результати подальшого працевлаштування випускників </w:t>
      </w:r>
      <w:r w:rsidR="00FA1D5C">
        <w:rPr>
          <w:rFonts w:ascii="Times New Roman" w:eastAsia="Times New Roman" w:hAnsi="Times New Roman" w:cs="Times New Roman"/>
          <w:sz w:val="28"/>
          <w:szCs w:val="28"/>
          <w:u w:val="single"/>
          <w:bdr w:val="none" w:sz="0" w:space="0" w:color="auto" w:frame="1"/>
          <w:lang w:val="uk-UA" w:eastAsia="ru-RU"/>
        </w:rPr>
        <w:t xml:space="preserve"> закладу </w:t>
      </w:r>
      <w:r w:rsidRPr="00B84E17">
        <w:rPr>
          <w:rFonts w:ascii="Times New Roman" w:eastAsia="Times New Roman" w:hAnsi="Times New Roman" w:cs="Times New Roman"/>
          <w:sz w:val="28"/>
          <w:szCs w:val="28"/>
          <w:u w:val="single"/>
          <w:bdr w:val="none" w:sz="0" w:space="0" w:color="auto" w:frame="1"/>
          <w:lang w:val="uk-UA" w:eastAsia="ru-RU"/>
        </w:rPr>
        <w:t>(9 клас)</w:t>
      </w:r>
    </w:p>
    <w:p w14:paraId="7BBC21C7"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bl>
      <w:tblPr>
        <w:tblW w:w="10349"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328"/>
        <w:gridCol w:w="1749"/>
        <w:gridCol w:w="1568"/>
        <w:gridCol w:w="1568"/>
        <w:gridCol w:w="1568"/>
        <w:gridCol w:w="1568"/>
      </w:tblGrid>
      <w:tr w:rsidR="00B84E17" w:rsidRPr="00B84E17" w14:paraId="4915FF39" w14:textId="77777777" w:rsidTr="00FA1D5C">
        <w:trPr>
          <w:trHeight w:val="1"/>
          <w:jc w:val="center"/>
        </w:trPr>
        <w:tc>
          <w:tcPr>
            <w:tcW w:w="2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68CA06"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dr w:val="none" w:sz="0" w:space="0" w:color="auto" w:frame="1"/>
                <w:lang w:val="uk-UA" w:eastAsia="ru-RU"/>
              </w:rPr>
              <w:t>Навчальний рік</w:t>
            </w:r>
          </w:p>
        </w:tc>
        <w:tc>
          <w:tcPr>
            <w:tcW w:w="17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E1B3665"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0"/>
                <w:szCs w:val="20"/>
                <w:bdr w:val="none" w:sz="0" w:space="0" w:color="auto" w:frame="1"/>
                <w:lang w:val="uk-UA" w:eastAsia="ru-RU"/>
              </w:rPr>
              <w:t>К-сть випускників</w:t>
            </w:r>
          </w:p>
        </w:tc>
        <w:tc>
          <w:tcPr>
            <w:tcW w:w="15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502C862"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0"/>
                <w:szCs w:val="20"/>
                <w:bdr w:val="none" w:sz="0" w:space="0" w:color="auto" w:frame="1"/>
                <w:lang w:val="uk-UA" w:eastAsia="ru-RU"/>
              </w:rPr>
              <w:t>10-й клас</w:t>
            </w:r>
          </w:p>
        </w:tc>
        <w:tc>
          <w:tcPr>
            <w:tcW w:w="15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6CE5602"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0"/>
                <w:szCs w:val="20"/>
                <w:bdr w:val="none" w:sz="0" w:space="0" w:color="auto" w:frame="1"/>
                <w:lang w:val="uk-UA" w:eastAsia="ru-RU"/>
              </w:rPr>
              <w:t>Інші заклади</w:t>
            </w:r>
          </w:p>
        </w:tc>
        <w:tc>
          <w:tcPr>
            <w:tcW w:w="15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4C64EB0"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0"/>
                <w:szCs w:val="20"/>
                <w:bdr w:val="none" w:sz="0" w:space="0" w:color="auto" w:frame="1"/>
                <w:lang w:val="uk-UA" w:eastAsia="ru-RU"/>
              </w:rPr>
              <w:t>ПТНЗ, ВНЗ</w:t>
            </w:r>
          </w:p>
          <w:p w14:paraId="36C5861D"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0"/>
                <w:szCs w:val="20"/>
                <w:bdr w:val="none" w:sz="0" w:space="0" w:color="auto" w:frame="1"/>
                <w:lang w:val="uk-UA" w:eastAsia="ru-RU"/>
              </w:rPr>
              <w:t>I-II рівнів</w:t>
            </w:r>
          </w:p>
        </w:tc>
        <w:tc>
          <w:tcPr>
            <w:tcW w:w="15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2B6C7A6"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0"/>
                <w:szCs w:val="20"/>
                <w:bdr w:val="none" w:sz="0" w:space="0" w:color="auto" w:frame="1"/>
                <w:lang w:val="uk-UA" w:eastAsia="ru-RU"/>
              </w:rPr>
              <w:t>% учнів, які навчаються</w:t>
            </w:r>
          </w:p>
        </w:tc>
      </w:tr>
      <w:tr w:rsidR="00B84E17" w:rsidRPr="00B84E17" w14:paraId="33F7BC94" w14:textId="77777777" w:rsidTr="00FA1D5C">
        <w:trPr>
          <w:trHeight w:val="1"/>
          <w:jc w:val="center"/>
        </w:trPr>
        <w:tc>
          <w:tcPr>
            <w:tcW w:w="23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ED1854"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bdr w:val="none" w:sz="0" w:space="0" w:color="auto" w:frame="1"/>
                <w:lang w:eastAsia="ru-RU"/>
              </w:rPr>
              <w:t>2021/2022</w:t>
            </w:r>
          </w:p>
        </w:tc>
        <w:tc>
          <w:tcPr>
            <w:tcW w:w="17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CB3A91" w14:textId="77777777" w:rsidR="00B84E17" w:rsidRPr="00FA1D5C" w:rsidRDefault="00FA1D5C"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5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927D74" w14:textId="77777777" w:rsidR="00B84E17" w:rsidRPr="00FA1D5C" w:rsidRDefault="00B84E17" w:rsidP="00FA1D5C">
            <w:pPr>
              <w:spacing w:after="0" w:line="240" w:lineRule="auto"/>
              <w:jc w:val="center"/>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4"/>
                <w:szCs w:val="24"/>
                <w:bdr w:val="none" w:sz="0" w:space="0" w:color="auto" w:frame="1"/>
                <w:lang w:eastAsia="ru-RU"/>
              </w:rPr>
              <w:t>1</w:t>
            </w:r>
            <w:r w:rsidR="00FA1D5C">
              <w:rPr>
                <w:rFonts w:ascii="Times New Roman" w:eastAsia="Times New Roman" w:hAnsi="Times New Roman" w:cs="Times New Roman"/>
                <w:sz w:val="24"/>
                <w:szCs w:val="24"/>
                <w:bdr w:val="none" w:sz="0" w:space="0" w:color="auto" w:frame="1"/>
                <w:lang w:val="uk-UA" w:eastAsia="ru-RU"/>
              </w:rPr>
              <w:t>1</w:t>
            </w:r>
          </w:p>
        </w:tc>
        <w:tc>
          <w:tcPr>
            <w:tcW w:w="15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E3AE7F" w14:textId="77777777" w:rsidR="00B84E17" w:rsidRPr="00FA1D5C" w:rsidRDefault="00FA1D5C"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c>
          <w:tcPr>
            <w:tcW w:w="15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AA2983" w14:textId="77777777" w:rsidR="00B84E17" w:rsidRPr="00FA1D5C" w:rsidRDefault="00FA1D5C"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5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07453A"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bdr w:val="none" w:sz="0" w:space="0" w:color="auto" w:frame="1"/>
                <w:lang w:eastAsia="ru-RU"/>
              </w:rPr>
              <w:t>100</w:t>
            </w:r>
          </w:p>
        </w:tc>
      </w:tr>
      <w:tr w:rsidR="00B84E17" w:rsidRPr="00B84E17" w14:paraId="228F60FF" w14:textId="77777777" w:rsidTr="00255DDC">
        <w:trPr>
          <w:trHeight w:val="1"/>
          <w:jc w:val="center"/>
        </w:trPr>
        <w:tc>
          <w:tcPr>
            <w:tcW w:w="23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A52EE"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color w:val="FF0000"/>
                <w:sz w:val="24"/>
                <w:szCs w:val="24"/>
                <w:bdr w:val="none" w:sz="0" w:space="0" w:color="auto" w:frame="1"/>
                <w:lang w:val="uk-UA" w:eastAsia="ru-RU"/>
              </w:rPr>
              <w:t>2022/2023</w:t>
            </w:r>
          </w:p>
        </w:tc>
        <w:tc>
          <w:tcPr>
            <w:tcW w:w="17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1C5426" w14:textId="77777777" w:rsidR="00B84E17" w:rsidRPr="00B84E17" w:rsidRDefault="00FA1D5C" w:rsidP="00FA1D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bdr w:val="none" w:sz="0" w:space="0" w:color="auto" w:frame="1"/>
                <w:lang w:val="uk-UA" w:eastAsia="ru-RU"/>
              </w:rPr>
              <w:t>9</w:t>
            </w:r>
          </w:p>
        </w:tc>
        <w:tc>
          <w:tcPr>
            <w:tcW w:w="15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D4E78E"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p>
        </w:tc>
        <w:tc>
          <w:tcPr>
            <w:tcW w:w="15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0C423CE"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p>
        </w:tc>
        <w:tc>
          <w:tcPr>
            <w:tcW w:w="15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F9E5AEC"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p>
        </w:tc>
        <w:tc>
          <w:tcPr>
            <w:tcW w:w="15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12D558"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c>
      </w:tr>
    </w:tbl>
    <w:p w14:paraId="7188C9CF"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27B30CBA"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u w:val="single"/>
          <w:bdr w:val="none" w:sz="0" w:space="0" w:color="auto" w:frame="1"/>
          <w:lang w:val="uk-UA" w:eastAsia="ru-RU"/>
        </w:rPr>
        <w:t>Результати подальшого працевлаштування випускників школи (11 клас)</w:t>
      </w:r>
    </w:p>
    <w:p w14:paraId="1AFBFF3C"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bl>
      <w:tblPr>
        <w:tblW w:w="975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905"/>
        <w:gridCol w:w="1906"/>
        <w:gridCol w:w="2972"/>
        <w:gridCol w:w="2972"/>
      </w:tblGrid>
      <w:tr w:rsidR="00B84E17" w:rsidRPr="00B84E17" w14:paraId="169964DC" w14:textId="77777777" w:rsidTr="00FA1D5C">
        <w:trPr>
          <w:trHeight w:val="1"/>
        </w:trPr>
        <w:tc>
          <w:tcPr>
            <w:tcW w:w="1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7B5519"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Навчальний рік</w:t>
            </w:r>
          </w:p>
        </w:tc>
        <w:tc>
          <w:tcPr>
            <w:tcW w:w="190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67C71AE"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Кількість випускників</w:t>
            </w:r>
          </w:p>
        </w:tc>
        <w:tc>
          <w:tcPr>
            <w:tcW w:w="29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F21F2A3"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вступили до</w:t>
            </w:r>
          </w:p>
          <w:p w14:paraId="24660333"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ВНЗ IIІ-IV рівнів акредитації</w:t>
            </w:r>
          </w:p>
        </w:tc>
        <w:tc>
          <w:tcPr>
            <w:tcW w:w="29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89586E7"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вступили до навчальних закладів</w:t>
            </w:r>
          </w:p>
          <w:p w14:paraId="1B6541C8"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І-ІІ рівнів акредитації</w:t>
            </w:r>
          </w:p>
        </w:tc>
      </w:tr>
      <w:tr w:rsidR="00B84E17" w:rsidRPr="00B84E17" w14:paraId="55E254DD" w14:textId="77777777" w:rsidTr="00FA1D5C">
        <w:trPr>
          <w:trHeight w:val="1"/>
        </w:trPr>
        <w:tc>
          <w:tcPr>
            <w:tcW w:w="19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BEFF2D"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2021/2022</w:t>
            </w:r>
          </w:p>
        </w:tc>
        <w:tc>
          <w:tcPr>
            <w:tcW w:w="19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501E1D" w14:textId="77777777" w:rsidR="00B84E17" w:rsidRPr="00B84E17" w:rsidRDefault="00563717" w:rsidP="00B84E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8</w:t>
            </w:r>
          </w:p>
        </w:tc>
        <w:tc>
          <w:tcPr>
            <w:tcW w:w="2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A0244A" w14:textId="77777777" w:rsidR="00B84E17" w:rsidRPr="00B84E17" w:rsidRDefault="00563717" w:rsidP="00B84E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6</w:t>
            </w:r>
          </w:p>
        </w:tc>
        <w:tc>
          <w:tcPr>
            <w:tcW w:w="2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9CF7FC"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2</w:t>
            </w:r>
          </w:p>
        </w:tc>
      </w:tr>
      <w:tr w:rsidR="00B84E17" w:rsidRPr="00B84E17" w14:paraId="04544B10" w14:textId="77777777" w:rsidTr="00FA1D5C">
        <w:trPr>
          <w:trHeight w:val="1"/>
        </w:trPr>
        <w:tc>
          <w:tcPr>
            <w:tcW w:w="19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DE85B7"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color w:val="FF0000"/>
                <w:sz w:val="28"/>
                <w:szCs w:val="28"/>
                <w:bdr w:val="none" w:sz="0" w:space="0" w:color="auto" w:frame="1"/>
                <w:lang w:val="uk-UA" w:eastAsia="ru-RU"/>
              </w:rPr>
              <w:t>2022/2023</w:t>
            </w:r>
          </w:p>
        </w:tc>
        <w:tc>
          <w:tcPr>
            <w:tcW w:w="19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BC98BF" w14:textId="77777777" w:rsidR="00B84E17" w:rsidRPr="00B84E17" w:rsidRDefault="00563717" w:rsidP="00B84E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8"/>
                <w:szCs w:val="28"/>
                <w:bdr w:val="none" w:sz="0" w:space="0" w:color="auto" w:frame="1"/>
                <w:lang w:val="uk-UA" w:eastAsia="ru-RU"/>
              </w:rPr>
              <w:t>9</w:t>
            </w:r>
          </w:p>
        </w:tc>
        <w:tc>
          <w:tcPr>
            <w:tcW w:w="2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3C9401"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c>
        <w:tc>
          <w:tcPr>
            <w:tcW w:w="2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06C22F"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c>
      </w:tr>
    </w:tbl>
    <w:p w14:paraId="30D04AF4"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41D83793"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1ED8E071"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В цьому 2023 році випускників 11 класу – </w:t>
      </w:r>
      <w:r w:rsidR="00563717">
        <w:rPr>
          <w:rFonts w:ascii="Times New Roman" w:eastAsia="Times New Roman" w:hAnsi="Times New Roman" w:cs="Times New Roman"/>
          <w:sz w:val="28"/>
          <w:szCs w:val="28"/>
          <w:bdr w:val="none" w:sz="0" w:space="0" w:color="auto" w:frame="1"/>
          <w:lang w:val="uk-UA" w:eastAsia="ru-RU"/>
        </w:rPr>
        <w:t>9</w:t>
      </w:r>
      <w:r w:rsidRPr="00B84E17">
        <w:rPr>
          <w:rFonts w:ascii="Times New Roman" w:eastAsia="Times New Roman" w:hAnsi="Times New Roman" w:cs="Times New Roman"/>
          <w:sz w:val="28"/>
          <w:szCs w:val="28"/>
          <w:bdr w:val="none" w:sz="0" w:space="0" w:color="auto" w:frame="1"/>
          <w:lang w:val="uk-UA" w:eastAsia="ru-RU"/>
        </w:rPr>
        <w:t>.</w:t>
      </w:r>
    </w:p>
    <w:p w14:paraId="012700F5"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505C696E"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i/>
          <w:iCs/>
          <w:sz w:val="28"/>
          <w:szCs w:val="28"/>
          <w:bdr w:val="none" w:sz="0" w:space="0" w:color="auto" w:frame="1"/>
          <w:lang w:val="uk-UA" w:eastAsia="ru-RU"/>
        </w:rPr>
        <w:t>Освітній процес</w:t>
      </w:r>
    </w:p>
    <w:p w14:paraId="0445842C"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79EC3771"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У зв’язку з військовим станом у 2022-2023 навчальному році ДПА</w:t>
      </w:r>
      <w:r w:rsidR="00563717">
        <w:rPr>
          <w:rFonts w:ascii="Times New Roman" w:eastAsia="Times New Roman" w:hAnsi="Times New Roman" w:cs="Times New Roman"/>
          <w:sz w:val="28"/>
          <w:szCs w:val="28"/>
          <w:bdr w:val="none" w:sz="0" w:space="0" w:color="auto" w:frame="1"/>
          <w:lang w:val="uk-UA" w:eastAsia="ru-RU"/>
        </w:rPr>
        <w:t xml:space="preserve"> не проводилось, а </w:t>
      </w:r>
      <w:r w:rsidRPr="00B84E17">
        <w:rPr>
          <w:rFonts w:ascii="Times New Roman" w:eastAsia="Times New Roman" w:hAnsi="Times New Roman" w:cs="Times New Roman"/>
          <w:sz w:val="28"/>
          <w:szCs w:val="28"/>
          <w:bdr w:val="none" w:sz="0" w:space="0" w:color="auto" w:frame="1"/>
          <w:lang w:val="uk-UA" w:eastAsia="ru-RU"/>
        </w:rPr>
        <w:t>Н</w:t>
      </w:r>
      <w:r w:rsidR="00563717">
        <w:rPr>
          <w:rFonts w:ascii="Times New Roman" w:eastAsia="Times New Roman" w:hAnsi="Times New Roman" w:cs="Times New Roman"/>
          <w:sz w:val="28"/>
          <w:szCs w:val="28"/>
          <w:bdr w:val="none" w:sz="0" w:space="0" w:color="auto" w:frame="1"/>
          <w:lang w:val="uk-UA" w:eastAsia="ru-RU"/>
        </w:rPr>
        <w:t>МТ</w:t>
      </w:r>
      <w:r w:rsidRPr="00B84E17">
        <w:rPr>
          <w:rFonts w:ascii="Times New Roman" w:eastAsia="Times New Roman" w:hAnsi="Times New Roman" w:cs="Times New Roman"/>
          <w:sz w:val="28"/>
          <w:szCs w:val="28"/>
          <w:bdr w:val="none" w:sz="0" w:space="0" w:color="auto" w:frame="1"/>
          <w:lang w:val="uk-UA" w:eastAsia="ru-RU"/>
        </w:rPr>
        <w:t xml:space="preserve"> проводиться за бажанням</w:t>
      </w:r>
      <w:r w:rsidR="00563717">
        <w:rPr>
          <w:rFonts w:ascii="Times New Roman" w:eastAsia="Times New Roman" w:hAnsi="Times New Roman" w:cs="Times New Roman"/>
          <w:sz w:val="28"/>
          <w:szCs w:val="28"/>
          <w:bdr w:val="none" w:sz="0" w:space="0" w:color="auto" w:frame="1"/>
          <w:lang w:val="uk-UA" w:eastAsia="ru-RU"/>
        </w:rPr>
        <w:t xml:space="preserve"> учнів </w:t>
      </w:r>
      <w:r w:rsidRPr="00B84E17">
        <w:rPr>
          <w:rFonts w:ascii="Times New Roman" w:eastAsia="Times New Roman" w:hAnsi="Times New Roman" w:cs="Times New Roman"/>
          <w:sz w:val="28"/>
          <w:szCs w:val="28"/>
          <w:bdr w:val="none" w:sz="0" w:space="0" w:color="auto" w:frame="1"/>
          <w:lang w:val="uk-UA" w:eastAsia="ru-RU"/>
        </w:rPr>
        <w:t xml:space="preserve"> і ніяким чином не впливає на документ про освіту, а служитиме виключно для вступу випускників до вищих навчальних закладів.</w:t>
      </w:r>
    </w:p>
    <w:p w14:paraId="7617D160"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0AC83C4D"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bdr w:val="none" w:sz="0" w:space="0" w:color="auto" w:frame="1"/>
          <w:lang w:val="uk-UA" w:eastAsia="ru-RU"/>
        </w:rPr>
        <w:t>Результати олімпіад і конкурсів</w:t>
      </w:r>
    </w:p>
    <w:p w14:paraId="3EBE0328"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1A8BDD51"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У 2022-2023 н.р. предметні олімпіади</w:t>
      </w:r>
      <w:r w:rsidR="00563717">
        <w:rPr>
          <w:rFonts w:ascii="Times New Roman" w:eastAsia="Times New Roman" w:hAnsi="Times New Roman" w:cs="Times New Roman"/>
          <w:sz w:val="28"/>
          <w:szCs w:val="28"/>
          <w:bdr w:val="none" w:sz="0" w:space="0" w:color="auto" w:frame="1"/>
          <w:lang w:val="uk-UA" w:eastAsia="ru-RU"/>
        </w:rPr>
        <w:t xml:space="preserve"> та конкурси</w:t>
      </w:r>
      <w:r w:rsidRPr="00B84E17">
        <w:rPr>
          <w:rFonts w:ascii="Times New Roman" w:eastAsia="Times New Roman" w:hAnsi="Times New Roman" w:cs="Times New Roman"/>
          <w:sz w:val="28"/>
          <w:szCs w:val="28"/>
          <w:bdr w:val="none" w:sz="0" w:space="0" w:color="auto" w:frame="1"/>
          <w:lang w:val="uk-UA" w:eastAsia="ru-RU"/>
        </w:rPr>
        <w:t xml:space="preserve"> проводились </w:t>
      </w:r>
      <w:r w:rsidR="00563717">
        <w:rPr>
          <w:rFonts w:ascii="Times New Roman" w:eastAsia="Times New Roman" w:hAnsi="Times New Roman" w:cs="Times New Roman"/>
          <w:sz w:val="28"/>
          <w:szCs w:val="28"/>
          <w:bdr w:val="none" w:sz="0" w:space="0" w:color="auto" w:frame="1"/>
          <w:lang w:val="uk-UA" w:eastAsia="ru-RU"/>
        </w:rPr>
        <w:t xml:space="preserve"> змішано (очно та дистанційно).</w:t>
      </w:r>
    </w:p>
    <w:p w14:paraId="02B6205B" w14:textId="77777777" w:rsidR="005637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310"/>
        <w:gridCol w:w="1934"/>
        <w:gridCol w:w="2313"/>
        <w:gridCol w:w="970"/>
        <w:gridCol w:w="475"/>
        <w:gridCol w:w="694"/>
      </w:tblGrid>
      <w:tr w:rsidR="00563717" w:rsidRPr="00563717" w14:paraId="6E79682C" w14:textId="77777777" w:rsidTr="006028C4">
        <w:trPr>
          <w:trHeight w:val="333"/>
        </w:trPr>
        <w:tc>
          <w:tcPr>
            <w:tcW w:w="657" w:type="dxa"/>
            <w:vMerge w:val="restart"/>
            <w:shd w:val="clear" w:color="auto" w:fill="auto"/>
          </w:tcPr>
          <w:p w14:paraId="2003F1D1"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w:t>
            </w:r>
          </w:p>
        </w:tc>
        <w:tc>
          <w:tcPr>
            <w:tcW w:w="2339" w:type="dxa"/>
            <w:vMerge w:val="restart"/>
            <w:shd w:val="clear" w:color="auto" w:fill="auto"/>
          </w:tcPr>
          <w:p w14:paraId="52609F97"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ПІП учня</w:t>
            </w:r>
          </w:p>
        </w:tc>
        <w:tc>
          <w:tcPr>
            <w:tcW w:w="1971" w:type="dxa"/>
            <w:vMerge w:val="restart"/>
            <w:shd w:val="clear" w:color="auto" w:fill="auto"/>
          </w:tcPr>
          <w:p w14:paraId="5FD74B54"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Клас,</w:t>
            </w:r>
          </w:p>
          <w:p w14:paraId="6171CFCC"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вчитель</w:t>
            </w:r>
          </w:p>
        </w:tc>
        <w:tc>
          <w:tcPr>
            <w:tcW w:w="2344" w:type="dxa"/>
            <w:vMerge w:val="restart"/>
            <w:shd w:val="clear" w:color="auto" w:fill="auto"/>
          </w:tcPr>
          <w:p w14:paraId="663DAFBB"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предмет</w:t>
            </w:r>
          </w:p>
        </w:tc>
        <w:tc>
          <w:tcPr>
            <w:tcW w:w="2144" w:type="dxa"/>
            <w:gridSpan w:val="3"/>
            <w:shd w:val="clear" w:color="auto" w:fill="auto"/>
          </w:tcPr>
          <w:p w14:paraId="678B84FA"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місце</w:t>
            </w:r>
          </w:p>
        </w:tc>
      </w:tr>
      <w:tr w:rsidR="00563717" w:rsidRPr="00563717" w14:paraId="2C0006E2" w14:textId="77777777" w:rsidTr="006028C4">
        <w:trPr>
          <w:trHeight w:val="349"/>
        </w:trPr>
        <w:tc>
          <w:tcPr>
            <w:tcW w:w="657" w:type="dxa"/>
            <w:vMerge/>
            <w:shd w:val="clear" w:color="auto" w:fill="auto"/>
          </w:tcPr>
          <w:p w14:paraId="429E5BC4"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2339" w:type="dxa"/>
            <w:vMerge/>
            <w:shd w:val="clear" w:color="auto" w:fill="auto"/>
          </w:tcPr>
          <w:p w14:paraId="50334ABD"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1971" w:type="dxa"/>
            <w:vMerge/>
            <w:shd w:val="clear" w:color="auto" w:fill="auto"/>
          </w:tcPr>
          <w:p w14:paraId="5AC71B03"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2344" w:type="dxa"/>
            <w:vMerge/>
            <w:shd w:val="clear" w:color="auto" w:fill="auto"/>
          </w:tcPr>
          <w:p w14:paraId="23642094"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972" w:type="dxa"/>
            <w:shd w:val="clear" w:color="auto" w:fill="auto"/>
          </w:tcPr>
          <w:p w14:paraId="5342831D"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І</w:t>
            </w:r>
          </w:p>
        </w:tc>
        <w:tc>
          <w:tcPr>
            <w:tcW w:w="475" w:type="dxa"/>
            <w:shd w:val="clear" w:color="auto" w:fill="auto"/>
          </w:tcPr>
          <w:p w14:paraId="39ACD5F6"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ІІ</w:t>
            </w:r>
          </w:p>
        </w:tc>
        <w:tc>
          <w:tcPr>
            <w:tcW w:w="697" w:type="dxa"/>
            <w:shd w:val="clear" w:color="auto" w:fill="auto"/>
          </w:tcPr>
          <w:p w14:paraId="369923D2"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ІІІ</w:t>
            </w:r>
          </w:p>
        </w:tc>
      </w:tr>
      <w:tr w:rsidR="00563717" w:rsidRPr="00563717" w14:paraId="7F9C1AFA" w14:textId="77777777" w:rsidTr="006028C4">
        <w:trPr>
          <w:trHeight w:val="349"/>
        </w:trPr>
        <w:tc>
          <w:tcPr>
            <w:tcW w:w="657" w:type="dxa"/>
            <w:shd w:val="clear" w:color="auto" w:fill="auto"/>
          </w:tcPr>
          <w:p w14:paraId="1814CC8B"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w:t>
            </w:r>
          </w:p>
        </w:tc>
        <w:tc>
          <w:tcPr>
            <w:tcW w:w="2339" w:type="dxa"/>
            <w:shd w:val="clear" w:color="auto" w:fill="auto"/>
          </w:tcPr>
          <w:p w14:paraId="70F7AC10"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Теретенко К.</w:t>
            </w:r>
          </w:p>
        </w:tc>
        <w:tc>
          <w:tcPr>
            <w:tcW w:w="1971" w:type="dxa"/>
            <w:shd w:val="clear" w:color="auto" w:fill="auto"/>
          </w:tcPr>
          <w:p w14:paraId="6890CB29"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 xml:space="preserve">11 клас </w:t>
            </w:r>
          </w:p>
        </w:tc>
        <w:tc>
          <w:tcPr>
            <w:tcW w:w="2344" w:type="dxa"/>
            <w:shd w:val="clear" w:color="auto" w:fill="auto"/>
          </w:tcPr>
          <w:p w14:paraId="15CECCB9"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 xml:space="preserve">Хімія </w:t>
            </w:r>
          </w:p>
        </w:tc>
        <w:tc>
          <w:tcPr>
            <w:tcW w:w="972" w:type="dxa"/>
            <w:shd w:val="clear" w:color="auto" w:fill="auto"/>
          </w:tcPr>
          <w:p w14:paraId="39908D1B"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475" w:type="dxa"/>
            <w:shd w:val="clear" w:color="auto" w:fill="auto"/>
          </w:tcPr>
          <w:p w14:paraId="79820B9D"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697" w:type="dxa"/>
            <w:shd w:val="clear" w:color="auto" w:fill="auto"/>
          </w:tcPr>
          <w:p w14:paraId="0D0478D4"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w:t>
            </w:r>
          </w:p>
        </w:tc>
      </w:tr>
      <w:tr w:rsidR="00563717" w:rsidRPr="00563717" w14:paraId="23E37F8B" w14:textId="77777777" w:rsidTr="006028C4">
        <w:trPr>
          <w:trHeight w:val="349"/>
        </w:trPr>
        <w:tc>
          <w:tcPr>
            <w:tcW w:w="657" w:type="dxa"/>
            <w:shd w:val="clear" w:color="auto" w:fill="auto"/>
          </w:tcPr>
          <w:p w14:paraId="22C3F157"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lastRenderedPageBreak/>
              <w:t>2.</w:t>
            </w:r>
          </w:p>
        </w:tc>
        <w:tc>
          <w:tcPr>
            <w:tcW w:w="2339" w:type="dxa"/>
            <w:shd w:val="clear" w:color="auto" w:fill="auto"/>
          </w:tcPr>
          <w:p w14:paraId="520E6EA5"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Times New Roman" w:hAnsi="Times New Roman" w:cs="Times New Roman"/>
                <w:sz w:val="28"/>
                <w:szCs w:val="28"/>
                <w:lang w:val="uk-UA" w:eastAsia="uk-UA"/>
              </w:rPr>
              <w:t>Вітюк Ю</w:t>
            </w:r>
          </w:p>
        </w:tc>
        <w:tc>
          <w:tcPr>
            <w:tcW w:w="1971" w:type="dxa"/>
            <w:shd w:val="clear" w:color="auto" w:fill="auto"/>
          </w:tcPr>
          <w:p w14:paraId="0EB79A31"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Times New Roman" w:hAnsi="Times New Roman" w:cs="Times New Roman"/>
                <w:sz w:val="28"/>
                <w:szCs w:val="28"/>
                <w:lang w:val="uk-UA" w:eastAsia="uk-UA"/>
              </w:rPr>
              <w:t>11 клас</w:t>
            </w:r>
          </w:p>
        </w:tc>
        <w:tc>
          <w:tcPr>
            <w:tcW w:w="2344" w:type="dxa"/>
            <w:shd w:val="clear" w:color="auto" w:fill="auto"/>
          </w:tcPr>
          <w:p w14:paraId="34A31302"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Times New Roman" w:hAnsi="Times New Roman" w:cs="Times New Roman"/>
                <w:sz w:val="28"/>
                <w:szCs w:val="28"/>
                <w:lang w:val="uk-UA" w:eastAsia="uk-UA"/>
              </w:rPr>
              <w:t>Біологія</w:t>
            </w:r>
          </w:p>
        </w:tc>
        <w:tc>
          <w:tcPr>
            <w:tcW w:w="972" w:type="dxa"/>
            <w:shd w:val="clear" w:color="auto" w:fill="auto"/>
          </w:tcPr>
          <w:p w14:paraId="6F1CF8F5"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475" w:type="dxa"/>
            <w:shd w:val="clear" w:color="auto" w:fill="auto"/>
          </w:tcPr>
          <w:p w14:paraId="4587C8EA"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w:t>
            </w:r>
          </w:p>
        </w:tc>
        <w:tc>
          <w:tcPr>
            <w:tcW w:w="697" w:type="dxa"/>
            <w:shd w:val="clear" w:color="auto" w:fill="auto"/>
          </w:tcPr>
          <w:p w14:paraId="053380DE"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r>
      <w:tr w:rsidR="00563717" w:rsidRPr="00563717" w14:paraId="02E31DC2" w14:textId="77777777" w:rsidTr="006028C4">
        <w:trPr>
          <w:trHeight w:val="396"/>
        </w:trPr>
        <w:tc>
          <w:tcPr>
            <w:tcW w:w="657" w:type="dxa"/>
            <w:vMerge w:val="restart"/>
            <w:shd w:val="clear" w:color="auto" w:fill="auto"/>
          </w:tcPr>
          <w:p w14:paraId="69A0C87E"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3</w:t>
            </w:r>
          </w:p>
        </w:tc>
        <w:tc>
          <w:tcPr>
            <w:tcW w:w="2339" w:type="dxa"/>
            <w:vMerge w:val="restart"/>
            <w:shd w:val="clear" w:color="auto" w:fill="auto"/>
          </w:tcPr>
          <w:p w14:paraId="5838712C"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 xml:space="preserve">Ходаківська Юлія </w:t>
            </w:r>
          </w:p>
        </w:tc>
        <w:tc>
          <w:tcPr>
            <w:tcW w:w="1971" w:type="dxa"/>
            <w:vMerge w:val="restart"/>
            <w:shd w:val="clear" w:color="auto" w:fill="auto"/>
          </w:tcPr>
          <w:p w14:paraId="085A984E"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11 клас</w:t>
            </w:r>
          </w:p>
        </w:tc>
        <w:tc>
          <w:tcPr>
            <w:tcW w:w="2344" w:type="dxa"/>
            <w:shd w:val="clear" w:color="auto" w:fill="auto"/>
          </w:tcPr>
          <w:p w14:paraId="16918A5B"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Українська</w:t>
            </w:r>
          </w:p>
          <w:p w14:paraId="68758A5D"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мова</w:t>
            </w:r>
          </w:p>
        </w:tc>
        <w:tc>
          <w:tcPr>
            <w:tcW w:w="972" w:type="dxa"/>
            <w:shd w:val="clear" w:color="auto" w:fill="auto"/>
          </w:tcPr>
          <w:p w14:paraId="004A12AB"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475" w:type="dxa"/>
            <w:shd w:val="clear" w:color="auto" w:fill="auto"/>
          </w:tcPr>
          <w:p w14:paraId="34BAC76B"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w:t>
            </w:r>
          </w:p>
        </w:tc>
        <w:tc>
          <w:tcPr>
            <w:tcW w:w="697" w:type="dxa"/>
            <w:shd w:val="clear" w:color="auto" w:fill="auto"/>
          </w:tcPr>
          <w:p w14:paraId="7C812E88"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r>
      <w:tr w:rsidR="00563717" w:rsidRPr="00563717" w14:paraId="5F7AA206" w14:textId="77777777" w:rsidTr="006028C4">
        <w:trPr>
          <w:trHeight w:val="555"/>
        </w:trPr>
        <w:tc>
          <w:tcPr>
            <w:tcW w:w="657" w:type="dxa"/>
            <w:vMerge/>
            <w:shd w:val="clear" w:color="auto" w:fill="auto"/>
          </w:tcPr>
          <w:p w14:paraId="5DF942D0"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2339" w:type="dxa"/>
            <w:vMerge/>
            <w:shd w:val="clear" w:color="auto" w:fill="auto"/>
          </w:tcPr>
          <w:p w14:paraId="3E850D44"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1971" w:type="dxa"/>
            <w:vMerge/>
            <w:shd w:val="clear" w:color="auto" w:fill="auto"/>
          </w:tcPr>
          <w:p w14:paraId="115AC32C"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2344" w:type="dxa"/>
            <w:shd w:val="clear" w:color="auto" w:fill="auto"/>
          </w:tcPr>
          <w:p w14:paraId="61FE1DD0"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Конкурс «Юні філологи»</w:t>
            </w:r>
          </w:p>
        </w:tc>
        <w:tc>
          <w:tcPr>
            <w:tcW w:w="972" w:type="dxa"/>
            <w:shd w:val="clear" w:color="auto" w:fill="auto"/>
          </w:tcPr>
          <w:p w14:paraId="6CCAA28E"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475" w:type="dxa"/>
            <w:shd w:val="clear" w:color="auto" w:fill="auto"/>
          </w:tcPr>
          <w:p w14:paraId="34CB144D"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p>
        </w:tc>
        <w:tc>
          <w:tcPr>
            <w:tcW w:w="697" w:type="dxa"/>
            <w:shd w:val="clear" w:color="auto" w:fill="auto"/>
          </w:tcPr>
          <w:p w14:paraId="6DD6AB68"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w:t>
            </w:r>
          </w:p>
        </w:tc>
      </w:tr>
      <w:tr w:rsidR="00563717" w:rsidRPr="00563717" w14:paraId="7CAAB3FE" w14:textId="77777777" w:rsidTr="006028C4">
        <w:trPr>
          <w:trHeight w:val="555"/>
        </w:trPr>
        <w:tc>
          <w:tcPr>
            <w:tcW w:w="657" w:type="dxa"/>
            <w:shd w:val="clear" w:color="auto" w:fill="auto"/>
          </w:tcPr>
          <w:p w14:paraId="7EA6BA16"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4</w:t>
            </w:r>
          </w:p>
        </w:tc>
        <w:tc>
          <w:tcPr>
            <w:tcW w:w="2339" w:type="dxa"/>
            <w:shd w:val="clear" w:color="auto" w:fill="auto"/>
          </w:tcPr>
          <w:p w14:paraId="5D3DCC23"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Times New Roman" w:hAnsi="Times New Roman" w:cs="Times New Roman"/>
                <w:sz w:val="28"/>
                <w:szCs w:val="28"/>
                <w:lang w:val="uk-UA" w:eastAsia="uk-UA"/>
              </w:rPr>
              <w:t>Мілінчук Роман</w:t>
            </w:r>
          </w:p>
        </w:tc>
        <w:tc>
          <w:tcPr>
            <w:tcW w:w="1971" w:type="dxa"/>
            <w:shd w:val="clear" w:color="auto" w:fill="auto"/>
          </w:tcPr>
          <w:p w14:paraId="26CD3528"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Times New Roman" w:hAnsi="Times New Roman" w:cs="Times New Roman"/>
                <w:sz w:val="28"/>
                <w:szCs w:val="28"/>
                <w:lang w:val="uk-UA" w:eastAsia="uk-UA"/>
              </w:rPr>
              <w:t>10 клас</w:t>
            </w:r>
          </w:p>
        </w:tc>
        <w:tc>
          <w:tcPr>
            <w:tcW w:w="2344" w:type="dxa"/>
            <w:shd w:val="clear" w:color="auto" w:fill="auto"/>
          </w:tcPr>
          <w:p w14:paraId="297CFC3A"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Times New Roman" w:hAnsi="Times New Roman" w:cs="Times New Roman"/>
                <w:sz w:val="28"/>
                <w:szCs w:val="28"/>
                <w:lang w:val="uk-UA" w:eastAsia="uk-UA"/>
              </w:rPr>
              <w:t>есе «Мій Шевченко».</w:t>
            </w:r>
          </w:p>
        </w:tc>
        <w:tc>
          <w:tcPr>
            <w:tcW w:w="2144" w:type="dxa"/>
            <w:gridSpan w:val="3"/>
            <w:shd w:val="clear" w:color="auto" w:fill="auto"/>
          </w:tcPr>
          <w:p w14:paraId="3AE4F57E"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Грамота</w:t>
            </w:r>
            <w:r>
              <w:rPr>
                <w:rFonts w:ascii="Times New Roman" w:eastAsia="Calibri" w:hAnsi="Times New Roman" w:cs="Times New Roman"/>
                <w:sz w:val="28"/>
                <w:szCs w:val="28"/>
                <w:lang w:val="uk-UA"/>
              </w:rPr>
              <w:t xml:space="preserve"> за популяризацію творчості Т.Шевченка</w:t>
            </w:r>
          </w:p>
        </w:tc>
      </w:tr>
      <w:tr w:rsidR="00563717" w:rsidRPr="00563717" w14:paraId="06CAB0C6" w14:textId="77777777" w:rsidTr="006028C4">
        <w:trPr>
          <w:trHeight w:val="555"/>
        </w:trPr>
        <w:tc>
          <w:tcPr>
            <w:tcW w:w="657" w:type="dxa"/>
            <w:shd w:val="clear" w:color="auto" w:fill="auto"/>
          </w:tcPr>
          <w:p w14:paraId="3BC81394"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5.</w:t>
            </w:r>
          </w:p>
        </w:tc>
        <w:tc>
          <w:tcPr>
            <w:tcW w:w="2339" w:type="dxa"/>
            <w:shd w:val="clear" w:color="auto" w:fill="auto"/>
          </w:tcPr>
          <w:p w14:paraId="05A3FBCC"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 xml:space="preserve">Дашкова Вікторія </w:t>
            </w:r>
          </w:p>
        </w:tc>
        <w:tc>
          <w:tcPr>
            <w:tcW w:w="1971" w:type="dxa"/>
            <w:shd w:val="clear" w:color="auto" w:fill="auto"/>
          </w:tcPr>
          <w:p w14:paraId="7EFF6B37"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10 клас</w:t>
            </w:r>
          </w:p>
        </w:tc>
        <w:tc>
          <w:tcPr>
            <w:tcW w:w="2344" w:type="dxa"/>
            <w:shd w:val="clear" w:color="auto" w:fill="auto"/>
          </w:tcPr>
          <w:p w14:paraId="27C12055"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 xml:space="preserve">Конкурс </w:t>
            </w:r>
            <w:r>
              <w:rPr>
                <w:rFonts w:ascii="Times New Roman" w:eastAsia="Calibri" w:hAnsi="Times New Roman" w:cs="Times New Roman"/>
                <w:sz w:val="28"/>
                <w:szCs w:val="28"/>
                <w:lang w:val="uk-UA"/>
              </w:rPr>
              <w:t>ім.</w:t>
            </w:r>
            <w:r w:rsidRPr="00563717">
              <w:rPr>
                <w:rFonts w:ascii="Times New Roman" w:eastAsia="Calibri" w:hAnsi="Times New Roman" w:cs="Times New Roman"/>
                <w:sz w:val="28"/>
                <w:szCs w:val="28"/>
                <w:lang w:val="uk-UA"/>
              </w:rPr>
              <w:t>Петра Яцика</w:t>
            </w:r>
          </w:p>
        </w:tc>
        <w:tc>
          <w:tcPr>
            <w:tcW w:w="972" w:type="dxa"/>
            <w:shd w:val="clear" w:color="auto" w:fill="auto"/>
          </w:tcPr>
          <w:p w14:paraId="37022064"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w:t>
            </w:r>
          </w:p>
        </w:tc>
        <w:tc>
          <w:tcPr>
            <w:tcW w:w="475" w:type="dxa"/>
            <w:shd w:val="clear" w:color="auto" w:fill="auto"/>
          </w:tcPr>
          <w:p w14:paraId="67A1690D"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p>
        </w:tc>
        <w:tc>
          <w:tcPr>
            <w:tcW w:w="697" w:type="dxa"/>
            <w:shd w:val="clear" w:color="auto" w:fill="auto"/>
          </w:tcPr>
          <w:p w14:paraId="364817ED"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p>
        </w:tc>
      </w:tr>
      <w:tr w:rsidR="00563717" w:rsidRPr="00563717" w14:paraId="4798E6F9" w14:textId="77777777" w:rsidTr="006028C4">
        <w:trPr>
          <w:trHeight w:val="645"/>
        </w:trPr>
        <w:tc>
          <w:tcPr>
            <w:tcW w:w="657" w:type="dxa"/>
            <w:vMerge w:val="restart"/>
            <w:shd w:val="clear" w:color="auto" w:fill="auto"/>
          </w:tcPr>
          <w:p w14:paraId="28EC4EF5"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 xml:space="preserve">6. </w:t>
            </w:r>
          </w:p>
        </w:tc>
        <w:tc>
          <w:tcPr>
            <w:tcW w:w="2339" w:type="dxa"/>
            <w:vMerge w:val="restart"/>
            <w:shd w:val="clear" w:color="auto" w:fill="auto"/>
          </w:tcPr>
          <w:p w14:paraId="0C9DDB3C"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Спортивні змагання</w:t>
            </w:r>
          </w:p>
        </w:tc>
        <w:tc>
          <w:tcPr>
            <w:tcW w:w="1971" w:type="dxa"/>
            <w:vMerge w:val="restart"/>
            <w:shd w:val="clear" w:color="auto" w:fill="auto"/>
          </w:tcPr>
          <w:p w14:paraId="1EF03230"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8-11</w:t>
            </w:r>
          </w:p>
        </w:tc>
        <w:tc>
          <w:tcPr>
            <w:tcW w:w="2344" w:type="dxa"/>
            <w:shd w:val="clear" w:color="auto" w:fill="auto"/>
          </w:tcPr>
          <w:p w14:paraId="7FC22769"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Волейбол (хлопці)</w:t>
            </w:r>
          </w:p>
        </w:tc>
        <w:tc>
          <w:tcPr>
            <w:tcW w:w="972" w:type="dxa"/>
            <w:shd w:val="clear" w:color="auto" w:fill="auto"/>
          </w:tcPr>
          <w:p w14:paraId="566EEE64"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w:t>
            </w:r>
          </w:p>
        </w:tc>
        <w:tc>
          <w:tcPr>
            <w:tcW w:w="475" w:type="dxa"/>
            <w:shd w:val="clear" w:color="auto" w:fill="auto"/>
          </w:tcPr>
          <w:p w14:paraId="78BC46EB"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p w14:paraId="69F9A858"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697" w:type="dxa"/>
            <w:shd w:val="clear" w:color="auto" w:fill="auto"/>
          </w:tcPr>
          <w:p w14:paraId="29BC254A"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p w14:paraId="31EF623F"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r>
      <w:tr w:rsidR="00563717" w:rsidRPr="00563717" w14:paraId="5BBC7B56" w14:textId="77777777" w:rsidTr="006028C4">
        <w:trPr>
          <w:trHeight w:val="306"/>
        </w:trPr>
        <w:tc>
          <w:tcPr>
            <w:tcW w:w="657" w:type="dxa"/>
            <w:vMerge/>
            <w:shd w:val="clear" w:color="auto" w:fill="auto"/>
          </w:tcPr>
          <w:p w14:paraId="4FE1C15D"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2339" w:type="dxa"/>
            <w:vMerge/>
            <w:shd w:val="clear" w:color="auto" w:fill="auto"/>
          </w:tcPr>
          <w:p w14:paraId="22C3DDA3"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1971" w:type="dxa"/>
            <w:vMerge/>
            <w:shd w:val="clear" w:color="auto" w:fill="auto"/>
          </w:tcPr>
          <w:p w14:paraId="4F1A6951" w14:textId="77777777" w:rsidR="00563717" w:rsidRPr="00563717" w:rsidRDefault="00563717" w:rsidP="00563717">
            <w:pPr>
              <w:spacing w:after="0" w:line="240" w:lineRule="auto"/>
              <w:jc w:val="both"/>
              <w:rPr>
                <w:rFonts w:ascii="Times New Roman" w:eastAsia="Calibri" w:hAnsi="Times New Roman" w:cs="Times New Roman"/>
                <w:sz w:val="28"/>
                <w:szCs w:val="28"/>
                <w:lang w:val="uk-UA"/>
              </w:rPr>
            </w:pPr>
          </w:p>
        </w:tc>
        <w:tc>
          <w:tcPr>
            <w:tcW w:w="2344" w:type="dxa"/>
            <w:shd w:val="clear" w:color="auto" w:fill="auto"/>
          </w:tcPr>
          <w:p w14:paraId="43471D9F"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(дівчата)</w:t>
            </w:r>
          </w:p>
        </w:tc>
        <w:tc>
          <w:tcPr>
            <w:tcW w:w="972" w:type="dxa"/>
            <w:shd w:val="clear" w:color="auto" w:fill="auto"/>
          </w:tcPr>
          <w:p w14:paraId="1A482465"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p>
        </w:tc>
        <w:tc>
          <w:tcPr>
            <w:tcW w:w="475" w:type="dxa"/>
            <w:shd w:val="clear" w:color="auto" w:fill="auto"/>
          </w:tcPr>
          <w:p w14:paraId="5CA9030B"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p>
        </w:tc>
        <w:tc>
          <w:tcPr>
            <w:tcW w:w="697" w:type="dxa"/>
            <w:shd w:val="clear" w:color="auto" w:fill="auto"/>
          </w:tcPr>
          <w:p w14:paraId="5AE69A5B" w14:textId="77777777" w:rsidR="00563717" w:rsidRPr="00563717" w:rsidRDefault="00563717" w:rsidP="00563717">
            <w:pPr>
              <w:widowControl w:val="0"/>
              <w:autoSpaceDE w:val="0"/>
              <w:autoSpaceDN w:val="0"/>
              <w:adjustRightInd w:val="0"/>
              <w:spacing w:after="0" w:line="240" w:lineRule="auto"/>
              <w:jc w:val="both"/>
              <w:rPr>
                <w:rFonts w:ascii="Times New Roman" w:eastAsia="Calibri" w:hAnsi="Times New Roman" w:cs="Times New Roman"/>
                <w:sz w:val="28"/>
                <w:szCs w:val="28"/>
                <w:lang w:val="uk-UA"/>
              </w:rPr>
            </w:pPr>
            <w:r w:rsidRPr="00563717">
              <w:rPr>
                <w:rFonts w:ascii="Times New Roman" w:eastAsia="Calibri" w:hAnsi="Times New Roman" w:cs="Times New Roman"/>
                <w:sz w:val="28"/>
                <w:szCs w:val="28"/>
                <w:lang w:val="uk-UA"/>
              </w:rPr>
              <w:t>1</w:t>
            </w:r>
          </w:p>
        </w:tc>
      </w:tr>
    </w:tbl>
    <w:p w14:paraId="68D469C2" w14:textId="77777777" w:rsidR="00563717" w:rsidRPr="00563717" w:rsidRDefault="00563717" w:rsidP="00563717">
      <w:pPr>
        <w:spacing w:after="0" w:line="240" w:lineRule="auto"/>
        <w:rPr>
          <w:rFonts w:ascii="Times New Roman" w:eastAsia="Times New Roman" w:hAnsi="Times New Roman" w:cs="Times New Roman"/>
          <w:sz w:val="24"/>
          <w:szCs w:val="24"/>
          <w:lang w:eastAsia="ru-RU"/>
        </w:rPr>
      </w:pPr>
    </w:p>
    <w:p w14:paraId="37EA1750" w14:textId="77777777" w:rsidR="00563717" w:rsidRPr="00C96EEA" w:rsidRDefault="00563717" w:rsidP="00C96EEA">
      <w:pPr>
        <w:spacing w:after="0" w:line="240" w:lineRule="auto"/>
        <w:jc w:val="both"/>
        <w:rPr>
          <w:rFonts w:ascii="Times New Roman" w:eastAsia="Times New Roman" w:hAnsi="Times New Roman" w:cs="Times New Roman"/>
          <w:sz w:val="28"/>
          <w:szCs w:val="28"/>
          <w:lang w:eastAsia="ru-RU"/>
        </w:rPr>
      </w:pPr>
    </w:p>
    <w:p w14:paraId="2A8D17C1"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 xml:space="preserve">Учні та педагогічні працівники  ліцею взяли участь у Всеукраїнсько-мистецькому  конкурсі «Весняний настрій», де також отримали певні результати: </w:t>
      </w:r>
    </w:p>
    <w:p w14:paraId="01D509BB"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w:t>
      </w:r>
      <w:r w:rsidRPr="00C96EEA">
        <w:rPr>
          <w:rFonts w:ascii="Times New Roman" w:eastAsia="Times New Roman" w:hAnsi="Times New Roman" w:cs="Times New Roman"/>
          <w:sz w:val="28"/>
          <w:szCs w:val="28"/>
          <w:lang w:eastAsia="ru-RU"/>
        </w:rPr>
        <w:tab/>
        <w:t>Гнатюк  Т. ( 4 клас) - І місце;</w:t>
      </w:r>
    </w:p>
    <w:p w14:paraId="64E2EA67"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w:t>
      </w:r>
      <w:r w:rsidRPr="00C96EEA">
        <w:rPr>
          <w:rFonts w:ascii="Times New Roman" w:eastAsia="Times New Roman" w:hAnsi="Times New Roman" w:cs="Times New Roman"/>
          <w:sz w:val="28"/>
          <w:szCs w:val="28"/>
          <w:lang w:eastAsia="ru-RU"/>
        </w:rPr>
        <w:tab/>
        <w:t xml:space="preserve">Ушипівська К.(10 клас) – ІІ місце; </w:t>
      </w:r>
    </w:p>
    <w:p w14:paraId="70475659"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w:t>
      </w:r>
      <w:r w:rsidRPr="00C96EEA">
        <w:rPr>
          <w:rFonts w:ascii="Times New Roman" w:eastAsia="Times New Roman" w:hAnsi="Times New Roman" w:cs="Times New Roman"/>
          <w:sz w:val="28"/>
          <w:szCs w:val="28"/>
          <w:lang w:eastAsia="ru-RU"/>
        </w:rPr>
        <w:tab/>
        <w:t>Чабанюк В.(7 клас) – ІІІ місце;</w:t>
      </w:r>
    </w:p>
    <w:p w14:paraId="7BC87882"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w:t>
      </w:r>
      <w:r w:rsidRPr="00C96EEA">
        <w:rPr>
          <w:rFonts w:ascii="Times New Roman" w:eastAsia="Times New Roman" w:hAnsi="Times New Roman" w:cs="Times New Roman"/>
          <w:sz w:val="28"/>
          <w:szCs w:val="28"/>
          <w:lang w:eastAsia="ru-RU"/>
        </w:rPr>
        <w:tab/>
        <w:t>Хмара Інна Олександрівна ( вч. німецької мови) – ІІІ місце ;</w:t>
      </w:r>
    </w:p>
    <w:p w14:paraId="54C40DE2"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w:t>
      </w:r>
      <w:r w:rsidRPr="00C96EEA">
        <w:rPr>
          <w:rFonts w:ascii="Times New Roman" w:eastAsia="Times New Roman" w:hAnsi="Times New Roman" w:cs="Times New Roman"/>
          <w:sz w:val="28"/>
          <w:szCs w:val="28"/>
          <w:lang w:eastAsia="ru-RU"/>
        </w:rPr>
        <w:tab/>
        <w:t>учениці 7 класу Блиндар М. та Ширяєва А. – ІІІ місце.</w:t>
      </w:r>
    </w:p>
    <w:p w14:paraId="00557E48"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val="uk-UA" w:eastAsia="ru-RU"/>
        </w:rPr>
        <w:t>У</w:t>
      </w:r>
      <w:r w:rsidRPr="00C96EEA">
        <w:rPr>
          <w:rFonts w:ascii="Times New Roman" w:eastAsia="Times New Roman" w:hAnsi="Times New Roman" w:cs="Times New Roman"/>
          <w:sz w:val="28"/>
          <w:szCs w:val="28"/>
          <w:lang w:eastAsia="ru-RU"/>
        </w:rPr>
        <w:t xml:space="preserve"> Всеукраїнському конкурсі « Діти країни – майбутнє України»:</w:t>
      </w:r>
    </w:p>
    <w:p w14:paraId="6ADA4833"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 xml:space="preserve"> - Грабійчук М. та Гнатюк Т. (4 клас) – ІІ та ІІІ місця;</w:t>
      </w:r>
    </w:p>
    <w:p w14:paraId="5310C7A3"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  Лісовенко І.(10 клас) – ІІ місце;</w:t>
      </w:r>
    </w:p>
    <w:p w14:paraId="45C78ADC"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 xml:space="preserve">- ансамбль «Перлинка» - Грамота « Дипломант». </w:t>
      </w:r>
    </w:p>
    <w:p w14:paraId="1327012D"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val="uk-UA" w:eastAsia="ru-RU"/>
        </w:rPr>
      </w:pPr>
      <w:r w:rsidRPr="00C96EEA">
        <w:rPr>
          <w:rFonts w:ascii="Times New Roman" w:eastAsia="Times New Roman" w:hAnsi="Times New Roman" w:cs="Times New Roman"/>
          <w:sz w:val="28"/>
          <w:szCs w:val="28"/>
          <w:lang w:val="uk-UA" w:eastAsia="ru-RU"/>
        </w:rPr>
        <w:t xml:space="preserve"> Якименко Н.В., вчитель матем</w:t>
      </w:r>
      <w:r w:rsidR="00865261" w:rsidRPr="00C96EEA">
        <w:rPr>
          <w:rFonts w:ascii="Times New Roman" w:eastAsia="Times New Roman" w:hAnsi="Times New Roman" w:cs="Times New Roman"/>
          <w:sz w:val="28"/>
          <w:szCs w:val="28"/>
          <w:lang w:val="uk-UA" w:eastAsia="ru-RU"/>
        </w:rPr>
        <w:t>а</w:t>
      </w:r>
      <w:r w:rsidRPr="00C96EEA">
        <w:rPr>
          <w:rFonts w:ascii="Times New Roman" w:eastAsia="Times New Roman" w:hAnsi="Times New Roman" w:cs="Times New Roman"/>
          <w:sz w:val="28"/>
          <w:szCs w:val="28"/>
          <w:lang w:val="uk-UA" w:eastAsia="ru-RU"/>
        </w:rPr>
        <w:t>тики, залучила учнів до участі в онлайн- інтернет олімпіаді з математики, де учениця 5 класу Герасюк Вероніка   отримала Диплом І ступеня, а ще 4 учнів стали «Дипломантами» олімпіади.</w:t>
      </w:r>
    </w:p>
    <w:p w14:paraId="5A64DA5C" w14:textId="77777777" w:rsidR="00563717" w:rsidRPr="00C96EEA" w:rsidRDefault="00563717" w:rsidP="00C96EEA">
      <w:pPr>
        <w:spacing w:after="0" w:line="240" w:lineRule="auto"/>
        <w:ind w:left="720"/>
        <w:jc w:val="both"/>
        <w:rPr>
          <w:rFonts w:ascii="Times New Roman" w:eastAsia="Times New Roman" w:hAnsi="Times New Roman" w:cs="Times New Roman"/>
          <w:sz w:val="28"/>
          <w:szCs w:val="28"/>
          <w:lang w:eastAsia="ru-RU"/>
        </w:rPr>
      </w:pPr>
      <w:r w:rsidRPr="00C96EEA">
        <w:rPr>
          <w:rFonts w:ascii="Times New Roman" w:eastAsia="Times New Roman" w:hAnsi="Times New Roman" w:cs="Times New Roman"/>
          <w:sz w:val="28"/>
          <w:szCs w:val="28"/>
          <w:lang w:eastAsia="ru-RU"/>
        </w:rPr>
        <w:tab/>
        <w:t>На базі закладу  було  проведено районний  семінару для заступників директорів з виховної роботи та  класних керівників  на тему: «Удосконалення процесу  виховання шляхом вибору ефективних форм виховної роботи» (23.03.2023 р.), а 06.06.2023р. –  директор закладу Н.Дашкова та педагог – організатор Грабійчук О.О.  представили роботу закладу, щодо формування суспільних цінностей у здобувачів освіти НУШ в  позаурочний час на районному рівні, взявши участь у   круглому столі «Нова українська школа в дії».</w:t>
      </w:r>
    </w:p>
    <w:p w14:paraId="6A19F268"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00756AB5"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32"/>
          <w:szCs w:val="32"/>
          <w:u w:val="single"/>
          <w:bdr w:val="none" w:sz="0" w:space="0" w:color="auto" w:frame="1"/>
          <w:lang w:eastAsia="ru-RU"/>
        </w:rPr>
        <w:t>Моніторинг</w:t>
      </w:r>
      <w:r w:rsidRPr="00B84E17">
        <w:rPr>
          <w:rFonts w:ascii="Times New Roman" w:eastAsia="Times New Roman" w:hAnsi="Times New Roman" w:cs="Times New Roman"/>
          <w:b/>
          <w:bCs/>
          <w:sz w:val="32"/>
          <w:szCs w:val="32"/>
          <w:u w:val="single"/>
          <w:bdr w:val="none" w:sz="0" w:space="0" w:color="auto" w:frame="1"/>
          <w:lang w:val="uk-UA" w:eastAsia="ru-RU"/>
        </w:rPr>
        <w:t>ові дослідження освітнього процесу</w:t>
      </w:r>
    </w:p>
    <w:p w14:paraId="338B5CF3" w14:textId="77777777" w:rsidR="00865261" w:rsidRPr="00865261" w:rsidRDefault="00865261" w:rsidP="00865261">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val="uk-UA" w:eastAsia="uk-UA"/>
        </w:rPr>
      </w:pPr>
      <w:r w:rsidRPr="00865261">
        <w:rPr>
          <w:rFonts w:ascii="Times New Roman" w:eastAsia="Times New Roman" w:hAnsi="Times New Roman" w:cs="Times New Roman"/>
          <w:color w:val="000000"/>
          <w:sz w:val="28"/>
          <w:szCs w:val="28"/>
          <w:lang w:val="uk-UA" w:eastAsia="uk-UA"/>
        </w:rPr>
        <w:t>Якщо розглядати успішність по класах, то</w:t>
      </w:r>
    </w:p>
    <w:tbl>
      <w:tblPr>
        <w:tblW w:w="8591" w:type="dxa"/>
        <w:tblInd w:w="709" w:type="dxa"/>
        <w:tblBorders>
          <w:top w:val="single" w:sz="6" w:space="0" w:color="EBEBEB"/>
          <w:left w:val="single" w:sz="6" w:space="0" w:color="EBEBEB"/>
        </w:tblBorders>
        <w:tblCellMar>
          <w:left w:w="0" w:type="dxa"/>
          <w:right w:w="0" w:type="dxa"/>
        </w:tblCellMar>
        <w:tblLook w:val="04A0" w:firstRow="1" w:lastRow="0" w:firstColumn="1" w:lastColumn="0" w:noHBand="0" w:noVBand="1"/>
      </w:tblPr>
      <w:tblGrid>
        <w:gridCol w:w="1652"/>
        <w:gridCol w:w="6939"/>
      </w:tblGrid>
      <w:tr w:rsidR="00865261" w:rsidRPr="00865261" w14:paraId="0B8A7ECA" w14:textId="77777777" w:rsidTr="004E3318">
        <w:tc>
          <w:tcPr>
            <w:tcW w:w="1652" w:type="dxa"/>
            <w:tcBorders>
              <w:top w:val="nil"/>
              <w:left w:val="nil"/>
              <w:bottom w:val="single" w:sz="6" w:space="0" w:color="EBEBEB"/>
              <w:right w:val="single" w:sz="6" w:space="0" w:color="EBEBEB"/>
            </w:tcBorders>
            <w:vAlign w:val="bottom"/>
            <w:hideMark/>
          </w:tcPr>
          <w:p w14:paraId="04799CCA"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b/>
                <w:bCs/>
                <w:sz w:val="28"/>
                <w:szCs w:val="28"/>
                <w:bdr w:val="none" w:sz="0" w:space="0" w:color="auto" w:frame="1"/>
                <w:lang w:val="uk-UA" w:eastAsia="uk-UA"/>
              </w:rPr>
              <w:t>Класи</w:t>
            </w:r>
          </w:p>
        </w:tc>
        <w:tc>
          <w:tcPr>
            <w:tcW w:w="0" w:type="auto"/>
            <w:tcBorders>
              <w:top w:val="nil"/>
              <w:left w:val="nil"/>
              <w:bottom w:val="single" w:sz="6" w:space="0" w:color="EBEBEB"/>
              <w:right w:val="single" w:sz="6" w:space="0" w:color="EBEBEB"/>
            </w:tcBorders>
            <w:vAlign w:val="bottom"/>
            <w:hideMark/>
          </w:tcPr>
          <w:p w14:paraId="4880AD70"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b/>
                <w:bCs/>
                <w:sz w:val="28"/>
                <w:szCs w:val="28"/>
                <w:bdr w:val="none" w:sz="0" w:space="0" w:color="auto" w:frame="1"/>
                <w:lang w:val="uk-UA" w:eastAsia="uk-UA"/>
              </w:rPr>
              <w:t>Якісний показник</w:t>
            </w:r>
          </w:p>
        </w:tc>
      </w:tr>
      <w:tr w:rsidR="00865261" w:rsidRPr="00865261" w14:paraId="6B42F300" w14:textId="77777777" w:rsidTr="004E3318">
        <w:tc>
          <w:tcPr>
            <w:tcW w:w="1652" w:type="dxa"/>
            <w:tcBorders>
              <w:top w:val="nil"/>
              <w:left w:val="nil"/>
              <w:bottom w:val="single" w:sz="6" w:space="0" w:color="EBEBEB"/>
              <w:right w:val="single" w:sz="6" w:space="0" w:color="EBEBEB"/>
            </w:tcBorders>
            <w:vAlign w:val="bottom"/>
            <w:hideMark/>
          </w:tcPr>
          <w:p w14:paraId="5B2EC620"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lastRenderedPageBreak/>
              <w:t>5</w:t>
            </w:r>
          </w:p>
        </w:tc>
        <w:tc>
          <w:tcPr>
            <w:tcW w:w="0" w:type="auto"/>
            <w:tcBorders>
              <w:top w:val="nil"/>
              <w:left w:val="nil"/>
              <w:bottom w:val="single" w:sz="6" w:space="0" w:color="EBEBEB"/>
              <w:right w:val="single" w:sz="6" w:space="0" w:color="EBEBEB"/>
            </w:tcBorders>
            <w:vAlign w:val="bottom"/>
            <w:hideMark/>
          </w:tcPr>
          <w:p w14:paraId="2C73A30D"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29%</w:t>
            </w:r>
          </w:p>
        </w:tc>
      </w:tr>
      <w:tr w:rsidR="00865261" w:rsidRPr="00865261" w14:paraId="2016707A" w14:textId="77777777" w:rsidTr="004E3318">
        <w:tc>
          <w:tcPr>
            <w:tcW w:w="1652" w:type="dxa"/>
            <w:tcBorders>
              <w:top w:val="nil"/>
              <w:left w:val="nil"/>
              <w:bottom w:val="single" w:sz="6" w:space="0" w:color="EBEBEB"/>
              <w:right w:val="single" w:sz="6" w:space="0" w:color="EBEBEB"/>
            </w:tcBorders>
            <w:vAlign w:val="bottom"/>
            <w:hideMark/>
          </w:tcPr>
          <w:p w14:paraId="02713992"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6</w:t>
            </w:r>
          </w:p>
        </w:tc>
        <w:tc>
          <w:tcPr>
            <w:tcW w:w="0" w:type="auto"/>
            <w:tcBorders>
              <w:top w:val="nil"/>
              <w:left w:val="nil"/>
              <w:bottom w:val="single" w:sz="6" w:space="0" w:color="EBEBEB"/>
              <w:right w:val="single" w:sz="6" w:space="0" w:color="EBEBEB"/>
            </w:tcBorders>
            <w:vAlign w:val="bottom"/>
            <w:hideMark/>
          </w:tcPr>
          <w:p w14:paraId="4CBA3F2D"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0%</w:t>
            </w:r>
          </w:p>
        </w:tc>
      </w:tr>
      <w:tr w:rsidR="00865261" w:rsidRPr="00865261" w14:paraId="363B52FA" w14:textId="77777777" w:rsidTr="004E3318">
        <w:tc>
          <w:tcPr>
            <w:tcW w:w="1652" w:type="dxa"/>
            <w:tcBorders>
              <w:top w:val="nil"/>
              <w:left w:val="nil"/>
              <w:bottom w:val="single" w:sz="6" w:space="0" w:color="EBEBEB"/>
              <w:right w:val="single" w:sz="6" w:space="0" w:color="EBEBEB"/>
            </w:tcBorders>
            <w:vAlign w:val="bottom"/>
            <w:hideMark/>
          </w:tcPr>
          <w:p w14:paraId="17E5BB9C"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7</w:t>
            </w:r>
          </w:p>
        </w:tc>
        <w:tc>
          <w:tcPr>
            <w:tcW w:w="0" w:type="auto"/>
            <w:tcBorders>
              <w:top w:val="nil"/>
              <w:left w:val="nil"/>
              <w:bottom w:val="single" w:sz="6" w:space="0" w:color="EBEBEB"/>
              <w:right w:val="single" w:sz="6" w:space="0" w:color="EBEBEB"/>
            </w:tcBorders>
            <w:vAlign w:val="bottom"/>
            <w:hideMark/>
          </w:tcPr>
          <w:p w14:paraId="635B077E"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18%</w:t>
            </w:r>
          </w:p>
        </w:tc>
      </w:tr>
      <w:tr w:rsidR="00865261" w:rsidRPr="00865261" w14:paraId="6416F61F" w14:textId="77777777" w:rsidTr="004E3318">
        <w:tc>
          <w:tcPr>
            <w:tcW w:w="1652" w:type="dxa"/>
            <w:tcBorders>
              <w:top w:val="nil"/>
              <w:left w:val="nil"/>
              <w:bottom w:val="single" w:sz="6" w:space="0" w:color="EBEBEB"/>
              <w:right w:val="single" w:sz="6" w:space="0" w:color="EBEBEB"/>
            </w:tcBorders>
            <w:vAlign w:val="bottom"/>
            <w:hideMark/>
          </w:tcPr>
          <w:p w14:paraId="1CEB115F"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8</w:t>
            </w:r>
          </w:p>
        </w:tc>
        <w:tc>
          <w:tcPr>
            <w:tcW w:w="0" w:type="auto"/>
            <w:tcBorders>
              <w:top w:val="nil"/>
              <w:left w:val="nil"/>
              <w:bottom w:val="single" w:sz="6" w:space="0" w:color="EBEBEB"/>
              <w:right w:val="single" w:sz="6" w:space="0" w:color="EBEBEB"/>
            </w:tcBorders>
            <w:vAlign w:val="bottom"/>
            <w:hideMark/>
          </w:tcPr>
          <w:p w14:paraId="0106271B"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12%</w:t>
            </w:r>
          </w:p>
        </w:tc>
      </w:tr>
      <w:tr w:rsidR="00865261" w:rsidRPr="00865261" w14:paraId="42A52347" w14:textId="77777777" w:rsidTr="004E3318">
        <w:tc>
          <w:tcPr>
            <w:tcW w:w="1652" w:type="dxa"/>
            <w:tcBorders>
              <w:top w:val="nil"/>
              <w:left w:val="nil"/>
              <w:bottom w:val="single" w:sz="6" w:space="0" w:color="EBEBEB"/>
              <w:right w:val="single" w:sz="6" w:space="0" w:color="EBEBEB"/>
            </w:tcBorders>
            <w:vAlign w:val="bottom"/>
            <w:hideMark/>
          </w:tcPr>
          <w:p w14:paraId="5FECEFC2"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9</w:t>
            </w:r>
          </w:p>
        </w:tc>
        <w:tc>
          <w:tcPr>
            <w:tcW w:w="0" w:type="auto"/>
            <w:tcBorders>
              <w:top w:val="nil"/>
              <w:left w:val="nil"/>
              <w:bottom w:val="single" w:sz="6" w:space="0" w:color="EBEBEB"/>
              <w:right w:val="single" w:sz="6" w:space="0" w:color="EBEBEB"/>
            </w:tcBorders>
            <w:vAlign w:val="bottom"/>
            <w:hideMark/>
          </w:tcPr>
          <w:p w14:paraId="1FB6CB62"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13%</w:t>
            </w:r>
          </w:p>
        </w:tc>
      </w:tr>
      <w:tr w:rsidR="00865261" w:rsidRPr="00865261" w14:paraId="6147893C" w14:textId="77777777" w:rsidTr="004E3318">
        <w:tc>
          <w:tcPr>
            <w:tcW w:w="1652" w:type="dxa"/>
            <w:tcBorders>
              <w:top w:val="nil"/>
              <w:left w:val="nil"/>
              <w:bottom w:val="single" w:sz="6" w:space="0" w:color="EBEBEB"/>
              <w:right w:val="single" w:sz="6" w:space="0" w:color="EBEBEB"/>
            </w:tcBorders>
            <w:vAlign w:val="bottom"/>
            <w:hideMark/>
          </w:tcPr>
          <w:p w14:paraId="544728DE"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10</w:t>
            </w:r>
          </w:p>
        </w:tc>
        <w:tc>
          <w:tcPr>
            <w:tcW w:w="0" w:type="auto"/>
            <w:tcBorders>
              <w:top w:val="nil"/>
              <w:left w:val="nil"/>
              <w:bottom w:val="single" w:sz="6" w:space="0" w:color="EBEBEB"/>
              <w:right w:val="single" w:sz="6" w:space="0" w:color="EBEBEB"/>
            </w:tcBorders>
            <w:vAlign w:val="bottom"/>
            <w:hideMark/>
          </w:tcPr>
          <w:p w14:paraId="48F7B0D4"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41%</w:t>
            </w:r>
          </w:p>
        </w:tc>
      </w:tr>
      <w:tr w:rsidR="00865261" w:rsidRPr="00865261" w14:paraId="2F539EAC" w14:textId="77777777" w:rsidTr="004E3318">
        <w:tc>
          <w:tcPr>
            <w:tcW w:w="1652" w:type="dxa"/>
            <w:tcBorders>
              <w:top w:val="nil"/>
              <w:left w:val="nil"/>
              <w:bottom w:val="single" w:sz="6" w:space="0" w:color="EBEBEB"/>
              <w:right w:val="single" w:sz="6" w:space="0" w:color="EBEBEB"/>
            </w:tcBorders>
            <w:vAlign w:val="bottom"/>
            <w:hideMark/>
          </w:tcPr>
          <w:p w14:paraId="1068A2EF"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11</w:t>
            </w:r>
          </w:p>
        </w:tc>
        <w:tc>
          <w:tcPr>
            <w:tcW w:w="0" w:type="auto"/>
            <w:tcBorders>
              <w:top w:val="nil"/>
              <w:left w:val="nil"/>
              <w:bottom w:val="single" w:sz="6" w:space="0" w:color="EBEBEB"/>
              <w:right w:val="single" w:sz="6" w:space="0" w:color="EBEBEB"/>
            </w:tcBorders>
            <w:vAlign w:val="bottom"/>
            <w:hideMark/>
          </w:tcPr>
          <w:p w14:paraId="193F6007" w14:textId="77777777" w:rsidR="00865261" w:rsidRPr="00865261" w:rsidRDefault="00865261" w:rsidP="00865261">
            <w:pPr>
              <w:spacing w:after="0" w:line="240" w:lineRule="auto"/>
              <w:rPr>
                <w:rFonts w:ascii="Times New Roman" w:eastAsia="Times New Roman" w:hAnsi="Times New Roman" w:cs="Times New Roman"/>
                <w:sz w:val="28"/>
                <w:szCs w:val="28"/>
                <w:lang w:val="uk-UA" w:eastAsia="uk-UA"/>
              </w:rPr>
            </w:pPr>
            <w:r w:rsidRPr="00865261">
              <w:rPr>
                <w:rFonts w:ascii="Times New Roman" w:eastAsia="Times New Roman" w:hAnsi="Times New Roman" w:cs="Times New Roman"/>
                <w:sz w:val="28"/>
                <w:szCs w:val="28"/>
                <w:lang w:val="uk-UA" w:eastAsia="uk-UA"/>
              </w:rPr>
              <w:t>22%</w:t>
            </w:r>
          </w:p>
        </w:tc>
      </w:tr>
    </w:tbl>
    <w:p w14:paraId="35FAF3D1" w14:textId="77777777" w:rsidR="00865261" w:rsidRDefault="00865261" w:rsidP="00B84E17">
      <w:pPr>
        <w:spacing w:after="0" w:line="240" w:lineRule="auto"/>
        <w:jc w:val="center"/>
        <w:rPr>
          <w:rFonts w:ascii="Times New Roman" w:eastAsia="Times New Roman" w:hAnsi="Times New Roman" w:cs="Times New Roman"/>
          <w:b/>
          <w:bCs/>
          <w:sz w:val="28"/>
          <w:szCs w:val="28"/>
          <w:bdr w:val="none" w:sz="0" w:space="0" w:color="auto" w:frame="1"/>
          <w:lang w:eastAsia="ru-RU"/>
        </w:rPr>
      </w:pPr>
    </w:p>
    <w:p w14:paraId="77686FC4" w14:textId="77777777" w:rsidR="00865261" w:rsidRDefault="00865261" w:rsidP="00B84E17">
      <w:pPr>
        <w:spacing w:after="0" w:line="240" w:lineRule="auto"/>
        <w:jc w:val="center"/>
        <w:rPr>
          <w:rFonts w:ascii="Times New Roman" w:eastAsia="Times New Roman" w:hAnsi="Times New Roman" w:cs="Times New Roman"/>
          <w:b/>
          <w:bCs/>
          <w:sz w:val="28"/>
          <w:szCs w:val="28"/>
          <w:bdr w:val="none" w:sz="0" w:space="0" w:color="auto" w:frame="1"/>
          <w:lang w:eastAsia="ru-RU"/>
        </w:rPr>
      </w:pPr>
    </w:p>
    <w:p w14:paraId="7C94A00B" w14:textId="77777777" w:rsidR="00AC7643" w:rsidRPr="00AC7643" w:rsidRDefault="001D24B6" w:rsidP="004E3318">
      <w:pPr>
        <w:spacing w:after="0" w:line="240" w:lineRule="auto"/>
        <w:jc w:val="both"/>
        <w:rPr>
          <w:rFonts w:ascii="Times New Roman" w:eastAsia="Times New Roman" w:hAnsi="Times New Roman" w:cs="Times New Roman"/>
          <w:b/>
          <w:bCs/>
          <w:sz w:val="28"/>
          <w:szCs w:val="28"/>
          <w:bdr w:val="none" w:sz="0" w:space="0" w:color="auto" w:frame="1"/>
          <w:lang w:val="uk-UA" w:eastAsia="ru-RU"/>
        </w:rPr>
      </w:pPr>
      <w:r w:rsidRPr="001D24B6">
        <w:rPr>
          <w:rFonts w:ascii="Times New Roman" w:eastAsia="Calibri" w:hAnsi="Times New Roman" w:cs="Times New Roman"/>
          <w:sz w:val="28"/>
          <w:szCs w:val="28"/>
          <w:lang w:val="uk-UA"/>
        </w:rPr>
        <w:t>У ліцеї навчається 96 учнів 1-11-х класів, з них70 учнів 5-11 класів. Якість знань за 2022/2023 н.р. становить 23% (22  учні), не атестованих немає. У початковій школі за рішенням педради і за вимогами НУШ для оцінення навчальних досягнень учнів 1,2 класів використовується формувальне оцінювання, а учні  для учнів 3,4класів – рівневе.   У основній школі, 5-9 класах, навчається 49 учнів. Якість навчальних досягнень становить 14% (7 учнів). На високому рівні за підсумками 2022/2023 навчального року навчається 2% (2 учні), У 10-11 класах, навчається 21 учень. Якість навчальних досягнень за підсумками 2022/2023 н.р. становить 22 % (2учні). На високому рівні навчальний рік з закінчила учениця 11 класу  Ходаківська Юлія 11%. Проаналізувавши стан успішності учнів окремо по класах, адміністрація дійшла висновку, що в кожному класі є резерв учнів, які б могли досягти свого основного рівня. Так, на високому рівні можуть навчатися деякі учні, які мають рівень досягнень 9 балів тільки з одного або двох предметів. Так на високому рівні можуть навчатися ще 7 учнів (3,8 % від кількості учнів 5-11 класів), на достатньому рівні 7 учень (5,2% від кількості учнів 5-11 класів).</w:t>
      </w:r>
    </w:p>
    <w:tbl>
      <w:tblPr>
        <w:tblpPr w:leftFromText="180" w:rightFromText="180" w:vertAnchor="text" w:horzAnchor="margin" w:tblpY="777"/>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695"/>
        <w:gridCol w:w="451"/>
        <w:gridCol w:w="519"/>
        <w:gridCol w:w="779"/>
        <w:gridCol w:w="779"/>
        <w:gridCol w:w="866"/>
        <w:gridCol w:w="866"/>
        <w:gridCol w:w="779"/>
        <w:gridCol w:w="953"/>
        <w:gridCol w:w="866"/>
        <w:gridCol w:w="1243"/>
      </w:tblGrid>
      <w:tr w:rsidR="001D24B6" w:rsidRPr="001D24B6" w14:paraId="3758844D" w14:textId="77777777" w:rsidTr="00A06A34">
        <w:trPr>
          <w:trHeight w:val="1616"/>
        </w:trPr>
        <w:tc>
          <w:tcPr>
            <w:tcW w:w="481" w:type="dxa"/>
            <w:shd w:val="clear" w:color="auto" w:fill="auto"/>
          </w:tcPr>
          <w:p w14:paraId="6CCCD149"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Клас</w:t>
            </w:r>
          </w:p>
        </w:tc>
        <w:tc>
          <w:tcPr>
            <w:tcW w:w="695" w:type="dxa"/>
            <w:shd w:val="clear" w:color="auto" w:fill="auto"/>
          </w:tcPr>
          <w:p w14:paraId="0885D123"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Було</w:t>
            </w:r>
          </w:p>
          <w:p w14:paraId="10B4E9AF" w14:textId="77777777" w:rsidR="001D24B6" w:rsidRPr="001D24B6" w:rsidRDefault="001D24B6" w:rsidP="001D24B6">
            <w:pPr>
              <w:spacing w:after="0" w:line="240" w:lineRule="auto"/>
              <w:rPr>
                <w:rFonts w:ascii="Times New Roman" w:eastAsia="Times New Roman" w:hAnsi="Times New Roman" w:cs="Times New Roman"/>
                <w:b/>
                <w:sz w:val="24"/>
                <w:szCs w:val="24"/>
                <w:lang w:val="en-US" w:eastAsia="ru-RU"/>
              </w:rPr>
            </w:pPr>
            <w:r w:rsidRPr="001D24B6">
              <w:rPr>
                <w:rFonts w:ascii="Times New Roman" w:eastAsia="Times New Roman" w:hAnsi="Times New Roman" w:cs="Times New Roman"/>
                <w:b/>
                <w:sz w:val="20"/>
                <w:szCs w:val="24"/>
                <w:lang w:val="uk-UA" w:eastAsia="ru-RU"/>
              </w:rPr>
              <w:t xml:space="preserve"> </w:t>
            </w:r>
            <w:r w:rsidRPr="001D24B6">
              <w:rPr>
                <w:rFonts w:ascii="Times New Roman" w:eastAsia="Times New Roman" w:hAnsi="Times New Roman" w:cs="Times New Roman"/>
                <w:b/>
                <w:sz w:val="18"/>
                <w:szCs w:val="24"/>
                <w:lang w:val="uk-UA" w:eastAsia="ru-RU"/>
              </w:rPr>
              <w:t>на початок року</w:t>
            </w:r>
          </w:p>
        </w:tc>
        <w:tc>
          <w:tcPr>
            <w:tcW w:w="451" w:type="dxa"/>
            <w:shd w:val="clear" w:color="auto" w:fill="auto"/>
          </w:tcPr>
          <w:p w14:paraId="07759A5F"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Прибуло</w:t>
            </w:r>
          </w:p>
          <w:p w14:paraId="45AFE00A"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p>
        </w:tc>
        <w:tc>
          <w:tcPr>
            <w:tcW w:w="519" w:type="dxa"/>
            <w:shd w:val="clear" w:color="auto" w:fill="auto"/>
          </w:tcPr>
          <w:p w14:paraId="0732BBF3"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Вибуло</w:t>
            </w:r>
          </w:p>
          <w:p w14:paraId="4061045D"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p>
        </w:tc>
        <w:tc>
          <w:tcPr>
            <w:tcW w:w="779" w:type="dxa"/>
          </w:tcPr>
          <w:p w14:paraId="64F12845" w14:textId="77777777" w:rsidR="001D24B6" w:rsidRPr="001D24B6" w:rsidRDefault="001D24B6" w:rsidP="001D24B6">
            <w:pPr>
              <w:spacing w:after="0" w:line="240" w:lineRule="auto"/>
              <w:rPr>
                <w:rFonts w:ascii="Times New Roman" w:eastAsia="Times New Roman" w:hAnsi="Times New Roman" w:cs="Times New Roman"/>
                <w:b/>
                <w:sz w:val="18"/>
                <w:szCs w:val="24"/>
                <w:lang w:val="uk-UA" w:eastAsia="ru-RU"/>
              </w:rPr>
            </w:pPr>
            <w:r w:rsidRPr="001D24B6">
              <w:rPr>
                <w:rFonts w:ascii="Times New Roman" w:eastAsia="Times New Roman" w:hAnsi="Times New Roman" w:cs="Times New Roman"/>
                <w:b/>
                <w:sz w:val="18"/>
                <w:szCs w:val="24"/>
                <w:lang w:val="uk-UA" w:eastAsia="ru-RU"/>
              </w:rPr>
              <w:t xml:space="preserve">НА </w:t>
            </w:r>
          </w:p>
          <w:p w14:paraId="12A2B9A8" w14:textId="77777777" w:rsidR="001D24B6" w:rsidRPr="001D24B6" w:rsidRDefault="001D24B6" w:rsidP="001D24B6">
            <w:pPr>
              <w:spacing w:after="0" w:line="240" w:lineRule="auto"/>
              <w:rPr>
                <w:rFonts w:ascii="Times New Roman" w:eastAsia="Times New Roman" w:hAnsi="Times New Roman" w:cs="Times New Roman"/>
                <w:b/>
                <w:sz w:val="18"/>
                <w:szCs w:val="24"/>
                <w:lang w:val="uk-UA" w:eastAsia="ru-RU"/>
              </w:rPr>
            </w:pPr>
            <w:r w:rsidRPr="001D24B6">
              <w:rPr>
                <w:rFonts w:ascii="Times New Roman" w:eastAsia="Times New Roman" w:hAnsi="Times New Roman" w:cs="Times New Roman"/>
                <w:b/>
                <w:sz w:val="18"/>
                <w:szCs w:val="24"/>
                <w:lang w:val="uk-UA" w:eastAsia="ru-RU"/>
              </w:rPr>
              <w:t xml:space="preserve">кінець </w:t>
            </w:r>
          </w:p>
          <w:p w14:paraId="07B92CAA"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18"/>
                <w:szCs w:val="24"/>
                <w:lang w:val="uk-UA" w:eastAsia="ru-RU"/>
              </w:rPr>
              <w:t xml:space="preserve">року </w:t>
            </w:r>
          </w:p>
        </w:tc>
        <w:tc>
          <w:tcPr>
            <w:tcW w:w="779" w:type="dxa"/>
            <w:shd w:val="clear" w:color="auto" w:fill="auto"/>
          </w:tcPr>
          <w:p w14:paraId="65F325EF"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Атестовано</w:t>
            </w:r>
          </w:p>
          <w:p w14:paraId="3C033A29"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p>
        </w:tc>
        <w:tc>
          <w:tcPr>
            <w:tcW w:w="866" w:type="dxa"/>
            <w:shd w:val="clear" w:color="auto" w:fill="auto"/>
          </w:tcPr>
          <w:p w14:paraId="62DB05CB"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 xml:space="preserve">Високий </w:t>
            </w:r>
          </w:p>
          <w:p w14:paraId="077A20DB"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рівень</w:t>
            </w:r>
          </w:p>
        </w:tc>
        <w:tc>
          <w:tcPr>
            <w:tcW w:w="866" w:type="dxa"/>
            <w:shd w:val="clear" w:color="auto" w:fill="auto"/>
          </w:tcPr>
          <w:p w14:paraId="734B1872"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Достатній</w:t>
            </w:r>
          </w:p>
          <w:p w14:paraId="22F5B1AC"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рівень</w:t>
            </w:r>
          </w:p>
        </w:tc>
        <w:tc>
          <w:tcPr>
            <w:tcW w:w="779" w:type="dxa"/>
            <w:shd w:val="clear" w:color="auto" w:fill="auto"/>
          </w:tcPr>
          <w:p w14:paraId="46ADC875"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Середній</w:t>
            </w:r>
          </w:p>
          <w:p w14:paraId="13F01A75"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рівень</w:t>
            </w:r>
          </w:p>
        </w:tc>
        <w:tc>
          <w:tcPr>
            <w:tcW w:w="953" w:type="dxa"/>
            <w:shd w:val="clear" w:color="auto" w:fill="auto"/>
          </w:tcPr>
          <w:p w14:paraId="7D33A7D5"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Початко</w:t>
            </w:r>
          </w:p>
          <w:p w14:paraId="41BA9276"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вий</w:t>
            </w:r>
          </w:p>
          <w:p w14:paraId="2D918AEA"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рівень</w:t>
            </w:r>
          </w:p>
        </w:tc>
        <w:tc>
          <w:tcPr>
            <w:tcW w:w="866" w:type="dxa"/>
            <w:shd w:val="clear" w:color="auto" w:fill="auto"/>
          </w:tcPr>
          <w:p w14:paraId="438B08E0"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w:t>
            </w:r>
          </w:p>
          <w:p w14:paraId="47E0595C"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відвідування</w:t>
            </w:r>
          </w:p>
        </w:tc>
        <w:tc>
          <w:tcPr>
            <w:tcW w:w="1243" w:type="dxa"/>
            <w:shd w:val="clear" w:color="auto" w:fill="auto"/>
          </w:tcPr>
          <w:p w14:paraId="04D0EC0D"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w:t>
            </w:r>
          </w:p>
          <w:p w14:paraId="5DFC6917" w14:textId="77777777" w:rsidR="001D24B6" w:rsidRPr="001D24B6" w:rsidRDefault="001D24B6" w:rsidP="001D24B6">
            <w:pPr>
              <w:spacing w:after="0" w:line="240" w:lineRule="auto"/>
              <w:rPr>
                <w:rFonts w:ascii="Times New Roman" w:eastAsia="Times New Roman" w:hAnsi="Times New Roman" w:cs="Times New Roman"/>
                <w:b/>
                <w:sz w:val="24"/>
                <w:szCs w:val="24"/>
                <w:lang w:val="uk-UA" w:eastAsia="ru-RU"/>
              </w:rPr>
            </w:pPr>
            <w:r w:rsidRPr="001D24B6">
              <w:rPr>
                <w:rFonts w:ascii="Times New Roman" w:eastAsia="Times New Roman" w:hAnsi="Times New Roman" w:cs="Times New Roman"/>
                <w:b/>
                <w:sz w:val="24"/>
                <w:szCs w:val="24"/>
                <w:lang w:val="uk-UA" w:eastAsia="ru-RU"/>
              </w:rPr>
              <w:t>успішності</w:t>
            </w:r>
          </w:p>
        </w:tc>
      </w:tr>
      <w:tr w:rsidR="001D24B6" w:rsidRPr="001D24B6" w14:paraId="390BE23E" w14:textId="77777777" w:rsidTr="00A06A34">
        <w:trPr>
          <w:trHeight w:val="440"/>
        </w:trPr>
        <w:tc>
          <w:tcPr>
            <w:tcW w:w="481" w:type="dxa"/>
            <w:shd w:val="clear" w:color="auto" w:fill="auto"/>
          </w:tcPr>
          <w:p w14:paraId="59D85BDB" w14:textId="77777777" w:rsidR="001D24B6" w:rsidRPr="001D24B6" w:rsidRDefault="001D24B6" w:rsidP="001D24B6">
            <w:pPr>
              <w:spacing w:after="0" w:line="240" w:lineRule="auto"/>
              <w:rPr>
                <w:rFonts w:ascii="Times New Roman" w:eastAsia="Times New Roman" w:hAnsi="Times New Roman" w:cs="Times New Roman"/>
                <w:color w:val="0070C0"/>
                <w:sz w:val="24"/>
                <w:szCs w:val="24"/>
                <w:lang w:val="uk-UA" w:eastAsia="ru-RU"/>
              </w:rPr>
            </w:pPr>
            <w:r w:rsidRPr="001D24B6">
              <w:rPr>
                <w:rFonts w:ascii="Times New Roman" w:eastAsia="Times New Roman" w:hAnsi="Times New Roman" w:cs="Times New Roman"/>
                <w:color w:val="0070C0"/>
                <w:sz w:val="24"/>
                <w:szCs w:val="24"/>
                <w:lang w:val="uk-UA" w:eastAsia="ru-RU"/>
              </w:rPr>
              <w:t>1</w:t>
            </w:r>
          </w:p>
        </w:tc>
        <w:tc>
          <w:tcPr>
            <w:tcW w:w="695" w:type="dxa"/>
            <w:shd w:val="clear" w:color="auto" w:fill="auto"/>
          </w:tcPr>
          <w:p w14:paraId="5C48D140" w14:textId="77777777" w:rsidR="001D24B6" w:rsidRPr="001D24B6" w:rsidRDefault="001D24B6" w:rsidP="001D24B6">
            <w:pPr>
              <w:spacing w:after="0" w:line="240" w:lineRule="auto"/>
              <w:rPr>
                <w:rFonts w:ascii="Times New Roman" w:eastAsia="Times New Roman" w:hAnsi="Times New Roman" w:cs="Times New Roman"/>
                <w:color w:val="0070C0"/>
                <w:sz w:val="24"/>
                <w:szCs w:val="24"/>
                <w:lang w:val="uk-UA" w:eastAsia="ru-RU"/>
              </w:rPr>
            </w:pPr>
            <w:r w:rsidRPr="001D24B6">
              <w:rPr>
                <w:rFonts w:ascii="Times New Roman" w:eastAsia="Times New Roman" w:hAnsi="Times New Roman" w:cs="Times New Roman"/>
                <w:color w:val="0070C0"/>
                <w:sz w:val="24"/>
                <w:szCs w:val="24"/>
                <w:lang w:val="uk-UA" w:eastAsia="ru-RU"/>
              </w:rPr>
              <w:t>4</w:t>
            </w:r>
          </w:p>
        </w:tc>
        <w:tc>
          <w:tcPr>
            <w:tcW w:w="451" w:type="dxa"/>
            <w:shd w:val="clear" w:color="auto" w:fill="auto"/>
          </w:tcPr>
          <w:p w14:paraId="70906548" w14:textId="77777777" w:rsidR="001D24B6" w:rsidRPr="001D24B6" w:rsidRDefault="001D24B6" w:rsidP="001D24B6">
            <w:pPr>
              <w:spacing w:after="0" w:line="240" w:lineRule="auto"/>
              <w:rPr>
                <w:rFonts w:ascii="Times New Roman" w:eastAsia="Times New Roman" w:hAnsi="Times New Roman" w:cs="Times New Roman"/>
                <w:color w:val="0070C0"/>
                <w:sz w:val="24"/>
                <w:szCs w:val="24"/>
                <w:lang w:val="uk-UA" w:eastAsia="ru-RU"/>
              </w:rPr>
            </w:pPr>
            <w:r w:rsidRPr="001D24B6">
              <w:rPr>
                <w:rFonts w:ascii="Times New Roman" w:eastAsia="Times New Roman" w:hAnsi="Times New Roman" w:cs="Times New Roman"/>
                <w:color w:val="0070C0"/>
                <w:sz w:val="24"/>
                <w:szCs w:val="24"/>
                <w:lang w:val="uk-UA" w:eastAsia="ru-RU"/>
              </w:rPr>
              <w:t>2</w:t>
            </w:r>
          </w:p>
        </w:tc>
        <w:tc>
          <w:tcPr>
            <w:tcW w:w="519" w:type="dxa"/>
            <w:shd w:val="clear" w:color="auto" w:fill="auto"/>
          </w:tcPr>
          <w:p w14:paraId="6E8A5D9C" w14:textId="77777777" w:rsidR="001D24B6" w:rsidRPr="001D24B6" w:rsidRDefault="001D24B6" w:rsidP="001D24B6">
            <w:pPr>
              <w:spacing w:after="0" w:line="240" w:lineRule="auto"/>
              <w:rPr>
                <w:rFonts w:ascii="Times New Roman" w:eastAsia="Times New Roman" w:hAnsi="Times New Roman" w:cs="Times New Roman"/>
                <w:color w:val="0070C0"/>
                <w:sz w:val="24"/>
                <w:szCs w:val="24"/>
                <w:lang w:val="uk-UA" w:eastAsia="ru-RU"/>
              </w:rPr>
            </w:pPr>
          </w:p>
        </w:tc>
        <w:tc>
          <w:tcPr>
            <w:tcW w:w="779" w:type="dxa"/>
          </w:tcPr>
          <w:p w14:paraId="4D361D96" w14:textId="77777777" w:rsidR="001D24B6" w:rsidRPr="001D24B6" w:rsidRDefault="001D24B6" w:rsidP="001D24B6">
            <w:pPr>
              <w:spacing w:after="0" w:line="240" w:lineRule="auto"/>
              <w:rPr>
                <w:rFonts w:ascii="Times New Roman" w:eastAsia="Times New Roman" w:hAnsi="Times New Roman" w:cs="Times New Roman"/>
                <w:color w:val="0070C0"/>
                <w:sz w:val="24"/>
                <w:szCs w:val="24"/>
                <w:lang w:val="uk-UA" w:eastAsia="ru-RU"/>
              </w:rPr>
            </w:pPr>
            <w:r w:rsidRPr="001D24B6">
              <w:rPr>
                <w:rFonts w:ascii="Times New Roman" w:eastAsia="Times New Roman" w:hAnsi="Times New Roman" w:cs="Times New Roman"/>
                <w:color w:val="0070C0"/>
                <w:sz w:val="24"/>
                <w:szCs w:val="24"/>
                <w:lang w:val="uk-UA" w:eastAsia="ru-RU"/>
              </w:rPr>
              <w:t>6</w:t>
            </w:r>
          </w:p>
        </w:tc>
        <w:tc>
          <w:tcPr>
            <w:tcW w:w="779" w:type="dxa"/>
            <w:shd w:val="clear" w:color="auto" w:fill="auto"/>
          </w:tcPr>
          <w:p w14:paraId="3019DD55" w14:textId="77777777" w:rsidR="001D24B6" w:rsidRPr="001D24B6" w:rsidRDefault="001D24B6" w:rsidP="001D24B6">
            <w:pPr>
              <w:spacing w:after="0" w:line="240" w:lineRule="auto"/>
              <w:rPr>
                <w:rFonts w:ascii="Times New Roman" w:eastAsia="Times New Roman" w:hAnsi="Times New Roman" w:cs="Times New Roman"/>
                <w:color w:val="002060"/>
                <w:sz w:val="24"/>
                <w:szCs w:val="24"/>
                <w:lang w:val="uk-UA" w:eastAsia="ru-RU"/>
              </w:rPr>
            </w:pPr>
            <w:r w:rsidRPr="001D24B6">
              <w:rPr>
                <w:rFonts w:ascii="Times New Roman" w:eastAsia="Times New Roman" w:hAnsi="Times New Roman" w:cs="Times New Roman"/>
                <w:color w:val="002060"/>
                <w:sz w:val="24"/>
                <w:szCs w:val="24"/>
                <w:lang w:val="uk-UA" w:eastAsia="ru-RU"/>
              </w:rPr>
              <w:t>зар</w:t>
            </w:r>
          </w:p>
        </w:tc>
        <w:tc>
          <w:tcPr>
            <w:tcW w:w="866" w:type="dxa"/>
            <w:shd w:val="clear" w:color="auto" w:fill="auto"/>
          </w:tcPr>
          <w:p w14:paraId="6B4CD78C" w14:textId="77777777" w:rsidR="001D24B6" w:rsidRPr="001D24B6" w:rsidRDefault="001D24B6" w:rsidP="001D24B6">
            <w:pPr>
              <w:spacing w:after="0" w:line="240" w:lineRule="auto"/>
              <w:rPr>
                <w:rFonts w:ascii="Times New Roman" w:eastAsia="Times New Roman" w:hAnsi="Times New Roman" w:cs="Times New Roman"/>
                <w:color w:val="002060"/>
                <w:sz w:val="24"/>
                <w:szCs w:val="24"/>
                <w:lang w:val="uk-UA" w:eastAsia="ru-RU"/>
              </w:rPr>
            </w:pPr>
            <w:r w:rsidRPr="001D24B6">
              <w:rPr>
                <w:rFonts w:ascii="Times New Roman" w:eastAsia="Times New Roman" w:hAnsi="Times New Roman" w:cs="Times New Roman"/>
                <w:color w:val="002060"/>
                <w:sz w:val="24"/>
                <w:szCs w:val="24"/>
                <w:lang w:val="uk-UA" w:eastAsia="ru-RU"/>
              </w:rPr>
              <w:t>-</w:t>
            </w:r>
          </w:p>
        </w:tc>
        <w:tc>
          <w:tcPr>
            <w:tcW w:w="866" w:type="dxa"/>
            <w:shd w:val="clear" w:color="auto" w:fill="auto"/>
          </w:tcPr>
          <w:p w14:paraId="7DF6159C" w14:textId="77777777" w:rsidR="001D24B6" w:rsidRPr="001D24B6" w:rsidRDefault="001D24B6" w:rsidP="001D24B6">
            <w:pPr>
              <w:spacing w:after="0" w:line="240" w:lineRule="auto"/>
              <w:rPr>
                <w:rFonts w:ascii="Times New Roman" w:eastAsia="Times New Roman" w:hAnsi="Times New Roman" w:cs="Times New Roman"/>
                <w:color w:val="002060"/>
                <w:sz w:val="24"/>
                <w:szCs w:val="24"/>
                <w:lang w:val="uk-UA" w:eastAsia="ru-RU"/>
              </w:rPr>
            </w:pPr>
            <w:r w:rsidRPr="001D24B6">
              <w:rPr>
                <w:rFonts w:ascii="Times New Roman" w:eastAsia="Times New Roman" w:hAnsi="Times New Roman" w:cs="Times New Roman"/>
                <w:color w:val="002060"/>
                <w:sz w:val="24"/>
                <w:szCs w:val="24"/>
                <w:lang w:val="uk-UA" w:eastAsia="ru-RU"/>
              </w:rPr>
              <w:t>-</w:t>
            </w:r>
          </w:p>
        </w:tc>
        <w:tc>
          <w:tcPr>
            <w:tcW w:w="779" w:type="dxa"/>
            <w:shd w:val="clear" w:color="auto" w:fill="auto"/>
          </w:tcPr>
          <w:p w14:paraId="64A7F655" w14:textId="77777777" w:rsidR="001D24B6" w:rsidRPr="001D24B6" w:rsidRDefault="001D24B6" w:rsidP="001D24B6">
            <w:pPr>
              <w:spacing w:after="0" w:line="240" w:lineRule="auto"/>
              <w:rPr>
                <w:rFonts w:ascii="Times New Roman" w:eastAsia="Times New Roman" w:hAnsi="Times New Roman" w:cs="Times New Roman"/>
                <w:color w:val="002060"/>
                <w:sz w:val="24"/>
                <w:szCs w:val="24"/>
                <w:lang w:val="uk-UA" w:eastAsia="ru-RU"/>
              </w:rPr>
            </w:pPr>
            <w:r w:rsidRPr="001D24B6">
              <w:rPr>
                <w:rFonts w:ascii="Times New Roman" w:eastAsia="Times New Roman" w:hAnsi="Times New Roman" w:cs="Times New Roman"/>
                <w:color w:val="002060"/>
                <w:sz w:val="24"/>
                <w:szCs w:val="24"/>
                <w:lang w:val="uk-UA" w:eastAsia="ru-RU"/>
              </w:rPr>
              <w:t>4</w:t>
            </w:r>
          </w:p>
        </w:tc>
        <w:tc>
          <w:tcPr>
            <w:tcW w:w="953" w:type="dxa"/>
            <w:shd w:val="clear" w:color="auto" w:fill="auto"/>
          </w:tcPr>
          <w:p w14:paraId="1AA2140A" w14:textId="77777777" w:rsidR="001D24B6" w:rsidRPr="001D24B6" w:rsidRDefault="001D24B6" w:rsidP="001D24B6">
            <w:pPr>
              <w:spacing w:after="0" w:line="240" w:lineRule="auto"/>
              <w:rPr>
                <w:rFonts w:ascii="Times New Roman" w:eastAsia="Times New Roman" w:hAnsi="Times New Roman" w:cs="Times New Roman"/>
                <w:color w:val="002060"/>
                <w:szCs w:val="24"/>
                <w:lang w:val="uk-UA" w:eastAsia="ru-RU"/>
              </w:rPr>
            </w:pPr>
            <w:r w:rsidRPr="001D24B6">
              <w:rPr>
                <w:rFonts w:ascii="Times New Roman" w:eastAsia="Times New Roman" w:hAnsi="Times New Roman" w:cs="Times New Roman"/>
                <w:color w:val="002060"/>
                <w:szCs w:val="24"/>
                <w:lang w:val="uk-UA" w:eastAsia="ru-RU"/>
              </w:rPr>
              <w:t>2</w:t>
            </w:r>
          </w:p>
          <w:p w14:paraId="56E79275" w14:textId="77777777" w:rsidR="001D24B6" w:rsidRPr="001D24B6" w:rsidRDefault="001D24B6" w:rsidP="001D24B6">
            <w:pPr>
              <w:spacing w:after="0" w:line="240" w:lineRule="auto"/>
              <w:rPr>
                <w:rFonts w:ascii="Times New Roman" w:eastAsia="Times New Roman" w:hAnsi="Times New Roman" w:cs="Times New Roman"/>
                <w:color w:val="002060"/>
                <w:szCs w:val="24"/>
                <w:lang w:val="uk-UA" w:eastAsia="ru-RU"/>
              </w:rPr>
            </w:pPr>
            <w:r w:rsidRPr="001D24B6">
              <w:rPr>
                <w:rFonts w:ascii="Times New Roman" w:eastAsia="Times New Roman" w:hAnsi="Times New Roman" w:cs="Times New Roman"/>
                <w:color w:val="002060"/>
                <w:sz w:val="20"/>
                <w:szCs w:val="24"/>
                <w:lang w:val="uk-UA" w:eastAsia="ru-RU"/>
              </w:rPr>
              <w:t>Коноплястий</w:t>
            </w:r>
            <w:r w:rsidRPr="001D24B6">
              <w:rPr>
                <w:rFonts w:ascii="Times New Roman" w:eastAsia="Times New Roman" w:hAnsi="Times New Roman" w:cs="Times New Roman"/>
                <w:color w:val="002060"/>
                <w:szCs w:val="24"/>
                <w:lang w:val="uk-UA" w:eastAsia="ru-RU"/>
              </w:rPr>
              <w:t xml:space="preserve"> І</w:t>
            </w:r>
          </w:p>
          <w:p w14:paraId="0CEA6FA5" w14:textId="77777777" w:rsidR="001D24B6" w:rsidRPr="001D24B6" w:rsidRDefault="001D24B6" w:rsidP="001D24B6">
            <w:pPr>
              <w:spacing w:after="0" w:line="240" w:lineRule="auto"/>
              <w:rPr>
                <w:rFonts w:ascii="Times New Roman" w:eastAsia="Times New Roman" w:hAnsi="Times New Roman" w:cs="Times New Roman"/>
                <w:color w:val="002060"/>
                <w:sz w:val="24"/>
                <w:szCs w:val="24"/>
                <w:lang w:val="uk-UA" w:eastAsia="ru-RU"/>
              </w:rPr>
            </w:pPr>
            <w:r w:rsidRPr="001D24B6">
              <w:rPr>
                <w:rFonts w:ascii="Times New Roman" w:eastAsia="Times New Roman" w:hAnsi="Times New Roman" w:cs="Times New Roman"/>
                <w:color w:val="002060"/>
                <w:sz w:val="20"/>
                <w:szCs w:val="24"/>
                <w:lang w:val="uk-UA" w:eastAsia="ru-RU"/>
              </w:rPr>
              <w:t>Жданюк Б.</w:t>
            </w:r>
          </w:p>
        </w:tc>
        <w:tc>
          <w:tcPr>
            <w:tcW w:w="866" w:type="dxa"/>
            <w:shd w:val="clear" w:color="auto" w:fill="auto"/>
          </w:tcPr>
          <w:p w14:paraId="18C9B7F4"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85%</w:t>
            </w:r>
          </w:p>
        </w:tc>
        <w:tc>
          <w:tcPr>
            <w:tcW w:w="1243" w:type="dxa"/>
            <w:shd w:val="clear" w:color="auto" w:fill="auto"/>
          </w:tcPr>
          <w:p w14:paraId="0DA2C929" w14:textId="77777777" w:rsidR="001D24B6" w:rsidRPr="001D24B6" w:rsidRDefault="001D24B6" w:rsidP="001D24B6">
            <w:pPr>
              <w:spacing w:after="0" w:line="240" w:lineRule="auto"/>
              <w:rPr>
                <w:rFonts w:ascii="Times New Roman" w:eastAsia="Times New Roman" w:hAnsi="Times New Roman" w:cs="Times New Roman"/>
                <w:color w:val="FF0000"/>
                <w:sz w:val="24"/>
                <w:szCs w:val="24"/>
                <w:lang w:val="uk-UA" w:eastAsia="ru-RU"/>
              </w:rPr>
            </w:pPr>
          </w:p>
        </w:tc>
      </w:tr>
      <w:tr w:rsidR="001D24B6" w:rsidRPr="001D24B6" w14:paraId="1B69C924" w14:textId="77777777" w:rsidTr="00A06A34">
        <w:trPr>
          <w:trHeight w:val="306"/>
        </w:trPr>
        <w:tc>
          <w:tcPr>
            <w:tcW w:w="481" w:type="dxa"/>
            <w:shd w:val="clear" w:color="auto" w:fill="auto"/>
          </w:tcPr>
          <w:p w14:paraId="17F32EC8"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2</w:t>
            </w:r>
          </w:p>
        </w:tc>
        <w:tc>
          <w:tcPr>
            <w:tcW w:w="695" w:type="dxa"/>
            <w:shd w:val="clear" w:color="auto" w:fill="auto"/>
          </w:tcPr>
          <w:p w14:paraId="6756625B"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5</w:t>
            </w:r>
          </w:p>
        </w:tc>
        <w:tc>
          <w:tcPr>
            <w:tcW w:w="451" w:type="dxa"/>
            <w:shd w:val="clear" w:color="auto" w:fill="auto"/>
          </w:tcPr>
          <w:p w14:paraId="780823A2"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1</w:t>
            </w:r>
          </w:p>
        </w:tc>
        <w:tc>
          <w:tcPr>
            <w:tcW w:w="519" w:type="dxa"/>
            <w:shd w:val="clear" w:color="auto" w:fill="auto"/>
          </w:tcPr>
          <w:p w14:paraId="6B4BF13D"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p>
        </w:tc>
        <w:tc>
          <w:tcPr>
            <w:tcW w:w="779" w:type="dxa"/>
          </w:tcPr>
          <w:p w14:paraId="5B72A6DF"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6</w:t>
            </w:r>
          </w:p>
        </w:tc>
        <w:tc>
          <w:tcPr>
            <w:tcW w:w="779" w:type="dxa"/>
            <w:shd w:val="clear" w:color="auto" w:fill="auto"/>
          </w:tcPr>
          <w:p w14:paraId="5878A0A3"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зар</w:t>
            </w:r>
          </w:p>
        </w:tc>
        <w:tc>
          <w:tcPr>
            <w:tcW w:w="866" w:type="dxa"/>
            <w:shd w:val="clear" w:color="auto" w:fill="auto"/>
          </w:tcPr>
          <w:p w14:paraId="26B76F13"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w:t>
            </w:r>
          </w:p>
        </w:tc>
        <w:tc>
          <w:tcPr>
            <w:tcW w:w="866" w:type="dxa"/>
            <w:shd w:val="clear" w:color="auto" w:fill="auto"/>
          </w:tcPr>
          <w:p w14:paraId="662CE7EB"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1</w:t>
            </w:r>
          </w:p>
        </w:tc>
        <w:tc>
          <w:tcPr>
            <w:tcW w:w="779" w:type="dxa"/>
            <w:shd w:val="clear" w:color="auto" w:fill="auto"/>
          </w:tcPr>
          <w:p w14:paraId="63CA0F2A"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5</w:t>
            </w:r>
          </w:p>
        </w:tc>
        <w:tc>
          <w:tcPr>
            <w:tcW w:w="953" w:type="dxa"/>
            <w:shd w:val="clear" w:color="auto" w:fill="auto"/>
          </w:tcPr>
          <w:p w14:paraId="59B4B491"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w:t>
            </w:r>
          </w:p>
        </w:tc>
        <w:tc>
          <w:tcPr>
            <w:tcW w:w="866" w:type="dxa"/>
            <w:shd w:val="clear" w:color="auto" w:fill="auto"/>
          </w:tcPr>
          <w:p w14:paraId="0480179D"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87%</w:t>
            </w:r>
          </w:p>
        </w:tc>
        <w:tc>
          <w:tcPr>
            <w:tcW w:w="1243" w:type="dxa"/>
            <w:shd w:val="clear" w:color="auto" w:fill="auto"/>
          </w:tcPr>
          <w:p w14:paraId="41169BF4" w14:textId="77777777" w:rsidR="001D24B6" w:rsidRPr="001D24B6" w:rsidRDefault="001D24B6" w:rsidP="001D24B6">
            <w:pPr>
              <w:spacing w:after="0" w:line="240" w:lineRule="auto"/>
              <w:rPr>
                <w:rFonts w:ascii="Times New Roman" w:eastAsia="Times New Roman" w:hAnsi="Times New Roman" w:cs="Times New Roman"/>
                <w:color w:val="FF0000"/>
                <w:sz w:val="28"/>
                <w:szCs w:val="24"/>
                <w:lang w:val="uk-UA" w:eastAsia="ru-RU"/>
              </w:rPr>
            </w:pPr>
          </w:p>
        </w:tc>
      </w:tr>
      <w:tr w:rsidR="001D24B6" w:rsidRPr="001D24B6" w14:paraId="31B44973" w14:textId="77777777" w:rsidTr="00A06A34">
        <w:trPr>
          <w:trHeight w:val="331"/>
        </w:trPr>
        <w:tc>
          <w:tcPr>
            <w:tcW w:w="481" w:type="dxa"/>
            <w:shd w:val="clear" w:color="auto" w:fill="auto"/>
          </w:tcPr>
          <w:p w14:paraId="44563A54"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3</w:t>
            </w:r>
          </w:p>
        </w:tc>
        <w:tc>
          <w:tcPr>
            <w:tcW w:w="695" w:type="dxa"/>
            <w:shd w:val="clear" w:color="auto" w:fill="auto"/>
          </w:tcPr>
          <w:p w14:paraId="3B087099"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6</w:t>
            </w:r>
          </w:p>
        </w:tc>
        <w:tc>
          <w:tcPr>
            <w:tcW w:w="451" w:type="dxa"/>
            <w:shd w:val="clear" w:color="auto" w:fill="auto"/>
          </w:tcPr>
          <w:p w14:paraId="4DD46D61"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w:t>
            </w:r>
          </w:p>
        </w:tc>
        <w:tc>
          <w:tcPr>
            <w:tcW w:w="519" w:type="dxa"/>
            <w:shd w:val="clear" w:color="auto" w:fill="auto"/>
          </w:tcPr>
          <w:p w14:paraId="69750D3C"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w:t>
            </w:r>
          </w:p>
        </w:tc>
        <w:tc>
          <w:tcPr>
            <w:tcW w:w="779" w:type="dxa"/>
          </w:tcPr>
          <w:p w14:paraId="4A899F52"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6</w:t>
            </w:r>
          </w:p>
        </w:tc>
        <w:tc>
          <w:tcPr>
            <w:tcW w:w="779" w:type="dxa"/>
            <w:shd w:val="clear" w:color="auto" w:fill="auto"/>
          </w:tcPr>
          <w:p w14:paraId="1CB1F58B"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зар</w:t>
            </w:r>
          </w:p>
        </w:tc>
        <w:tc>
          <w:tcPr>
            <w:tcW w:w="866" w:type="dxa"/>
            <w:shd w:val="clear" w:color="auto" w:fill="auto"/>
          </w:tcPr>
          <w:p w14:paraId="7225866C"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1</w:t>
            </w:r>
          </w:p>
          <w:p w14:paraId="24A2CE87"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0"/>
                <w:szCs w:val="24"/>
                <w:lang w:val="uk-UA" w:eastAsia="ru-RU"/>
              </w:rPr>
              <w:t>Харченко С.</w:t>
            </w:r>
          </w:p>
        </w:tc>
        <w:tc>
          <w:tcPr>
            <w:tcW w:w="866" w:type="dxa"/>
            <w:shd w:val="clear" w:color="auto" w:fill="auto"/>
          </w:tcPr>
          <w:p w14:paraId="14D9DD19"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3</w:t>
            </w:r>
          </w:p>
        </w:tc>
        <w:tc>
          <w:tcPr>
            <w:tcW w:w="779" w:type="dxa"/>
            <w:shd w:val="clear" w:color="auto" w:fill="auto"/>
          </w:tcPr>
          <w:p w14:paraId="0503C993"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2</w:t>
            </w:r>
          </w:p>
        </w:tc>
        <w:tc>
          <w:tcPr>
            <w:tcW w:w="953" w:type="dxa"/>
            <w:shd w:val="clear" w:color="auto" w:fill="auto"/>
          </w:tcPr>
          <w:p w14:paraId="7D58B66F"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p>
        </w:tc>
        <w:tc>
          <w:tcPr>
            <w:tcW w:w="866" w:type="dxa"/>
            <w:shd w:val="clear" w:color="auto" w:fill="auto"/>
          </w:tcPr>
          <w:p w14:paraId="4F5BBCB4"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93%</w:t>
            </w:r>
          </w:p>
        </w:tc>
        <w:tc>
          <w:tcPr>
            <w:tcW w:w="1243" w:type="dxa"/>
            <w:shd w:val="clear" w:color="auto" w:fill="auto"/>
          </w:tcPr>
          <w:p w14:paraId="0D633350" w14:textId="77777777" w:rsidR="001D24B6" w:rsidRPr="001D24B6" w:rsidRDefault="001D24B6" w:rsidP="001D24B6">
            <w:pPr>
              <w:spacing w:after="0" w:line="240" w:lineRule="auto"/>
              <w:rPr>
                <w:rFonts w:ascii="Times New Roman" w:eastAsia="Times New Roman" w:hAnsi="Times New Roman" w:cs="Times New Roman"/>
                <w:color w:val="FF0000"/>
                <w:sz w:val="28"/>
                <w:szCs w:val="24"/>
                <w:lang w:val="uk-UA" w:eastAsia="ru-RU"/>
              </w:rPr>
            </w:pPr>
          </w:p>
        </w:tc>
      </w:tr>
      <w:tr w:rsidR="001D24B6" w:rsidRPr="001D24B6" w14:paraId="3102CC03" w14:textId="77777777" w:rsidTr="00A06A34">
        <w:trPr>
          <w:trHeight w:val="306"/>
        </w:trPr>
        <w:tc>
          <w:tcPr>
            <w:tcW w:w="481" w:type="dxa"/>
            <w:shd w:val="clear" w:color="auto" w:fill="auto"/>
          </w:tcPr>
          <w:p w14:paraId="6C727BE5"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4</w:t>
            </w:r>
          </w:p>
        </w:tc>
        <w:tc>
          <w:tcPr>
            <w:tcW w:w="695" w:type="dxa"/>
            <w:shd w:val="clear" w:color="auto" w:fill="auto"/>
          </w:tcPr>
          <w:p w14:paraId="7F07E617"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8</w:t>
            </w:r>
          </w:p>
        </w:tc>
        <w:tc>
          <w:tcPr>
            <w:tcW w:w="451" w:type="dxa"/>
            <w:shd w:val="clear" w:color="auto" w:fill="auto"/>
          </w:tcPr>
          <w:p w14:paraId="6D1301C1"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w:t>
            </w:r>
          </w:p>
        </w:tc>
        <w:tc>
          <w:tcPr>
            <w:tcW w:w="519" w:type="dxa"/>
            <w:shd w:val="clear" w:color="auto" w:fill="auto"/>
          </w:tcPr>
          <w:p w14:paraId="0D373DA1"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w:t>
            </w:r>
          </w:p>
        </w:tc>
        <w:tc>
          <w:tcPr>
            <w:tcW w:w="779" w:type="dxa"/>
          </w:tcPr>
          <w:p w14:paraId="1B440E5A" w14:textId="77777777" w:rsidR="001D24B6" w:rsidRPr="001D24B6" w:rsidRDefault="001D24B6" w:rsidP="001D24B6">
            <w:pPr>
              <w:spacing w:after="0" w:line="240" w:lineRule="auto"/>
              <w:rPr>
                <w:rFonts w:ascii="Times New Roman" w:eastAsia="Times New Roman" w:hAnsi="Times New Roman" w:cs="Times New Roman"/>
                <w:color w:val="0070C0"/>
                <w:sz w:val="28"/>
                <w:szCs w:val="24"/>
                <w:lang w:val="uk-UA" w:eastAsia="ru-RU"/>
              </w:rPr>
            </w:pPr>
            <w:r w:rsidRPr="001D24B6">
              <w:rPr>
                <w:rFonts w:ascii="Times New Roman" w:eastAsia="Times New Roman" w:hAnsi="Times New Roman" w:cs="Times New Roman"/>
                <w:color w:val="0070C0"/>
                <w:sz w:val="28"/>
                <w:szCs w:val="24"/>
                <w:lang w:val="uk-UA" w:eastAsia="ru-RU"/>
              </w:rPr>
              <w:t>8</w:t>
            </w:r>
          </w:p>
        </w:tc>
        <w:tc>
          <w:tcPr>
            <w:tcW w:w="779" w:type="dxa"/>
            <w:shd w:val="clear" w:color="auto" w:fill="auto"/>
          </w:tcPr>
          <w:p w14:paraId="1CE74367"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зар</w:t>
            </w:r>
          </w:p>
        </w:tc>
        <w:tc>
          <w:tcPr>
            <w:tcW w:w="866" w:type="dxa"/>
            <w:shd w:val="clear" w:color="auto" w:fill="auto"/>
          </w:tcPr>
          <w:p w14:paraId="6F117C70"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w:t>
            </w:r>
          </w:p>
        </w:tc>
        <w:tc>
          <w:tcPr>
            <w:tcW w:w="866" w:type="dxa"/>
            <w:shd w:val="clear" w:color="auto" w:fill="auto"/>
          </w:tcPr>
          <w:p w14:paraId="0CDFD378"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3</w:t>
            </w:r>
          </w:p>
        </w:tc>
        <w:tc>
          <w:tcPr>
            <w:tcW w:w="779" w:type="dxa"/>
            <w:shd w:val="clear" w:color="auto" w:fill="auto"/>
          </w:tcPr>
          <w:p w14:paraId="01C062F6"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4</w:t>
            </w:r>
          </w:p>
        </w:tc>
        <w:tc>
          <w:tcPr>
            <w:tcW w:w="953" w:type="dxa"/>
            <w:shd w:val="clear" w:color="auto" w:fill="auto"/>
          </w:tcPr>
          <w:p w14:paraId="4CA12BF7"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8"/>
                <w:szCs w:val="24"/>
                <w:lang w:val="uk-UA" w:eastAsia="ru-RU"/>
              </w:rPr>
              <w:t>1</w:t>
            </w:r>
          </w:p>
          <w:p w14:paraId="5E209034" w14:textId="77777777" w:rsidR="001D24B6" w:rsidRPr="001D24B6" w:rsidRDefault="001D24B6" w:rsidP="001D24B6">
            <w:pPr>
              <w:spacing w:after="0" w:line="240" w:lineRule="auto"/>
              <w:rPr>
                <w:rFonts w:ascii="Times New Roman" w:eastAsia="Times New Roman" w:hAnsi="Times New Roman" w:cs="Times New Roman"/>
                <w:color w:val="002060"/>
                <w:sz w:val="28"/>
                <w:szCs w:val="24"/>
                <w:lang w:val="uk-UA" w:eastAsia="ru-RU"/>
              </w:rPr>
            </w:pPr>
            <w:r w:rsidRPr="001D24B6">
              <w:rPr>
                <w:rFonts w:ascii="Times New Roman" w:eastAsia="Times New Roman" w:hAnsi="Times New Roman" w:cs="Times New Roman"/>
                <w:color w:val="002060"/>
                <w:sz w:val="20"/>
                <w:szCs w:val="24"/>
                <w:lang w:val="uk-UA" w:eastAsia="ru-RU"/>
              </w:rPr>
              <w:t>Пацурін Н.</w:t>
            </w:r>
          </w:p>
        </w:tc>
        <w:tc>
          <w:tcPr>
            <w:tcW w:w="866" w:type="dxa"/>
            <w:shd w:val="clear" w:color="auto" w:fill="auto"/>
          </w:tcPr>
          <w:p w14:paraId="2248F3D5"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86%</w:t>
            </w:r>
          </w:p>
        </w:tc>
        <w:tc>
          <w:tcPr>
            <w:tcW w:w="1243" w:type="dxa"/>
            <w:shd w:val="clear" w:color="auto" w:fill="auto"/>
          </w:tcPr>
          <w:p w14:paraId="63BEFD28" w14:textId="77777777" w:rsidR="001D24B6" w:rsidRPr="001D24B6" w:rsidRDefault="001D24B6" w:rsidP="001D24B6">
            <w:pPr>
              <w:spacing w:after="0" w:line="240" w:lineRule="auto"/>
              <w:rPr>
                <w:rFonts w:ascii="Times New Roman" w:eastAsia="Times New Roman" w:hAnsi="Times New Roman" w:cs="Times New Roman"/>
                <w:color w:val="FF0000"/>
                <w:sz w:val="28"/>
                <w:szCs w:val="24"/>
                <w:lang w:val="uk-UA" w:eastAsia="ru-RU"/>
              </w:rPr>
            </w:pPr>
          </w:p>
        </w:tc>
      </w:tr>
      <w:tr w:rsidR="001D24B6" w:rsidRPr="001D24B6" w14:paraId="3041C2AC" w14:textId="77777777" w:rsidTr="00A06A34">
        <w:trPr>
          <w:trHeight w:val="306"/>
        </w:trPr>
        <w:tc>
          <w:tcPr>
            <w:tcW w:w="481" w:type="dxa"/>
            <w:shd w:val="clear" w:color="auto" w:fill="auto"/>
          </w:tcPr>
          <w:p w14:paraId="535958D2" w14:textId="77777777" w:rsidR="001D24B6" w:rsidRPr="001D24B6" w:rsidRDefault="001D24B6" w:rsidP="001D24B6">
            <w:pPr>
              <w:spacing w:after="0" w:line="240" w:lineRule="auto"/>
              <w:rPr>
                <w:rFonts w:ascii="Times New Roman" w:eastAsia="Times New Roman" w:hAnsi="Times New Roman" w:cs="Times New Roman"/>
                <w:b/>
                <w:color w:val="C00000"/>
                <w:sz w:val="18"/>
                <w:szCs w:val="24"/>
                <w:lang w:val="uk-UA" w:eastAsia="ru-RU"/>
              </w:rPr>
            </w:pPr>
            <w:r w:rsidRPr="001D24B6">
              <w:rPr>
                <w:rFonts w:ascii="Times New Roman" w:eastAsia="Times New Roman" w:hAnsi="Times New Roman" w:cs="Times New Roman"/>
                <w:b/>
                <w:color w:val="C00000"/>
                <w:sz w:val="18"/>
                <w:szCs w:val="24"/>
                <w:lang w:val="uk-UA" w:eastAsia="ru-RU"/>
              </w:rPr>
              <w:lastRenderedPageBreak/>
              <w:t>Всього</w:t>
            </w:r>
          </w:p>
          <w:p w14:paraId="25B13FF1"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18"/>
                <w:szCs w:val="24"/>
                <w:lang w:val="uk-UA" w:eastAsia="ru-RU"/>
              </w:rPr>
              <w:t>1-4</w:t>
            </w:r>
          </w:p>
        </w:tc>
        <w:tc>
          <w:tcPr>
            <w:tcW w:w="695" w:type="dxa"/>
            <w:shd w:val="clear" w:color="auto" w:fill="auto"/>
          </w:tcPr>
          <w:p w14:paraId="1BEEB740" w14:textId="77777777" w:rsidR="001D24B6" w:rsidRPr="001D24B6" w:rsidRDefault="001D24B6" w:rsidP="001D24B6">
            <w:pPr>
              <w:spacing w:after="0" w:line="240" w:lineRule="auto"/>
              <w:rPr>
                <w:rFonts w:ascii="Times New Roman" w:eastAsia="Times New Roman" w:hAnsi="Times New Roman" w:cs="Times New Roman"/>
                <w:b/>
                <w:color w:val="C00000"/>
                <w:sz w:val="24"/>
                <w:szCs w:val="24"/>
                <w:lang w:val="uk-UA" w:eastAsia="ru-RU"/>
              </w:rPr>
            </w:pPr>
            <w:r w:rsidRPr="001D24B6">
              <w:rPr>
                <w:rFonts w:ascii="Times New Roman" w:eastAsia="Times New Roman" w:hAnsi="Times New Roman" w:cs="Times New Roman"/>
                <w:b/>
                <w:color w:val="C00000"/>
                <w:sz w:val="24"/>
                <w:szCs w:val="24"/>
                <w:lang w:val="uk-UA" w:eastAsia="ru-RU"/>
              </w:rPr>
              <w:t>23</w:t>
            </w:r>
          </w:p>
        </w:tc>
        <w:tc>
          <w:tcPr>
            <w:tcW w:w="451" w:type="dxa"/>
            <w:shd w:val="clear" w:color="auto" w:fill="auto"/>
          </w:tcPr>
          <w:p w14:paraId="2FF8DCA8" w14:textId="77777777" w:rsidR="001D24B6" w:rsidRPr="001D24B6" w:rsidRDefault="001D24B6" w:rsidP="001D24B6">
            <w:pPr>
              <w:spacing w:after="0" w:line="240" w:lineRule="auto"/>
              <w:rPr>
                <w:rFonts w:ascii="Times New Roman" w:eastAsia="Times New Roman" w:hAnsi="Times New Roman" w:cs="Times New Roman"/>
                <w:b/>
                <w:color w:val="C00000"/>
                <w:sz w:val="24"/>
                <w:szCs w:val="24"/>
                <w:lang w:val="uk-UA" w:eastAsia="ru-RU"/>
              </w:rPr>
            </w:pPr>
            <w:r w:rsidRPr="001D24B6">
              <w:rPr>
                <w:rFonts w:ascii="Times New Roman" w:eastAsia="Times New Roman" w:hAnsi="Times New Roman" w:cs="Times New Roman"/>
                <w:b/>
                <w:color w:val="C00000"/>
                <w:sz w:val="24"/>
                <w:szCs w:val="24"/>
                <w:lang w:val="uk-UA" w:eastAsia="ru-RU"/>
              </w:rPr>
              <w:t>3</w:t>
            </w:r>
          </w:p>
        </w:tc>
        <w:tc>
          <w:tcPr>
            <w:tcW w:w="519" w:type="dxa"/>
            <w:shd w:val="clear" w:color="auto" w:fill="auto"/>
          </w:tcPr>
          <w:p w14:paraId="7935DAAA" w14:textId="77777777" w:rsidR="001D24B6" w:rsidRPr="001D24B6" w:rsidRDefault="001D24B6" w:rsidP="001D24B6">
            <w:pPr>
              <w:spacing w:after="0" w:line="240" w:lineRule="auto"/>
              <w:rPr>
                <w:rFonts w:ascii="Times New Roman" w:eastAsia="Times New Roman" w:hAnsi="Times New Roman" w:cs="Times New Roman"/>
                <w:b/>
                <w:color w:val="C00000"/>
                <w:sz w:val="24"/>
                <w:szCs w:val="24"/>
                <w:lang w:val="uk-UA" w:eastAsia="ru-RU"/>
              </w:rPr>
            </w:pPr>
          </w:p>
        </w:tc>
        <w:tc>
          <w:tcPr>
            <w:tcW w:w="779" w:type="dxa"/>
          </w:tcPr>
          <w:p w14:paraId="2212B075" w14:textId="77777777" w:rsidR="001D24B6" w:rsidRPr="001D24B6" w:rsidRDefault="001D24B6" w:rsidP="001D24B6">
            <w:pPr>
              <w:spacing w:after="0" w:line="240" w:lineRule="auto"/>
              <w:rPr>
                <w:rFonts w:ascii="Times New Roman" w:eastAsia="Times New Roman" w:hAnsi="Times New Roman" w:cs="Times New Roman"/>
                <w:b/>
                <w:color w:val="C00000"/>
                <w:sz w:val="24"/>
                <w:szCs w:val="24"/>
                <w:lang w:val="uk-UA" w:eastAsia="ru-RU"/>
              </w:rPr>
            </w:pPr>
            <w:r w:rsidRPr="001D24B6">
              <w:rPr>
                <w:rFonts w:ascii="Times New Roman" w:eastAsia="Times New Roman" w:hAnsi="Times New Roman" w:cs="Times New Roman"/>
                <w:b/>
                <w:color w:val="C00000"/>
                <w:sz w:val="24"/>
                <w:szCs w:val="24"/>
                <w:lang w:val="uk-UA" w:eastAsia="ru-RU"/>
              </w:rPr>
              <w:t>26</w:t>
            </w:r>
          </w:p>
        </w:tc>
        <w:tc>
          <w:tcPr>
            <w:tcW w:w="779" w:type="dxa"/>
            <w:shd w:val="clear" w:color="auto" w:fill="auto"/>
          </w:tcPr>
          <w:p w14:paraId="4208465B" w14:textId="77777777" w:rsidR="001D24B6" w:rsidRPr="001D24B6" w:rsidRDefault="001D24B6" w:rsidP="001D24B6">
            <w:pPr>
              <w:spacing w:after="0" w:line="240" w:lineRule="auto"/>
              <w:rPr>
                <w:rFonts w:ascii="Times New Roman" w:eastAsia="Times New Roman" w:hAnsi="Times New Roman" w:cs="Times New Roman"/>
                <w:color w:val="C00000"/>
                <w:sz w:val="24"/>
                <w:szCs w:val="24"/>
                <w:lang w:val="uk-UA" w:eastAsia="ru-RU"/>
              </w:rPr>
            </w:pPr>
          </w:p>
        </w:tc>
        <w:tc>
          <w:tcPr>
            <w:tcW w:w="866" w:type="dxa"/>
            <w:shd w:val="clear" w:color="auto" w:fill="auto"/>
          </w:tcPr>
          <w:p w14:paraId="527FE055" w14:textId="77777777" w:rsidR="001D24B6" w:rsidRPr="001D24B6" w:rsidRDefault="001D24B6" w:rsidP="001D24B6">
            <w:pPr>
              <w:spacing w:after="0" w:line="240" w:lineRule="auto"/>
              <w:rPr>
                <w:rFonts w:ascii="Times New Roman" w:eastAsia="Times New Roman" w:hAnsi="Times New Roman" w:cs="Times New Roman"/>
                <w:b/>
                <w:color w:val="C00000"/>
                <w:sz w:val="24"/>
                <w:szCs w:val="24"/>
                <w:lang w:val="uk-UA" w:eastAsia="ru-RU"/>
              </w:rPr>
            </w:pPr>
            <w:r w:rsidRPr="001D24B6">
              <w:rPr>
                <w:rFonts w:ascii="Times New Roman" w:eastAsia="Times New Roman" w:hAnsi="Times New Roman" w:cs="Times New Roman"/>
                <w:b/>
                <w:color w:val="C00000"/>
                <w:sz w:val="24"/>
                <w:szCs w:val="24"/>
                <w:lang w:val="uk-UA" w:eastAsia="ru-RU"/>
              </w:rPr>
              <w:t>1</w:t>
            </w:r>
          </w:p>
        </w:tc>
        <w:tc>
          <w:tcPr>
            <w:tcW w:w="866" w:type="dxa"/>
            <w:shd w:val="clear" w:color="auto" w:fill="auto"/>
          </w:tcPr>
          <w:p w14:paraId="0ECDFD77" w14:textId="77777777" w:rsidR="001D24B6" w:rsidRPr="001D24B6" w:rsidRDefault="001D24B6" w:rsidP="001D24B6">
            <w:pPr>
              <w:spacing w:after="0" w:line="240" w:lineRule="auto"/>
              <w:rPr>
                <w:rFonts w:ascii="Times New Roman" w:eastAsia="Times New Roman" w:hAnsi="Times New Roman" w:cs="Times New Roman"/>
                <w:b/>
                <w:color w:val="C00000"/>
                <w:sz w:val="24"/>
                <w:szCs w:val="24"/>
                <w:lang w:val="uk-UA" w:eastAsia="ru-RU"/>
              </w:rPr>
            </w:pPr>
            <w:r w:rsidRPr="001D24B6">
              <w:rPr>
                <w:rFonts w:ascii="Times New Roman" w:eastAsia="Times New Roman" w:hAnsi="Times New Roman" w:cs="Times New Roman"/>
                <w:b/>
                <w:color w:val="C00000"/>
                <w:sz w:val="24"/>
                <w:szCs w:val="24"/>
                <w:lang w:val="uk-UA" w:eastAsia="ru-RU"/>
              </w:rPr>
              <w:t>7</w:t>
            </w:r>
          </w:p>
        </w:tc>
        <w:tc>
          <w:tcPr>
            <w:tcW w:w="779" w:type="dxa"/>
            <w:shd w:val="clear" w:color="auto" w:fill="auto"/>
          </w:tcPr>
          <w:p w14:paraId="0F8176E1" w14:textId="77777777" w:rsidR="001D24B6" w:rsidRPr="001D24B6" w:rsidRDefault="001D24B6" w:rsidP="001D24B6">
            <w:pPr>
              <w:spacing w:after="0" w:line="240" w:lineRule="auto"/>
              <w:rPr>
                <w:rFonts w:ascii="Times New Roman" w:eastAsia="Times New Roman" w:hAnsi="Times New Roman" w:cs="Times New Roman"/>
                <w:b/>
                <w:color w:val="C00000"/>
                <w:sz w:val="24"/>
                <w:szCs w:val="24"/>
                <w:lang w:val="uk-UA" w:eastAsia="ru-RU"/>
              </w:rPr>
            </w:pPr>
            <w:r w:rsidRPr="001D24B6">
              <w:rPr>
                <w:rFonts w:ascii="Times New Roman" w:eastAsia="Times New Roman" w:hAnsi="Times New Roman" w:cs="Times New Roman"/>
                <w:b/>
                <w:color w:val="C00000"/>
                <w:sz w:val="24"/>
                <w:szCs w:val="24"/>
                <w:lang w:val="uk-UA" w:eastAsia="ru-RU"/>
              </w:rPr>
              <w:t>15</w:t>
            </w:r>
          </w:p>
        </w:tc>
        <w:tc>
          <w:tcPr>
            <w:tcW w:w="953" w:type="dxa"/>
            <w:shd w:val="clear" w:color="auto" w:fill="auto"/>
          </w:tcPr>
          <w:p w14:paraId="74BA5580" w14:textId="77777777" w:rsidR="001D24B6" w:rsidRPr="001D24B6" w:rsidRDefault="001D24B6" w:rsidP="001D24B6">
            <w:pPr>
              <w:spacing w:after="0" w:line="240" w:lineRule="auto"/>
              <w:rPr>
                <w:rFonts w:ascii="Times New Roman" w:eastAsia="Times New Roman" w:hAnsi="Times New Roman" w:cs="Times New Roman"/>
                <w:b/>
                <w:color w:val="C00000"/>
                <w:sz w:val="24"/>
                <w:szCs w:val="24"/>
                <w:lang w:val="uk-UA" w:eastAsia="ru-RU"/>
              </w:rPr>
            </w:pPr>
            <w:r w:rsidRPr="001D24B6">
              <w:rPr>
                <w:rFonts w:ascii="Times New Roman" w:eastAsia="Times New Roman" w:hAnsi="Times New Roman" w:cs="Times New Roman"/>
                <w:b/>
                <w:color w:val="C00000"/>
                <w:sz w:val="24"/>
                <w:szCs w:val="24"/>
                <w:lang w:val="uk-UA" w:eastAsia="ru-RU"/>
              </w:rPr>
              <w:t>3</w:t>
            </w:r>
          </w:p>
        </w:tc>
        <w:tc>
          <w:tcPr>
            <w:tcW w:w="866" w:type="dxa"/>
            <w:shd w:val="clear" w:color="auto" w:fill="auto"/>
          </w:tcPr>
          <w:p w14:paraId="2B6EFF72" w14:textId="77777777" w:rsidR="001D24B6" w:rsidRPr="001D24B6" w:rsidRDefault="001D24B6" w:rsidP="001D24B6">
            <w:pPr>
              <w:spacing w:after="0" w:line="240" w:lineRule="auto"/>
              <w:rPr>
                <w:rFonts w:ascii="Times New Roman" w:eastAsia="Times New Roman" w:hAnsi="Times New Roman" w:cs="Times New Roman"/>
                <w:color w:val="FF0000"/>
                <w:sz w:val="28"/>
                <w:szCs w:val="24"/>
                <w:lang w:val="uk-UA" w:eastAsia="ru-RU"/>
              </w:rPr>
            </w:pPr>
            <w:r w:rsidRPr="001D24B6">
              <w:rPr>
                <w:rFonts w:ascii="Times New Roman" w:eastAsia="Times New Roman" w:hAnsi="Times New Roman" w:cs="Times New Roman"/>
                <w:color w:val="FF0000"/>
                <w:sz w:val="28"/>
                <w:szCs w:val="24"/>
                <w:lang w:val="uk-UA" w:eastAsia="ru-RU"/>
              </w:rPr>
              <w:t>88%</w:t>
            </w:r>
          </w:p>
        </w:tc>
        <w:tc>
          <w:tcPr>
            <w:tcW w:w="1243" w:type="dxa"/>
            <w:shd w:val="clear" w:color="auto" w:fill="auto"/>
          </w:tcPr>
          <w:p w14:paraId="5C4A7A46" w14:textId="77777777" w:rsidR="001D24B6" w:rsidRPr="001D24B6" w:rsidRDefault="001D24B6" w:rsidP="001D24B6">
            <w:pPr>
              <w:spacing w:after="0" w:line="240" w:lineRule="auto"/>
              <w:rPr>
                <w:rFonts w:ascii="Times New Roman" w:eastAsia="Times New Roman" w:hAnsi="Times New Roman" w:cs="Times New Roman"/>
                <w:color w:val="FF0000"/>
                <w:sz w:val="28"/>
                <w:szCs w:val="24"/>
                <w:lang w:val="uk-UA" w:eastAsia="ru-RU"/>
              </w:rPr>
            </w:pPr>
          </w:p>
        </w:tc>
      </w:tr>
      <w:tr w:rsidR="001D24B6" w:rsidRPr="001D24B6" w14:paraId="2D1C9364" w14:textId="77777777" w:rsidTr="00A06A34">
        <w:trPr>
          <w:trHeight w:val="455"/>
        </w:trPr>
        <w:tc>
          <w:tcPr>
            <w:tcW w:w="481" w:type="dxa"/>
            <w:shd w:val="clear" w:color="auto" w:fill="auto"/>
          </w:tcPr>
          <w:p w14:paraId="65D601E5"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5</w:t>
            </w:r>
          </w:p>
        </w:tc>
        <w:tc>
          <w:tcPr>
            <w:tcW w:w="695" w:type="dxa"/>
            <w:shd w:val="clear" w:color="auto" w:fill="auto"/>
          </w:tcPr>
          <w:p w14:paraId="5E139DFC"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6</w:t>
            </w:r>
          </w:p>
        </w:tc>
        <w:tc>
          <w:tcPr>
            <w:tcW w:w="451" w:type="dxa"/>
            <w:shd w:val="clear" w:color="auto" w:fill="auto"/>
          </w:tcPr>
          <w:p w14:paraId="31A0A6B0"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w:t>
            </w:r>
          </w:p>
        </w:tc>
        <w:tc>
          <w:tcPr>
            <w:tcW w:w="519" w:type="dxa"/>
            <w:shd w:val="clear" w:color="auto" w:fill="auto"/>
          </w:tcPr>
          <w:p w14:paraId="7B27751E"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779" w:type="dxa"/>
          </w:tcPr>
          <w:p w14:paraId="33C4EF2B"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7</w:t>
            </w:r>
          </w:p>
        </w:tc>
        <w:tc>
          <w:tcPr>
            <w:tcW w:w="779" w:type="dxa"/>
            <w:shd w:val="clear" w:color="auto" w:fill="auto"/>
          </w:tcPr>
          <w:p w14:paraId="2518146C"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7</w:t>
            </w:r>
          </w:p>
        </w:tc>
        <w:tc>
          <w:tcPr>
            <w:tcW w:w="866" w:type="dxa"/>
            <w:shd w:val="clear" w:color="auto" w:fill="auto"/>
          </w:tcPr>
          <w:p w14:paraId="27D437DF"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866" w:type="dxa"/>
            <w:shd w:val="clear" w:color="auto" w:fill="auto"/>
          </w:tcPr>
          <w:p w14:paraId="1370282D"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2(29%)</w:t>
            </w:r>
          </w:p>
        </w:tc>
        <w:tc>
          <w:tcPr>
            <w:tcW w:w="779" w:type="dxa"/>
            <w:shd w:val="clear" w:color="auto" w:fill="auto"/>
          </w:tcPr>
          <w:p w14:paraId="50C208BC"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5(71%)</w:t>
            </w:r>
          </w:p>
        </w:tc>
        <w:tc>
          <w:tcPr>
            <w:tcW w:w="953" w:type="dxa"/>
            <w:shd w:val="clear" w:color="auto" w:fill="auto"/>
          </w:tcPr>
          <w:p w14:paraId="3ED5EB97"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866" w:type="dxa"/>
            <w:shd w:val="clear" w:color="auto" w:fill="auto"/>
          </w:tcPr>
          <w:p w14:paraId="2FBBCAC9"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85%</w:t>
            </w:r>
          </w:p>
        </w:tc>
        <w:tc>
          <w:tcPr>
            <w:tcW w:w="1243" w:type="dxa"/>
            <w:shd w:val="clear" w:color="auto" w:fill="auto"/>
          </w:tcPr>
          <w:p w14:paraId="525F4D12"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29%</w:t>
            </w:r>
          </w:p>
        </w:tc>
      </w:tr>
      <w:tr w:rsidR="001D24B6" w:rsidRPr="001D24B6" w14:paraId="2AA36A59" w14:textId="77777777" w:rsidTr="00A06A34">
        <w:trPr>
          <w:trHeight w:val="331"/>
        </w:trPr>
        <w:tc>
          <w:tcPr>
            <w:tcW w:w="481" w:type="dxa"/>
            <w:shd w:val="clear" w:color="auto" w:fill="auto"/>
          </w:tcPr>
          <w:p w14:paraId="3C4F33BA"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6</w:t>
            </w:r>
          </w:p>
        </w:tc>
        <w:tc>
          <w:tcPr>
            <w:tcW w:w="695" w:type="dxa"/>
            <w:shd w:val="clear" w:color="auto" w:fill="auto"/>
          </w:tcPr>
          <w:p w14:paraId="45803C97"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5</w:t>
            </w:r>
          </w:p>
        </w:tc>
        <w:tc>
          <w:tcPr>
            <w:tcW w:w="451" w:type="dxa"/>
            <w:shd w:val="clear" w:color="auto" w:fill="auto"/>
          </w:tcPr>
          <w:p w14:paraId="63A13469"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519" w:type="dxa"/>
            <w:shd w:val="clear" w:color="auto" w:fill="auto"/>
          </w:tcPr>
          <w:p w14:paraId="3A648BE4"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779" w:type="dxa"/>
          </w:tcPr>
          <w:p w14:paraId="3E578B4F"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5</w:t>
            </w:r>
          </w:p>
        </w:tc>
        <w:tc>
          <w:tcPr>
            <w:tcW w:w="779" w:type="dxa"/>
            <w:shd w:val="clear" w:color="auto" w:fill="auto"/>
          </w:tcPr>
          <w:p w14:paraId="3F883B9A"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5</w:t>
            </w:r>
          </w:p>
        </w:tc>
        <w:tc>
          <w:tcPr>
            <w:tcW w:w="866" w:type="dxa"/>
            <w:shd w:val="clear" w:color="auto" w:fill="auto"/>
          </w:tcPr>
          <w:p w14:paraId="68635DFB"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866" w:type="dxa"/>
            <w:shd w:val="clear" w:color="auto" w:fill="auto"/>
          </w:tcPr>
          <w:p w14:paraId="47195A9F"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779" w:type="dxa"/>
            <w:shd w:val="clear" w:color="auto" w:fill="auto"/>
          </w:tcPr>
          <w:p w14:paraId="32B669F1"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5 (100%)</w:t>
            </w:r>
          </w:p>
        </w:tc>
        <w:tc>
          <w:tcPr>
            <w:tcW w:w="953" w:type="dxa"/>
            <w:shd w:val="clear" w:color="auto" w:fill="auto"/>
          </w:tcPr>
          <w:p w14:paraId="1B0B16C6"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866" w:type="dxa"/>
            <w:shd w:val="clear" w:color="auto" w:fill="auto"/>
          </w:tcPr>
          <w:p w14:paraId="137563B4"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87%</w:t>
            </w:r>
          </w:p>
        </w:tc>
        <w:tc>
          <w:tcPr>
            <w:tcW w:w="1243" w:type="dxa"/>
            <w:shd w:val="clear" w:color="auto" w:fill="auto"/>
          </w:tcPr>
          <w:p w14:paraId="197EA598"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 xml:space="preserve">  0%</w:t>
            </w:r>
          </w:p>
        </w:tc>
      </w:tr>
      <w:tr w:rsidR="001D24B6" w:rsidRPr="001D24B6" w14:paraId="0C2A2DC7" w14:textId="77777777" w:rsidTr="00A06A34">
        <w:trPr>
          <w:trHeight w:val="306"/>
        </w:trPr>
        <w:tc>
          <w:tcPr>
            <w:tcW w:w="481" w:type="dxa"/>
            <w:shd w:val="clear" w:color="auto" w:fill="auto"/>
          </w:tcPr>
          <w:p w14:paraId="5A339FAA"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7</w:t>
            </w:r>
          </w:p>
        </w:tc>
        <w:tc>
          <w:tcPr>
            <w:tcW w:w="695" w:type="dxa"/>
            <w:shd w:val="clear" w:color="auto" w:fill="auto"/>
          </w:tcPr>
          <w:p w14:paraId="0981139A"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10</w:t>
            </w:r>
          </w:p>
        </w:tc>
        <w:tc>
          <w:tcPr>
            <w:tcW w:w="451" w:type="dxa"/>
            <w:shd w:val="clear" w:color="auto" w:fill="auto"/>
          </w:tcPr>
          <w:p w14:paraId="37D9C26D"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w:t>
            </w:r>
          </w:p>
        </w:tc>
        <w:tc>
          <w:tcPr>
            <w:tcW w:w="519" w:type="dxa"/>
            <w:shd w:val="clear" w:color="auto" w:fill="auto"/>
          </w:tcPr>
          <w:p w14:paraId="3804B461"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779" w:type="dxa"/>
          </w:tcPr>
          <w:p w14:paraId="2788AC7B"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11</w:t>
            </w:r>
          </w:p>
        </w:tc>
        <w:tc>
          <w:tcPr>
            <w:tcW w:w="779" w:type="dxa"/>
            <w:shd w:val="clear" w:color="auto" w:fill="auto"/>
          </w:tcPr>
          <w:p w14:paraId="414DA9D9"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11</w:t>
            </w:r>
          </w:p>
        </w:tc>
        <w:tc>
          <w:tcPr>
            <w:tcW w:w="866" w:type="dxa"/>
            <w:shd w:val="clear" w:color="auto" w:fill="auto"/>
          </w:tcPr>
          <w:p w14:paraId="5B79C864"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866" w:type="dxa"/>
            <w:shd w:val="clear" w:color="auto" w:fill="auto"/>
          </w:tcPr>
          <w:p w14:paraId="6A098702"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2(18%)</w:t>
            </w:r>
          </w:p>
        </w:tc>
        <w:tc>
          <w:tcPr>
            <w:tcW w:w="779" w:type="dxa"/>
            <w:shd w:val="clear" w:color="auto" w:fill="auto"/>
          </w:tcPr>
          <w:p w14:paraId="0A8D3A09"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9 (82%)</w:t>
            </w:r>
          </w:p>
        </w:tc>
        <w:tc>
          <w:tcPr>
            <w:tcW w:w="953" w:type="dxa"/>
            <w:shd w:val="clear" w:color="auto" w:fill="auto"/>
          </w:tcPr>
          <w:p w14:paraId="66F82ABB"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p>
        </w:tc>
        <w:tc>
          <w:tcPr>
            <w:tcW w:w="866" w:type="dxa"/>
            <w:shd w:val="clear" w:color="auto" w:fill="auto"/>
          </w:tcPr>
          <w:p w14:paraId="598C425D"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93%</w:t>
            </w:r>
          </w:p>
        </w:tc>
        <w:tc>
          <w:tcPr>
            <w:tcW w:w="1243" w:type="dxa"/>
            <w:shd w:val="clear" w:color="auto" w:fill="auto"/>
          </w:tcPr>
          <w:p w14:paraId="74DAE258"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18%</w:t>
            </w:r>
          </w:p>
        </w:tc>
      </w:tr>
      <w:tr w:rsidR="001D24B6" w:rsidRPr="001D24B6" w14:paraId="0E611AAE" w14:textId="77777777" w:rsidTr="00A06A34">
        <w:trPr>
          <w:trHeight w:val="306"/>
        </w:trPr>
        <w:tc>
          <w:tcPr>
            <w:tcW w:w="481" w:type="dxa"/>
            <w:shd w:val="clear" w:color="auto" w:fill="auto"/>
          </w:tcPr>
          <w:p w14:paraId="492ADCAC"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8</w:t>
            </w:r>
          </w:p>
        </w:tc>
        <w:tc>
          <w:tcPr>
            <w:tcW w:w="695" w:type="dxa"/>
            <w:shd w:val="clear" w:color="auto" w:fill="auto"/>
          </w:tcPr>
          <w:p w14:paraId="0C6080DD"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17</w:t>
            </w:r>
          </w:p>
        </w:tc>
        <w:tc>
          <w:tcPr>
            <w:tcW w:w="451" w:type="dxa"/>
            <w:shd w:val="clear" w:color="auto" w:fill="auto"/>
          </w:tcPr>
          <w:p w14:paraId="6D3C519C"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519" w:type="dxa"/>
            <w:shd w:val="clear" w:color="auto" w:fill="auto"/>
          </w:tcPr>
          <w:p w14:paraId="3E13B7C5"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779" w:type="dxa"/>
          </w:tcPr>
          <w:p w14:paraId="157DE233"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17</w:t>
            </w:r>
          </w:p>
        </w:tc>
        <w:tc>
          <w:tcPr>
            <w:tcW w:w="779" w:type="dxa"/>
            <w:shd w:val="clear" w:color="auto" w:fill="auto"/>
          </w:tcPr>
          <w:p w14:paraId="195B8C02"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17</w:t>
            </w:r>
          </w:p>
        </w:tc>
        <w:tc>
          <w:tcPr>
            <w:tcW w:w="866" w:type="dxa"/>
            <w:shd w:val="clear" w:color="auto" w:fill="auto"/>
          </w:tcPr>
          <w:p w14:paraId="6816D528"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866" w:type="dxa"/>
            <w:shd w:val="clear" w:color="auto" w:fill="auto"/>
          </w:tcPr>
          <w:p w14:paraId="4EFC54B8"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2(12%)</w:t>
            </w:r>
          </w:p>
        </w:tc>
        <w:tc>
          <w:tcPr>
            <w:tcW w:w="779" w:type="dxa"/>
            <w:shd w:val="clear" w:color="auto" w:fill="auto"/>
          </w:tcPr>
          <w:p w14:paraId="414AF3FB"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15 (88%)</w:t>
            </w:r>
          </w:p>
        </w:tc>
        <w:tc>
          <w:tcPr>
            <w:tcW w:w="953" w:type="dxa"/>
            <w:shd w:val="clear" w:color="auto" w:fill="auto"/>
          </w:tcPr>
          <w:p w14:paraId="737EB58E"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866" w:type="dxa"/>
            <w:shd w:val="clear" w:color="auto" w:fill="auto"/>
          </w:tcPr>
          <w:p w14:paraId="5F07EC77"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86%</w:t>
            </w:r>
          </w:p>
        </w:tc>
        <w:tc>
          <w:tcPr>
            <w:tcW w:w="1243" w:type="dxa"/>
            <w:shd w:val="clear" w:color="auto" w:fill="auto"/>
          </w:tcPr>
          <w:p w14:paraId="4E077004"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12%</w:t>
            </w:r>
          </w:p>
        </w:tc>
      </w:tr>
      <w:tr w:rsidR="001D24B6" w:rsidRPr="001D24B6" w14:paraId="6AF3FFD6" w14:textId="77777777" w:rsidTr="00A06A34">
        <w:trPr>
          <w:trHeight w:val="306"/>
        </w:trPr>
        <w:tc>
          <w:tcPr>
            <w:tcW w:w="481" w:type="dxa"/>
            <w:shd w:val="clear" w:color="auto" w:fill="auto"/>
          </w:tcPr>
          <w:p w14:paraId="3E4934CA"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9</w:t>
            </w:r>
          </w:p>
        </w:tc>
        <w:tc>
          <w:tcPr>
            <w:tcW w:w="695" w:type="dxa"/>
            <w:shd w:val="clear" w:color="auto" w:fill="auto"/>
          </w:tcPr>
          <w:p w14:paraId="197B1056"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8</w:t>
            </w:r>
          </w:p>
        </w:tc>
        <w:tc>
          <w:tcPr>
            <w:tcW w:w="451" w:type="dxa"/>
            <w:shd w:val="clear" w:color="auto" w:fill="auto"/>
          </w:tcPr>
          <w:p w14:paraId="212E7CC0"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w:t>
            </w:r>
          </w:p>
        </w:tc>
        <w:tc>
          <w:tcPr>
            <w:tcW w:w="519" w:type="dxa"/>
            <w:shd w:val="clear" w:color="auto" w:fill="auto"/>
          </w:tcPr>
          <w:p w14:paraId="0F748C7F"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779" w:type="dxa"/>
          </w:tcPr>
          <w:p w14:paraId="053EA734"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9</w:t>
            </w:r>
          </w:p>
        </w:tc>
        <w:tc>
          <w:tcPr>
            <w:tcW w:w="779" w:type="dxa"/>
            <w:shd w:val="clear" w:color="auto" w:fill="auto"/>
          </w:tcPr>
          <w:p w14:paraId="4FA118CE"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9</w:t>
            </w:r>
          </w:p>
        </w:tc>
        <w:tc>
          <w:tcPr>
            <w:tcW w:w="866" w:type="dxa"/>
            <w:shd w:val="clear" w:color="auto" w:fill="auto"/>
          </w:tcPr>
          <w:p w14:paraId="72418966"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866" w:type="dxa"/>
            <w:shd w:val="clear" w:color="auto" w:fill="auto"/>
          </w:tcPr>
          <w:p w14:paraId="574103D7"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1(11%)</w:t>
            </w:r>
          </w:p>
        </w:tc>
        <w:tc>
          <w:tcPr>
            <w:tcW w:w="779" w:type="dxa"/>
            <w:shd w:val="clear" w:color="auto" w:fill="auto"/>
          </w:tcPr>
          <w:p w14:paraId="743D3D9F"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8 (89%)</w:t>
            </w:r>
          </w:p>
        </w:tc>
        <w:tc>
          <w:tcPr>
            <w:tcW w:w="953" w:type="dxa"/>
            <w:shd w:val="clear" w:color="auto" w:fill="auto"/>
          </w:tcPr>
          <w:p w14:paraId="6C71F9E4"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w:t>
            </w:r>
          </w:p>
        </w:tc>
        <w:tc>
          <w:tcPr>
            <w:tcW w:w="866" w:type="dxa"/>
            <w:shd w:val="clear" w:color="auto" w:fill="auto"/>
          </w:tcPr>
          <w:p w14:paraId="6B8C86DA"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93%</w:t>
            </w:r>
          </w:p>
        </w:tc>
        <w:tc>
          <w:tcPr>
            <w:tcW w:w="1243" w:type="dxa"/>
            <w:shd w:val="clear" w:color="auto" w:fill="auto"/>
          </w:tcPr>
          <w:p w14:paraId="091E501C" w14:textId="77777777" w:rsidR="001D24B6" w:rsidRPr="001D24B6" w:rsidRDefault="001D24B6" w:rsidP="001D24B6">
            <w:pPr>
              <w:spacing w:after="0" w:line="240" w:lineRule="auto"/>
              <w:rPr>
                <w:rFonts w:ascii="Times New Roman" w:eastAsia="Times New Roman" w:hAnsi="Times New Roman" w:cs="Times New Roman"/>
                <w:color w:val="00B050"/>
                <w:sz w:val="28"/>
                <w:szCs w:val="24"/>
                <w:lang w:val="uk-UA" w:eastAsia="ru-RU"/>
              </w:rPr>
            </w:pPr>
            <w:r w:rsidRPr="001D24B6">
              <w:rPr>
                <w:rFonts w:ascii="Times New Roman" w:eastAsia="Times New Roman" w:hAnsi="Times New Roman" w:cs="Times New Roman"/>
                <w:color w:val="00B050"/>
                <w:sz w:val="28"/>
                <w:szCs w:val="24"/>
                <w:lang w:val="uk-UA" w:eastAsia="ru-RU"/>
              </w:rPr>
              <w:t>13%</w:t>
            </w:r>
          </w:p>
        </w:tc>
      </w:tr>
      <w:tr w:rsidR="001D24B6" w:rsidRPr="001D24B6" w14:paraId="1D1526BD" w14:textId="77777777" w:rsidTr="00A06A34">
        <w:trPr>
          <w:trHeight w:val="306"/>
        </w:trPr>
        <w:tc>
          <w:tcPr>
            <w:tcW w:w="481" w:type="dxa"/>
            <w:shd w:val="clear" w:color="auto" w:fill="auto"/>
          </w:tcPr>
          <w:p w14:paraId="2DAAA164" w14:textId="77777777" w:rsidR="001D24B6" w:rsidRPr="001D24B6" w:rsidRDefault="001D24B6" w:rsidP="001D24B6">
            <w:pPr>
              <w:spacing w:after="0" w:line="240" w:lineRule="auto"/>
              <w:rPr>
                <w:rFonts w:ascii="Times New Roman" w:eastAsia="Times New Roman" w:hAnsi="Times New Roman" w:cs="Times New Roman"/>
                <w:b/>
                <w:color w:val="C00000"/>
                <w:sz w:val="18"/>
                <w:szCs w:val="24"/>
                <w:lang w:val="uk-UA" w:eastAsia="ru-RU"/>
              </w:rPr>
            </w:pPr>
            <w:r w:rsidRPr="001D24B6">
              <w:rPr>
                <w:rFonts w:ascii="Times New Roman" w:eastAsia="Times New Roman" w:hAnsi="Times New Roman" w:cs="Times New Roman"/>
                <w:b/>
                <w:color w:val="C00000"/>
                <w:sz w:val="18"/>
                <w:szCs w:val="24"/>
                <w:lang w:val="uk-UA" w:eastAsia="ru-RU"/>
              </w:rPr>
              <w:t xml:space="preserve">Всього </w:t>
            </w:r>
          </w:p>
          <w:p w14:paraId="05FE3B7E"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4"/>
                <w:szCs w:val="24"/>
                <w:lang w:val="uk-UA" w:eastAsia="ru-RU"/>
              </w:rPr>
              <w:t>5-9</w:t>
            </w:r>
          </w:p>
        </w:tc>
        <w:tc>
          <w:tcPr>
            <w:tcW w:w="695" w:type="dxa"/>
            <w:shd w:val="clear" w:color="auto" w:fill="auto"/>
          </w:tcPr>
          <w:p w14:paraId="053D132A"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46</w:t>
            </w:r>
          </w:p>
        </w:tc>
        <w:tc>
          <w:tcPr>
            <w:tcW w:w="451" w:type="dxa"/>
            <w:shd w:val="clear" w:color="auto" w:fill="auto"/>
          </w:tcPr>
          <w:p w14:paraId="1314E330"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3</w:t>
            </w:r>
          </w:p>
        </w:tc>
        <w:tc>
          <w:tcPr>
            <w:tcW w:w="519" w:type="dxa"/>
            <w:shd w:val="clear" w:color="auto" w:fill="auto"/>
          </w:tcPr>
          <w:p w14:paraId="235C735E"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p>
        </w:tc>
        <w:tc>
          <w:tcPr>
            <w:tcW w:w="779" w:type="dxa"/>
          </w:tcPr>
          <w:p w14:paraId="2CC2A934"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49</w:t>
            </w:r>
          </w:p>
        </w:tc>
        <w:tc>
          <w:tcPr>
            <w:tcW w:w="779" w:type="dxa"/>
            <w:shd w:val="clear" w:color="auto" w:fill="auto"/>
          </w:tcPr>
          <w:p w14:paraId="42E1F161"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49</w:t>
            </w:r>
          </w:p>
        </w:tc>
        <w:tc>
          <w:tcPr>
            <w:tcW w:w="866" w:type="dxa"/>
            <w:shd w:val="clear" w:color="auto" w:fill="auto"/>
          </w:tcPr>
          <w:p w14:paraId="70F5E6A2"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p>
        </w:tc>
        <w:tc>
          <w:tcPr>
            <w:tcW w:w="866" w:type="dxa"/>
            <w:shd w:val="clear" w:color="auto" w:fill="auto"/>
          </w:tcPr>
          <w:p w14:paraId="249DD13C"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color w:val="C00000"/>
                <w:sz w:val="28"/>
                <w:szCs w:val="24"/>
                <w:lang w:val="uk-UA" w:eastAsia="ru-RU"/>
              </w:rPr>
              <w:t>7</w:t>
            </w:r>
            <w:r w:rsidRPr="001D24B6">
              <w:rPr>
                <w:rFonts w:ascii="Times New Roman" w:eastAsia="Times New Roman" w:hAnsi="Times New Roman" w:cs="Times New Roman"/>
                <w:b/>
                <w:color w:val="C00000"/>
                <w:sz w:val="28"/>
                <w:szCs w:val="24"/>
                <w:lang w:val="uk-UA" w:eastAsia="ru-RU"/>
              </w:rPr>
              <w:t xml:space="preserve"> </w:t>
            </w:r>
            <w:r w:rsidRPr="001D24B6">
              <w:rPr>
                <w:rFonts w:ascii="Times New Roman" w:eastAsia="Times New Roman" w:hAnsi="Times New Roman" w:cs="Times New Roman"/>
                <w:color w:val="C00000"/>
                <w:sz w:val="28"/>
                <w:szCs w:val="24"/>
                <w:lang w:val="uk-UA" w:eastAsia="ru-RU"/>
              </w:rPr>
              <w:t>(14%)</w:t>
            </w:r>
          </w:p>
        </w:tc>
        <w:tc>
          <w:tcPr>
            <w:tcW w:w="779" w:type="dxa"/>
            <w:shd w:val="clear" w:color="auto" w:fill="auto"/>
          </w:tcPr>
          <w:p w14:paraId="5570B25A"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42 (</w:t>
            </w:r>
            <w:r w:rsidRPr="001D24B6">
              <w:rPr>
                <w:rFonts w:ascii="Times New Roman" w:eastAsia="Times New Roman" w:hAnsi="Times New Roman" w:cs="Times New Roman"/>
                <w:color w:val="C00000"/>
                <w:sz w:val="28"/>
                <w:szCs w:val="24"/>
                <w:lang w:val="uk-UA" w:eastAsia="ru-RU"/>
              </w:rPr>
              <w:t>86%)</w:t>
            </w:r>
          </w:p>
        </w:tc>
        <w:tc>
          <w:tcPr>
            <w:tcW w:w="953" w:type="dxa"/>
            <w:shd w:val="clear" w:color="auto" w:fill="auto"/>
          </w:tcPr>
          <w:p w14:paraId="5F771271"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w:t>
            </w:r>
          </w:p>
        </w:tc>
        <w:tc>
          <w:tcPr>
            <w:tcW w:w="866" w:type="dxa"/>
            <w:shd w:val="clear" w:color="auto" w:fill="auto"/>
          </w:tcPr>
          <w:p w14:paraId="760B5A88"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89%</w:t>
            </w:r>
          </w:p>
        </w:tc>
        <w:tc>
          <w:tcPr>
            <w:tcW w:w="1243" w:type="dxa"/>
            <w:shd w:val="clear" w:color="auto" w:fill="auto"/>
          </w:tcPr>
          <w:p w14:paraId="2C9CF94F"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14%</w:t>
            </w:r>
          </w:p>
        </w:tc>
      </w:tr>
      <w:tr w:rsidR="001D24B6" w:rsidRPr="001D24B6" w14:paraId="4B918331" w14:textId="77777777" w:rsidTr="00A06A34">
        <w:trPr>
          <w:trHeight w:val="331"/>
        </w:trPr>
        <w:tc>
          <w:tcPr>
            <w:tcW w:w="481" w:type="dxa"/>
            <w:shd w:val="clear" w:color="auto" w:fill="auto"/>
          </w:tcPr>
          <w:p w14:paraId="4F7BEEBC"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10</w:t>
            </w:r>
          </w:p>
        </w:tc>
        <w:tc>
          <w:tcPr>
            <w:tcW w:w="695" w:type="dxa"/>
            <w:shd w:val="clear" w:color="auto" w:fill="auto"/>
          </w:tcPr>
          <w:p w14:paraId="60828679"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12</w:t>
            </w:r>
          </w:p>
        </w:tc>
        <w:tc>
          <w:tcPr>
            <w:tcW w:w="451" w:type="dxa"/>
            <w:shd w:val="clear" w:color="auto" w:fill="auto"/>
          </w:tcPr>
          <w:p w14:paraId="0A6DCA8B"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w:t>
            </w:r>
          </w:p>
        </w:tc>
        <w:tc>
          <w:tcPr>
            <w:tcW w:w="519" w:type="dxa"/>
            <w:shd w:val="clear" w:color="auto" w:fill="auto"/>
          </w:tcPr>
          <w:p w14:paraId="30FFF044"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w:t>
            </w:r>
          </w:p>
        </w:tc>
        <w:tc>
          <w:tcPr>
            <w:tcW w:w="779" w:type="dxa"/>
          </w:tcPr>
          <w:p w14:paraId="65B13C43"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12</w:t>
            </w:r>
          </w:p>
        </w:tc>
        <w:tc>
          <w:tcPr>
            <w:tcW w:w="779" w:type="dxa"/>
            <w:shd w:val="clear" w:color="auto" w:fill="auto"/>
          </w:tcPr>
          <w:p w14:paraId="5B61D531"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12</w:t>
            </w:r>
          </w:p>
        </w:tc>
        <w:tc>
          <w:tcPr>
            <w:tcW w:w="866" w:type="dxa"/>
            <w:shd w:val="clear" w:color="auto" w:fill="auto"/>
          </w:tcPr>
          <w:p w14:paraId="533CA67F"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w:t>
            </w:r>
          </w:p>
        </w:tc>
        <w:tc>
          <w:tcPr>
            <w:tcW w:w="866" w:type="dxa"/>
            <w:shd w:val="clear" w:color="auto" w:fill="auto"/>
          </w:tcPr>
          <w:p w14:paraId="58CC2CFA"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5(42%)</w:t>
            </w:r>
          </w:p>
        </w:tc>
        <w:tc>
          <w:tcPr>
            <w:tcW w:w="779" w:type="dxa"/>
            <w:shd w:val="clear" w:color="auto" w:fill="auto"/>
          </w:tcPr>
          <w:p w14:paraId="2BE660AB"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7 (58%)</w:t>
            </w:r>
          </w:p>
        </w:tc>
        <w:tc>
          <w:tcPr>
            <w:tcW w:w="953" w:type="dxa"/>
            <w:shd w:val="clear" w:color="auto" w:fill="auto"/>
          </w:tcPr>
          <w:p w14:paraId="40173E89"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w:t>
            </w:r>
          </w:p>
        </w:tc>
        <w:tc>
          <w:tcPr>
            <w:tcW w:w="866" w:type="dxa"/>
            <w:shd w:val="clear" w:color="auto" w:fill="auto"/>
          </w:tcPr>
          <w:p w14:paraId="56C6F35F"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85%</w:t>
            </w:r>
          </w:p>
        </w:tc>
        <w:tc>
          <w:tcPr>
            <w:tcW w:w="1243" w:type="dxa"/>
            <w:shd w:val="clear" w:color="auto" w:fill="auto"/>
          </w:tcPr>
          <w:p w14:paraId="2973690B"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42%</w:t>
            </w:r>
          </w:p>
        </w:tc>
      </w:tr>
      <w:tr w:rsidR="001D24B6" w:rsidRPr="001D24B6" w14:paraId="60DD56BD" w14:textId="77777777" w:rsidTr="00A06A34">
        <w:trPr>
          <w:trHeight w:val="306"/>
        </w:trPr>
        <w:tc>
          <w:tcPr>
            <w:tcW w:w="481" w:type="dxa"/>
            <w:shd w:val="clear" w:color="auto" w:fill="auto"/>
          </w:tcPr>
          <w:p w14:paraId="2862D17C"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11</w:t>
            </w:r>
          </w:p>
        </w:tc>
        <w:tc>
          <w:tcPr>
            <w:tcW w:w="695" w:type="dxa"/>
            <w:shd w:val="clear" w:color="auto" w:fill="auto"/>
          </w:tcPr>
          <w:p w14:paraId="720B3DFD"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9</w:t>
            </w:r>
          </w:p>
        </w:tc>
        <w:tc>
          <w:tcPr>
            <w:tcW w:w="451" w:type="dxa"/>
            <w:shd w:val="clear" w:color="auto" w:fill="auto"/>
          </w:tcPr>
          <w:p w14:paraId="3455F8BD"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w:t>
            </w:r>
          </w:p>
        </w:tc>
        <w:tc>
          <w:tcPr>
            <w:tcW w:w="519" w:type="dxa"/>
            <w:shd w:val="clear" w:color="auto" w:fill="auto"/>
          </w:tcPr>
          <w:p w14:paraId="61343ECE"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w:t>
            </w:r>
          </w:p>
        </w:tc>
        <w:tc>
          <w:tcPr>
            <w:tcW w:w="779" w:type="dxa"/>
          </w:tcPr>
          <w:p w14:paraId="2C5A3E01"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9</w:t>
            </w:r>
          </w:p>
        </w:tc>
        <w:tc>
          <w:tcPr>
            <w:tcW w:w="779" w:type="dxa"/>
            <w:shd w:val="clear" w:color="auto" w:fill="auto"/>
          </w:tcPr>
          <w:p w14:paraId="1D0965B0"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9</w:t>
            </w:r>
          </w:p>
        </w:tc>
        <w:tc>
          <w:tcPr>
            <w:tcW w:w="866" w:type="dxa"/>
            <w:shd w:val="clear" w:color="auto" w:fill="auto"/>
          </w:tcPr>
          <w:p w14:paraId="0C8EC2B1"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1(11%)</w:t>
            </w:r>
          </w:p>
          <w:p w14:paraId="5BCFCB27"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0"/>
                <w:szCs w:val="24"/>
                <w:lang w:val="uk-UA" w:eastAsia="ru-RU"/>
              </w:rPr>
              <w:t>Ходаківська Ю.</w:t>
            </w:r>
          </w:p>
        </w:tc>
        <w:tc>
          <w:tcPr>
            <w:tcW w:w="866" w:type="dxa"/>
            <w:shd w:val="clear" w:color="auto" w:fill="auto"/>
          </w:tcPr>
          <w:p w14:paraId="4DB1829D"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1(11%)</w:t>
            </w:r>
          </w:p>
        </w:tc>
        <w:tc>
          <w:tcPr>
            <w:tcW w:w="779" w:type="dxa"/>
            <w:shd w:val="clear" w:color="auto" w:fill="auto"/>
          </w:tcPr>
          <w:p w14:paraId="2DECAD02"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7(78%)</w:t>
            </w:r>
          </w:p>
        </w:tc>
        <w:tc>
          <w:tcPr>
            <w:tcW w:w="953" w:type="dxa"/>
            <w:shd w:val="clear" w:color="auto" w:fill="auto"/>
          </w:tcPr>
          <w:p w14:paraId="6BB5F5BF"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w:t>
            </w:r>
          </w:p>
        </w:tc>
        <w:tc>
          <w:tcPr>
            <w:tcW w:w="866" w:type="dxa"/>
            <w:shd w:val="clear" w:color="auto" w:fill="auto"/>
          </w:tcPr>
          <w:p w14:paraId="3EA1A04A"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73%</w:t>
            </w:r>
          </w:p>
        </w:tc>
        <w:tc>
          <w:tcPr>
            <w:tcW w:w="1243" w:type="dxa"/>
            <w:shd w:val="clear" w:color="auto" w:fill="auto"/>
          </w:tcPr>
          <w:p w14:paraId="598F131E" w14:textId="77777777" w:rsidR="001D24B6" w:rsidRPr="001D24B6" w:rsidRDefault="001D24B6" w:rsidP="001D24B6">
            <w:pPr>
              <w:spacing w:after="0" w:line="240" w:lineRule="auto"/>
              <w:rPr>
                <w:rFonts w:ascii="Times New Roman" w:eastAsia="Times New Roman" w:hAnsi="Times New Roman" w:cs="Times New Roman"/>
                <w:color w:val="000000"/>
                <w:sz w:val="28"/>
                <w:szCs w:val="24"/>
                <w:lang w:val="uk-UA" w:eastAsia="ru-RU"/>
              </w:rPr>
            </w:pPr>
            <w:r w:rsidRPr="001D24B6">
              <w:rPr>
                <w:rFonts w:ascii="Times New Roman" w:eastAsia="Times New Roman" w:hAnsi="Times New Roman" w:cs="Times New Roman"/>
                <w:color w:val="000000"/>
                <w:sz w:val="28"/>
                <w:szCs w:val="24"/>
                <w:lang w:val="uk-UA" w:eastAsia="ru-RU"/>
              </w:rPr>
              <w:t>22%</w:t>
            </w:r>
          </w:p>
        </w:tc>
      </w:tr>
      <w:tr w:rsidR="001D24B6" w:rsidRPr="001D24B6" w14:paraId="4652AEAC" w14:textId="77777777" w:rsidTr="00A06A34">
        <w:trPr>
          <w:trHeight w:val="306"/>
        </w:trPr>
        <w:tc>
          <w:tcPr>
            <w:tcW w:w="481" w:type="dxa"/>
            <w:shd w:val="clear" w:color="auto" w:fill="auto"/>
          </w:tcPr>
          <w:p w14:paraId="26557FA1"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18"/>
                <w:szCs w:val="24"/>
                <w:lang w:val="uk-UA" w:eastAsia="ru-RU"/>
              </w:rPr>
              <w:t xml:space="preserve">Всього </w:t>
            </w:r>
            <w:r w:rsidRPr="001D24B6">
              <w:rPr>
                <w:rFonts w:ascii="Times New Roman" w:eastAsia="Times New Roman" w:hAnsi="Times New Roman" w:cs="Times New Roman"/>
                <w:b/>
                <w:color w:val="C00000"/>
                <w:sz w:val="24"/>
                <w:szCs w:val="24"/>
                <w:lang w:val="uk-UA" w:eastAsia="ru-RU"/>
              </w:rPr>
              <w:t>10-11</w:t>
            </w:r>
          </w:p>
        </w:tc>
        <w:tc>
          <w:tcPr>
            <w:tcW w:w="695" w:type="dxa"/>
            <w:shd w:val="clear" w:color="auto" w:fill="auto"/>
          </w:tcPr>
          <w:p w14:paraId="390E1DB4"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21</w:t>
            </w:r>
          </w:p>
        </w:tc>
        <w:tc>
          <w:tcPr>
            <w:tcW w:w="451" w:type="dxa"/>
            <w:shd w:val="clear" w:color="auto" w:fill="auto"/>
          </w:tcPr>
          <w:p w14:paraId="6D96508A"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w:t>
            </w:r>
          </w:p>
        </w:tc>
        <w:tc>
          <w:tcPr>
            <w:tcW w:w="519" w:type="dxa"/>
            <w:shd w:val="clear" w:color="auto" w:fill="auto"/>
          </w:tcPr>
          <w:p w14:paraId="3A9CA948"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w:t>
            </w:r>
          </w:p>
        </w:tc>
        <w:tc>
          <w:tcPr>
            <w:tcW w:w="779" w:type="dxa"/>
          </w:tcPr>
          <w:p w14:paraId="2716FF68"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21</w:t>
            </w:r>
          </w:p>
        </w:tc>
        <w:tc>
          <w:tcPr>
            <w:tcW w:w="779" w:type="dxa"/>
            <w:shd w:val="clear" w:color="auto" w:fill="auto"/>
          </w:tcPr>
          <w:p w14:paraId="385100DD"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21</w:t>
            </w:r>
          </w:p>
        </w:tc>
        <w:tc>
          <w:tcPr>
            <w:tcW w:w="866" w:type="dxa"/>
            <w:shd w:val="clear" w:color="auto" w:fill="auto"/>
          </w:tcPr>
          <w:p w14:paraId="169AEE16"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1</w:t>
            </w:r>
            <w:r w:rsidRPr="001D24B6">
              <w:rPr>
                <w:rFonts w:ascii="Times New Roman" w:eastAsia="Times New Roman" w:hAnsi="Times New Roman" w:cs="Times New Roman"/>
                <w:color w:val="C00000"/>
                <w:sz w:val="28"/>
                <w:szCs w:val="24"/>
                <w:lang w:val="uk-UA" w:eastAsia="ru-RU"/>
              </w:rPr>
              <w:t>(4%)</w:t>
            </w:r>
          </w:p>
        </w:tc>
        <w:tc>
          <w:tcPr>
            <w:tcW w:w="866" w:type="dxa"/>
            <w:shd w:val="clear" w:color="auto" w:fill="auto"/>
          </w:tcPr>
          <w:p w14:paraId="50AC86A0"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 xml:space="preserve">6 </w:t>
            </w:r>
            <w:r w:rsidRPr="001D24B6">
              <w:rPr>
                <w:rFonts w:ascii="Times New Roman" w:eastAsia="Times New Roman" w:hAnsi="Times New Roman" w:cs="Times New Roman"/>
                <w:color w:val="C00000"/>
                <w:sz w:val="28"/>
                <w:szCs w:val="24"/>
                <w:lang w:val="uk-UA" w:eastAsia="ru-RU"/>
              </w:rPr>
              <w:t>(24%)</w:t>
            </w:r>
          </w:p>
        </w:tc>
        <w:tc>
          <w:tcPr>
            <w:tcW w:w="779" w:type="dxa"/>
            <w:shd w:val="clear" w:color="auto" w:fill="auto"/>
          </w:tcPr>
          <w:p w14:paraId="05B590A7"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14</w:t>
            </w:r>
            <w:r w:rsidRPr="001D24B6">
              <w:rPr>
                <w:rFonts w:ascii="Times New Roman" w:eastAsia="Times New Roman" w:hAnsi="Times New Roman" w:cs="Times New Roman"/>
                <w:color w:val="C00000"/>
                <w:sz w:val="28"/>
                <w:szCs w:val="24"/>
                <w:lang w:val="uk-UA" w:eastAsia="ru-RU"/>
              </w:rPr>
              <w:t>(72%)</w:t>
            </w:r>
          </w:p>
        </w:tc>
        <w:tc>
          <w:tcPr>
            <w:tcW w:w="953" w:type="dxa"/>
            <w:shd w:val="clear" w:color="auto" w:fill="auto"/>
          </w:tcPr>
          <w:p w14:paraId="217B190E"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w:t>
            </w:r>
          </w:p>
        </w:tc>
        <w:tc>
          <w:tcPr>
            <w:tcW w:w="866" w:type="dxa"/>
            <w:shd w:val="clear" w:color="auto" w:fill="auto"/>
          </w:tcPr>
          <w:p w14:paraId="0A7D0562"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79%</w:t>
            </w:r>
          </w:p>
        </w:tc>
        <w:tc>
          <w:tcPr>
            <w:tcW w:w="1243" w:type="dxa"/>
            <w:shd w:val="clear" w:color="auto" w:fill="auto"/>
          </w:tcPr>
          <w:p w14:paraId="7944252A" w14:textId="77777777" w:rsidR="001D24B6" w:rsidRPr="001D24B6" w:rsidRDefault="001D24B6" w:rsidP="001D24B6">
            <w:pPr>
              <w:spacing w:after="0" w:line="240" w:lineRule="auto"/>
              <w:rPr>
                <w:rFonts w:ascii="Times New Roman" w:eastAsia="Times New Roman" w:hAnsi="Times New Roman" w:cs="Times New Roman"/>
                <w:b/>
                <w:color w:val="C00000"/>
                <w:sz w:val="28"/>
                <w:szCs w:val="24"/>
                <w:lang w:val="uk-UA" w:eastAsia="ru-RU"/>
              </w:rPr>
            </w:pPr>
            <w:r w:rsidRPr="001D24B6">
              <w:rPr>
                <w:rFonts w:ascii="Times New Roman" w:eastAsia="Times New Roman" w:hAnsi="Times New Roman" w:cs="Times New Roman"/>
                <w:b/>
                <w:color w:val="C00000"/>
                <w:sz w:val="28"/>
                <w:szCs w:val="24"/>
                <w:lang w:val="uk-UA" w:eastAsia="ru-RU"/>
              </w:rPr>
              <w:t>33%</w:t>
            </w:r>
          </w:p>
        </w:tc>
      </w:tr>
      <w:tr w:rsidR="001D24B6" w:rsidRPr="001D24B6" w14:paraId="6F7CBC3C" w14:textId="77777777" w:rsidTr="00A06A34">
        <w:trPr>
          <w:trHeight w:val="306"/>
        </w:trPr>
        <w:tc>
          <w:tcPr>
            <w:tcW w:w="481" w:type="dxa"/>
            <w:shd w:val="clear" w:color="auto" w:fill="auto"/>
          </w:tcPr>
          <w:p w14:paraId="6D03E468"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695" w:type="dxa"/>
            <w:shd w:val="clear" w:color="auto" w:fill="auto"/>
          </w:tcPr>
          <w:p w14:paraId="495E6783"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451" w:type="dxa"/>
            <w:shd w:val="clear" w:color="auto" w:fill="auto"/>
          </w:tcPr>
          <w:p w14:paraId="45B5DEA3"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519" w:type="dxa"/>
            <w:shd w:val="clear" w:color="auto" w:fill="auto"/>
          </w:tcPr>
          <w:p w14:paraId="6D2AE915"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779" w:type="dxa"/>
          </w:tcPr>
          <w:p w14:paraId="223CAA9D"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779" w:type="dxa"/>
            <w:shd w:val="clear" w:color="auto" w:fill="auto"/>
          </w:tcPr>
          <w:p w14:paraId="0C6A16BD"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866" w:type="dxa"/>
            <w:shd w:val="clear" w:color="auto" w:fill="auto"/>
          </w:tcPr>
          <w:p w14:paraId="5CF711FF"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866" w:type="dxa"/>
            <w:shd w:val="clear" w:color="auto" w:fill="auto"/>
          </w:tcPr>
          <w:p w14:paraId="0D7A4C77"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779" w:type="dxa"/>
            <w:shd w:val="clear" w:color="auto" w:fill="auto"/>
          </w:tcPr>
          <w:p w14:paraId="27D42921"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953" w:type="dxa"/>
            <w:shd w:val="clear" w:color="auto" w:fill="auto"/>
          </w:tcPr>
          <w:p w14:paraId="113A9DCC"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866" w:type="dxa"/>
            <w:shd w:val="clear" w:color="auto" w:fill="auto"/>
          </w:tcPr>
          <w:p w14:paraId="10C4678A"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c>
          <w:tcPr>
            <w:tcW w:w="1243" w:type="dxa"/>
            <w:shd w:val="clear" w:color="auto" w:fill="auto"/>
          </w:tcPr>
          <w:p w14:paraId="59C4D719" w14:textId="77777777" w:rsidR="001D24B6" w:rsidRPr="001D24B6" w:rsidRDefault="001D24B6" w:rsidP="001D24B6">
            <w:pPr>
              <w:spacing w:after="0" w:line="240" w:lineRule="auto"/>
              <w:rPr>
                <w:rFonts w:ascii="Times New Roman" w:eastAsia="Times New Roman" w:hAnsi="Times New Roman" w:cs="Times New Roman"/>
                <w:b/>
                <w:color w:val="000000"/>
                <w:sz w:val="28"/>
                <w:szCs w:val="24"/>
                <w:lang w:val="uk-UA" w:eastAsia="ru-RU"/>
              </w:rPr>
            </w:pPr>
          </w:p>
        </w:tc>
      </w:tr>
      <w:tr w:rsidR="001D24B6" w:rsidRPr="001D24B6" w14:paraId="7504857E" w14:textId="77777777" w:rsidTr="00A06A34">
        <w:trPr>
          <w:trHeight w:val="331"/>
        </w:trPr>
        <w:tc>
          <w:tcPr>
            <w:tcW w:w="481" w:type="dxa"/>
            <w:shd w:val="clear" w:color="auto" w:fill="auto"/>
          </w:tcPr>
          <w:p w14:paraId="1F4E480E" w14:textId="77777777" w:rsidR="001D24B6" w:rsidRPr="001D24B6" w:rsidRDefault="001D24B6" w:rsidP="001D24B6">
            <w:pPr>
              <w:spacing w:after="0" w:line="240" w:lineRule="auto"/>
              <w:rPr>
                <w:rFonts w:ascii="Baskerville Old Face" w:eastAsia="Times New Roman" w:hAnsi="Baskerville Old Face" w:cs="Times New Roman"/>
                <w:b/>
                <w:i/>
                <w:color w:val="FF0000"/>
                <w:sz w:val="18"/>
                <w:szCs w:val="24"/>
                <w:u w:val="single"/>
                <w:lang w:val="uk-UA" w:eastAsia="ru-RU"/>
              </w:rPr>
            </w:pPr>
            <w:r w:rsidRPr="001D24B6">
              <w:rPr>
                <w:rFonts w:ascii="Times New Roman" w:eastAsia="Times New Roman" w:hAnsi="Times New Roman" w:cs="Times New Roman"/>
                <w:b/>
                <w:i/>
                <w:color w:val="FF0000"/>
                <w:sz w:val="18"/>
                <w:szCs w:val="24"/>
                <w:u w:val="single"/>
                <w:lang w:val="uk-UA" w:eastAsia="ru-RU"/>
              </w:rPr>
              <w:t>Всього</w:t>
            </w:r>
            <w:r w:rsidRPr="001D24B6">
              <w:rPr>
                <w:rFonts w:ascii="Baskerville Old Face" w:eastAsia="Times New Roman" w:hAnsi="Baskerville Old Face" w:cs="Times New Roman"/>
                <w:b/>
                <w:i/>
                <w:color w:val="FF0000"/>
                <w:sz w:val="18"/>
                <w:szCs w:val="24"/>
                <w:u w:val="single"/>
                <w:lang w:val="uk-UA" w:eastAsia="ru-RU"/>
              </w:rPr>
              <w:t xml:space="preserve"> </w:t>
            </w:r>
          </w:p>
          <w:p w14:paraId="192EF71D" w14:textId="77777777" w:rsidR="001D24B6" w:rsidRPr="001D24B6" w:rsidRDefault="001D24B6" w:rsidP="001D24B6">
            <w:pPr>
              <w:spacing w:after="0" w:line="240" w:lineRule="auto"/>
              <w:rPr>
                <w:rFonts w:ascii="Baskerville Old Face" w:eastAsia="Times New Roman" w:hAnsi="Baskerville Old Face" w:cs="Times New Roman"/>
                <w:b/>
                <w:i/>
                <w:color w:val="FF0000"/>
                <w:sz w:val="28"/>
                <w:szCs w:val="24"/>
                <w:u w:val="single"/>
                <w:lang w:val="uk-UA" w:eastAsia="ru-RU"/>
              </w:rPr>
            </w:pPr>
            <w:r w:rsidRPr="001D24B6">
              <w:rPr>
                <w:rFonts w:ascii="Times New Roman" w:eastAsia="Times New Roman" w:hAnsi="Times New Roman" w:cs="Times New Roman"/>
                <w:b/>
                <w:i/>
                <w:color w:val="FF0000"/>
                <w:sz w:val="18"/>
                <w:szCs w:val="24"/>
                <w:u w:val="single"/>
                <w:lang w:val="uk-UA" w:eastAsia="ru-RU"/>
              </w:rPr>
              <w:t>по</w:t>
            </w:r>
            <w:r w:rsidRPr="001D24B6">
              <w:rPr>
                <w:rFonts w:ascii="Baskerville Old Face" w:eastAsia="Times New Roman" w:hAnsi="Baskerville Old Face" w:cs="Times New Roman"/>
                <w:b/>
                <w:i/>
                <w:color w:val="FF0000"/>
                <w:sz w:val="18"/>
                <w:szCs w:val="24"/>
                <w:u w:val="single"/>
                <w:lang w:val="uk-UA" w:eastAsia="ru-RU"/>
              </w:rPr>
              <w:t xml:space="preserve"> </w:t>
            </w:r>
            <w:r w:rsidRPr="001D24B6">
              <w:rPr>
                <w:rFonts w:ascii="Times New Roman" w:eastAsia="Times New Roman" w:hAnsi="Times New Roman" w:cs="Times New Roman"/>
                <w:b/>
                <w:i/>
                <w:color w:val="FF0000"/>
                <w:sz w:val="18"/>
                <w:szCs w:val="24"/>
                <w:u w:val="single"/>
                <w:lang w:val="uk-UA" w:eastAsia="ru-RU"/>
              </w:rPr>
              <w:t>школі</w:t>
            </w:r>
            <w:r w:rsidRPr="001D24B6">
              <w:rPr>
                <w:rFonts w:ascii="Baskerville Old Face" w:eastAsia="Times New Roman" w:hAnsi="Baskerville Old Face" w:cs="Times New Roman"/>
                <w:b/>
                <w:i/>
                <w:color w:val="FF0000"/>
                <w:sz w:val="18"/>
                <w:szCs w:val="24"/>
                <w:u w:val="single"/>
                <w:lang w:val="uk-UA" w:eastAsia="ru-RU"/>
              </w:rPr>
              <w:t xml:space="preserve"> </w:t>
            </w:r>
          </w:p>
        </w:tc>
        <w:tc>
          <w:tcPr>
            <w:tcW w:w="695" w:type="dxa"/>
            <w:shd w:val="clear" w:color="auto" w:fill="auto"/>
          </w:tcPr>
          <w:p w14:paraId="39CAC597" w14:textId="77777777" w:rsidR="001D24B6" w:rsidRPr="001D24B6" w:rsidRDefault="001D24B6" w:rsidP="001D24B6">
            <w:pPr>
              <w:spacing w:after="0" w:line="240" w:lineRule="auto"/>
              <w:rPr>
                <w:rFonts w:ascii="Baskerville Old Face" w:eastAsia="Times New Roman" w:hAnsi="Baskerville Old Face" w:cs="Times New Roman"/>
                <w:b/>
                <w:i/>
                <w:color w:val="FF0000"/>
                <w:sz w:val="28"/>
                <w:szCs w:val="24"/>
                <w:u w:val="single"/>
                <w:lang w:val="uk-UA" w:eastAsia="ru-RU"/>
              </w:rPr>
            </w:pPr>
            <w:r w:rsidRPr="001D24B6">
              <w:rPr>
                <w:rFonts w:ascii="Baskerville Old Face" w:eastAsia="Times New Roman" w:hAnsi="Baskerville Old Face" w:cs="Times New Roman"/>
                <w:b/>
                <w:i/>
                <w:color w:val="FF0000"/>
                <w:sz w:val="28"/>
                <w:szCs w:val="24"/>
                <w:u w:val="single"/>
                <w:lang w:val="uk-UA" w:eastAsia="ru-RU"/>
              </w:rPr>
              <w:t>90</w:t>
            </w:r>
          </w:p>
        </w:tc>
        <w:tc>
          <w:tcPr>
            <w:tcW w:w="451" w:type="dxa"/>
            <w:shd w:val="clear" w:color="auto" w:fill="auto"/>
          </w:tcPr>
          <w:p w14:paraId="330AF238" w14:textId="77777777" w:rsidR="001D24B6" w:rsidRPr="001D24B6" w:rsidRDefault="001D24B6" w:rsidP="001D24B6">
            <w:pPr>
              <w:spacing w:after="0" w:line="240" w:lineRule="auto"/>
              <w:rPr>
                <w:rFonts w:ascii="Baskerville Old Face" w:eastAsia="Times New Roman" w:hAnsi="Baskerville Old Face" w:cs="Times New Roman"/>
                <w:b/>
                <w:i/>
                <w:color w:val="FF0000"/>
                <w:sz w:val="28"/>
                <w:szCs w:val="24"/>
                <w:u w:val="single"/>
                <w:lang w:val="uk-UA" w:eastAsia="ru-RU"/>
              </w:rPr>
            </w:pPr>
            <w:r w:rsidRPr="001D24B6">
              <w:rPr>
                <w:rFonts w:ascii="Baskerville Old Face" w:eastAsia="Times New Roman" w:hAnsi="Baskerville Old Face" w:cs="Times New Roman"/>
                <w:b/>
                <w:i/>
                <w:color w:val="FF0000"/>
                <w:sz w:val="28"/>
                <w:szCs w:val="24"/>
                <w:u w:val="single"/>
                <w:lang w:val="uk-UA" w:eastAsia="ru-RU"/>
              </w:rPr>
              <w:t>6</w:t>
            </w:r>
          </w:p>
        </w:tc>
        <w:tc>
          <w:tcPr>
            <w:tcW w:w="519" w:type="dxa"/>
            <w:shd w:val="clear" w:color="auto" w:fill="auto"/>
          </w:tcPr>
          <w:p w14:paraId="45FB294F" w14:textId="77777777" w:rsidR="001D24B6" w:rsidRPr="001D24B6" w:rsidRDefault="001D24B6" w:rsidP="001D24B6">
            <w:pPr>
              <w:spacing w:after="0" w:line="240" w:lineRule="auto"/>
              <w:rPr>
                <w:rFonts w:ascii="Baskerville Old Face" w:eastAsia="Times New Roman" w:hAnsi="Baskerville Old Face" w:cs="Times New Roman"/>
                <w:b/>
                <w:i/>
                <w:color w:val="FF0000"/>
                <w:sz w:val="28"/>
                <w:szCs w:val="24"/>
                <w:u w:val="single"/>
                <w:lang w:val="uk-UA" w:eastAsia="ru-RU"/>
              </w:rPr>
            </w:pPr>
            <w:r w:rsidRPr="001D24B6">
              <w:rPr>
                <w:rFonts w:ascii="Baskerville Old Face" w:eastAsia="Times New Roman" w:hAnsi="Baskerville Old Face" w:cs="Times New Roman"/>
                <w:b/>
                <w:i/>
                <w:color w:val="FF0000"/>
                <w:sz w:val="28"/>
                <w:szCs w:val="24"/>
                <w:u w:val="single"/>
                <w:lang w:val="uk-UA" w:eastAsia="ru-RU"/>
              </w:rPr>
              <w:t>-</w:t>
            </w:r>
          </w:p>
        </w:tc>
        <w:tc>
          <w:tcPr>
            <w:tcW w:w="779" w:type="dxa"/>
          </w:tcPr>
          <w:p w14:paraId="4F6C82CE" w14:textId="77777777" w:rsidR="001D24B6" w:rsidRPr="001D24B6" w:rsidRDefault="001D24B6" w:rsidP="001D24B6">
            <w:pPr>
              <w:spacing w:after="0" w:line="240" w:lineRule="auto"/>
              <w:rPr>
                <w:rFonts w:ascii="Baskerville Old Face" w:eastAsia="Times New Roman" w:hAnsi="Baskerville Old Face" w:cs="Times New Roman"/>
                <w:b/>
                <w:i/>
                <w:color w:val="FF0000"/>
                <w:sz w:val="28"/>
                <w:szCs w:val="24"/>
                <w:u w:val="single"/>
                <w:lang w:val="uk-UA" w:eastAsia="ru-RU"/>
              </w:rPr>
            </w:pPr>
            <w:r w:rsidRPr="001D24B6">
              <w:rPr>
                <w:rFonts w:ascii="Baskerville Old Face" w:eastAsia="Times New Roman" w:hAnsi="Baskerville Old Face" w:cs="Times New Roman"/>
                <w:b/>
                <w:i/>
                <w:color w:val="FF0000"/>
                <w:sz w:val="28"/>
                <w:szCs w:val="24"/>
                <w:u w:val="single"/>
                <w:lang w:val="uk-UA" w:eastAsia="ru-RU"/>
              </w:rPr>
              <w:t>96</w:t>
            </w:r>
          </w:p>
        </w:tc>
        <w:tc>
          <w:tcPr>
            <w:tcW w:w="779" w:type="dxa"/>
            <w:shd w:val="clear" w:color="auto" w:fill="auto"/>
          </w:tcPr>
          <w:p w14:paraId="10E30124" w14:textId="77777777" w:rsidR="001D24B6" w:rsidRPr="001D24B6" w:rsidRDefault="001D24B6" w:rsidP="001D24B6">
            <w:pPr>
              <w:spacing w:after="0" w:line="240" w:lineRule="auto"/>
              <w:rPr>
                <w:rFonts w:ascii="Baskerville Old Face" w:eastAsia="Times New Roman" w:hAnsi="Baskerville Old Face" w:cs="Times New Roman"/>
                <w:b/>
                <w:i/>
                <w:color w:val="FF0000"/>
                <w:sz w:val="28"/>
                <w:szCs w:val="24"/>
                <w:u w:val="single"/>
                <w:lang w:val="uk-UA" w:eastAsia="ru-RU"/>
              </w:rPr>
            </w:pPr>
            <w:r w:rsidRPr="001D24B6">
              <w:rPr>
                <w:rFonts w:ascii="Baskerville Old Face" w:eastAsia="Times New Roman" w:hAnsi="Baskerville Old Face" w:cs="Times New Roman"/>
                <w:b/>
                <w:i/>
                <w:color w:val="FF0000"/>
                <w:sz w:val="28"/>
                <w:szCs w:val="24"/>
                <w:u w:val="single"/>
                <w:lang w:val="uk-UA" w:eastAsia="ru-RU"/>
              </w:rPr>
              <w:t>96</w:t>
            </w:r>
          </w:p>
        </w:tc>
        <w:tc>
          <w:tcPr>
            <w:tcW w:w="866" w:type="dxa"/>
            <w:shd w:val="clear" w:color="auto" w:fill="auto"/>
          </w:tcPr>
          <w:p w14:paraId="6FAF6F8F" w14:textId="77777777" w:rsidR="001D24B6" w:rsidRPr="001D24B6" w:rsidRDefault="001D24B6" w:rsidP="001D24B6">
            <w:pPr>
              <w:spacing w:after="0" w:line="240" w:lineRule="auto"/>
              <w:rPr>
                <w:rFonts w:ascii="Calibri" w:eastAsia="Times New Roman" w:hAnsi="Calibri" w:cs="Times New Roman"/>
                <w:b/>
                <w:i/>
                <w:color w:val="FF0000"/>
                <w:sz w:val="28"/>
                <w:szCs w:val="24"/>
                <w:u w:val="single"/>
                <w:lang w:val="uk-UA" w:eastAsia="ru-RU"/>
              </w:rPr>
            </w:pPr>
            <w:r w:rsidRPr="001D24B6">
              <w:rPr>
                <w:rFonts w:ascii="Calibri" w:eastAsia="Times New Roman" w:hAnsi="Calibri" w:cs="Times New Roman"/>
                <w:b/>
                <w:i/>
                <w:color w:val="FF0000"/>
                <w:sz w:val="28"/>
                <w:szCs w:val="24"/>
                <w:u w:val="single"/>
                <w:lang w:val="uk-UA" w:eastAsia="ru-RU"/>
              </w:rPr>
              <w:t>2 (2%)</w:t>
            </w:r>
          </w:p>
        </w:tc>
        <w:tc>
          <w:tcPr>
            <w:tcW w:w="866" w:type="dxa"/>
            <w:shd w:val="clear" w:color="auto" w:fill="auto"/>
          </w:tcPr>
          <w:p w14:paraId="3857A49B" w14:textId="77777777" w:rsidR="001D24B6" w:rsidRPr="001D24B6" w:rsidRDefault="001D24B6" w:rsidP="001D24B6">
            <w:pPr>
              <w:spacing w:after="0" w:line="240" w:lineRule="auto"/>
              <w:rPr>
                <w:rFonts w:ascii="Calibri" w:eastAsia="Times New Roman" w:hAnsi="Calibri" w:cs="Times New Roman"/>
                <w:b/>
                <w:i/>
                <w:color w:val="FF0000"/>
                <w:sz w:val="28"/>
                <w:szCs w:val="24"/>
                <w:u w:val="single"/>
                <w:lang w:val="uk-UA" w:eastAsia="ru-RU"/>
              </w:rPr>
            </w:pPr>
            <w:r w:rsidRPr="001D24B6">
              <w:rPr>
                <w:rFonts w:ascii="Baskerville Old Face" w:eastAsia="Times New Roman" w:hAnsi="Baskerville Old Face" w:cs="Times New Roman"/>
                <w:b/>
                <w:i/>
                <w:color w:val="FF0000"/>
                <w:sz w:val="28"/>
                <w:szCs w:val="24"/>
                <w:u w:val="single"/>
                <w:lang w:val="uk-UA" w:eastAsia="ru-RU"/>
              </w:rPr>
              <w:t>20</w:t>
            </w:r>
            <w:r w:rsidRPr="001D24B6">
              <w:rPr>
                <w:rFonts w:ascii="Calibri" w:eastAsia="Times New Roman" w:hAnsi="Calibri" w:cs="Times New Roman"/>
                <w:b/>
                <w:i/>
                <w:color w:val="FF0000"/>
                <w:sz w:val="28"/>
                <w:szCs w:val="24"/>
                <w:u w:val="single"/>
                <w:lang w:val="uk-UA" w:eastAsia="ru-RU"/>
              </w:rPr>
              <w:t>(21%)</w:t>
            </w:r>
          </w:p>
        </w:tc>
        <w:tc>
          <w:tcPr>
            <w:tcW w:w="779" w:type="dxa"/>
            <w:shd w:val="clear" w:color="auto" w:fill="auto"/>
          </w:tcPr>
          <w:p w14:paraId="15529844" w14:textId="77777777" w:rsidR="001D24B6" w:rsidRPr="001D24B6" w:rsidRDefault="001D24B6" w:rsidP="001D24B6">
            <w:pPr>
              <w:spacing w:after="0" w:line="240" w:lineRule="auto"/>
              <w:rPr>
                <w:rFonts w:ascii="Calibri" w:eastAsia="Times New Roman" w:hAnsi="Calibri" w:cs="Times New Roman"/>
                <w:b/>
                <w:i/>
                <w:color w:val="FF0000"/>
                <w:sz w:val="28"/>
                <w:szCs w:val="24"/>
                <w:u w:val="single"/>
                <w:lang w:val="uk-UA" w:eastAsia="ru-RU"/>
              </w:rPr>
            </w:pPr>
            <w:r w:rsidRPr="001D24B6">
              <w:rPr>
                <w:rFonts w:ascii="Baskerville Old Face" w:eastAsia="Times New Roman" w:hAnsi="Baskerville Old Face" w:cs="Times New Roman"/>
                <w:b/>
                <w:i/>
                <w:color w:val="FF0000"/>
                <w:sz w:val="28"/>
                <w:szCs w:val="24"/>
                <w:u w:val="single"/>
                <w:lang w:val="uk-UA" w:eastAsia="ru-RU"/>
              </w:rPr>
              <w:t>71</w:t>
            </w:r>
            <w:r w:rsidRPr="001D24B6">
              <w:rPr>
                <w:rFonts w:ascii="Calibri" w:eastAsia="Times New Roman" w:hAnsi="Calibri" w:cs="Times New Roman"/>
                <w:b/>
                <w:i/>
                <w:color w:val="FF0000"/>
                <w:sz w:val="28"/>
                <w:szCs w:val="24"/>
                <w:u w:val="single"/>
                <w:lang w:val="uk-UA" w:eastAsia="ru-RU"/>
              </w:rPr>
              <w:t>(74%)</w:t>
            </w:r>
          </w:p>
        </w:tc>
        <w:tc>
          <w:tcPr>
            <w:tcW w:w="953" w:type="dxa"/>
            <w:shd w:val="clear" w:color="auto" w:fill="auto"/>
          </w:tcPr>
          <w:p w14:paraId="1CA826E5" w14:textId="77777777" w:rsidR="001D24B6" w:rsidRPr="001D24B6" w:rsidRDefault="001D24B6" w:rsidP="001D24B6">
            <w:pPr>
              <w:spacing w:after="0" w:line="240" w:lineRule="auto"/>
              <w:rPr>
                <w:rFonts w:ascii="Calibri" w:eastAsia="Times New Roman" w:hAnsi="Calibri" w:cs="Times New Roman"/>
                <w:b/>
                <w:i/>
                <w:color w:val="FF0000"/>
                <w:sz w:val="28"/>
                <w:szCs w:val="24"/>
                <w:u w:val="single"/>
                <w:lang w:val="uk-UA" w:eastAsia="ru-RU"/>
              </w:rPr>
            </w:pPr>
            <w:r w:rsidRPr="001D24B6">
              <w:rPr>
                <w:rFonts w:ascii="Baskerville Old Face" w:eastAsia="Times New Roman" w:hAnsi="Baskerville Old Face" w:cs="Times New Roman"/>
                <w:b/>
                <w:i/>
                <w:color w:val="FF0000"/>
                <w:sz w:val="28"/>
                <w:szCs w:val="24"/>
                <w:u w:val="single"/>
                <w:lang w:val="uk-UA" w:eastAsia="ru-RU"/>
              </w:rPr>
              <w:t>3</w:t>
            </w:r>
            <w:r w:rsidRPr="001D24B6">
              <w:rPr>
                <w:rFonts w:ascii="Calibri" w:eastAsia="Times New Roman" w:hAnsi="Calibri" w:cs="Times New Roman"/>
                <w:b/>
                <w:i/>
                <w:color w:val="FF0000"/>
                <w:sz w:val="28"/>
                <w:szCs w:val="24"/>
                <w:u w:val="single"/>
                <w:lang w:val="uk-UA" w:eastAsia="ru-RU"/>
              </w:rPr>
              <w:t xml:space="preserve"> (3%)</w:t>
            </w:r>
          </w:p>
        </w:tc>
        <w:tc>
          <w:tcPr>
            <w:tcW w:w="866" w:type="dxa"/>
            <w:shd w:val="clear" w:color="auto" w:fill="auto"/>
          </w:tcPr>
          <w:p w14:paraId="79E8EFE3" w14:textId="77777777" w:rsidR="001D24B6" w:rsidRPr="001D24B6" w:rsidRDefault="001D24B6" w:rsidP="001D24B6">
            <w:pPr>
              <w:spacing w:after="0" w:line="240" w:lineRule="auto"/>
              <w:rPr>
                <w:rFonts w:ascii="Calibri" w:eastAsia="Times New Roman" w:hAnsi="Calibri" w:cs="Times New Roman"/>
                <w:b/>
                <w:i/>
                <w:color w:val="FF0000"/>
                <w:sz w:val="28"/>
                <w:szCs w:val="24"/>
                <w:u w:val="single"/>
                <w:lang w:val="uk-UA" w:eastAsia="ru-RU"/>
              </w:rPr>
            </w:pPr>
            <w:r w:rsidRPr="001D24B6">
              <w:rPr>
                <w:rFonts w:ascii="Calibri" w:eastAsia="Times New Roman" w:hAnsi="Calibri" w:cs="Times New Roman"/>
                <w:b/>
                <w:i/>
                <w:color w:val="FF0000"/>
                <w:sz w:val="28"/>
                <w:szCs w:val="24"/>
                <w:u w:val="single"/>
                <w:lang w:val="uk-UA" w:eastAsia="ru-RU"/>
              </w:rPr>
              <w:t>85%</w:t>
            </w:r>
          </w:p>
        </w:tc>
        <w:tc>
          <w:tcPr>
            <w:tcW w:w="1243" w:type="dxa"/>
            <w:shd w:val="clear" w:color="auto" w:fill="auto"/>
          </w:tcPr>
          <w:p w14:paraId="7847C95A" w14:textId="77777777" w:rsidR="001D24B6" w:rsidRPr="001D24B6" w:rsidRDefault="001D24B6" w:rsidP="001D24B6">
            <w:pPr>
              <w:spacing w:after="0" w:line="240" w:lineRule="auto"/>
              <w:rPr>
                <w:rFonts w:ascii="Baskerville Old Face" w:eastAsia="Times New Roman" w:hAnsi="Baskerville Old Face" w:cs="Times New Roman"/>
                <w:b/>
                <w:i/>
                <w:color w:val="FF0000"/>
                <w:sz w:val="28"/>
                <w:szCs w:val="24"/>
                <w:u w:val="single"/>
                <w:lang w:val="uk-UA" w:eastAsia="ru-RU"/>
              </w:rPr>
            </w:pPr>
            <w:r w:rsidRPr="001D24B6">
              <w:rPr>
                <w:rFonts w:ascii="Baskerville Old Face" w:eastAsia="Times New Roman" w:hAnsi="Baskerville Old Face" w:cs="Times New Roman"/>
                <w:b/>
                <w:i/>
                <w:color w:val="FF0000"/>
                <w:sz w:val="28"/>
                <w:szCs w:val="24"/>
                <w:u w:val="single"/>
                <w:lang w:val="uk-UA" w:eastAsia="ru-RU"/>
              </w:rPr>
              <w:t xml:space="preserve">23% </w:t>
            </w:r>
            <w:r w:rsidRPr="001D24B6">
              <w:rPr>
                <w:rFonts w:ascii="Baskerville Old Face" w:eastAsia="Times New Roman" w:hAnsi="Baskerville Old Face" w:cs="Times New Roman"/>
                <w:i/>
                <w:color w:val="FF0000"/>
                <w:sz w:val="18"/>
                <w:szCs w:val="24"/>
                <w:u w:val="single"/>
                <w:lang w:val="uk-UA" w:eastAsia="ru-RU"/>
              </w:rPr>
              <w:t>(</w:t>
            </w:r>
            <w:r w:rsidRPr="001D24B6">
              <w:rPr>
                <w:rFonts w:ascii="Times New Roman" w:eastAsia="Times New Roman" w:hAnsi="Times New Roman" w:cs="Times New Roman"/>
                <w:i/>
                <w:color w:val="FF0000"/>
                <w:sz w:val="18"/>
                <w:szCs w:val="24"/>
                <w:u w:val="single"/>
                <w:lang w:val="uk-UA" w:eastAsia="ru-RU"/>
              </w:rPr>
              <w:t>без</w:t>
            </w:r>
            <w:r w:rsidRPr="001D24B6">
              <w:rPr>
                <w:rFonts w:ascii="Baskerville Old Face" w:eastAsia="Times New Roman" w:hAnsi="Baskerville Old Face" w:cs="Times New Roman"/>
                <w:i/>
                <w:color w:val="FF0000"/>
                <w:sz w:val="18"/>
                <w:szCs w:val="24"/>
                <w:u w:val="single"/>
                <w:lang w:val="uk-UA" w:eastAsia="ru-RU"/>
              </w:rPr>
              <w:t xml:space="preserve"> </w:t>
            </w:r>
            <w:r w:rsidRPr="001D24B6">
              <w:rPr>
                <w:rFonts w:ascii="Times New Roman" w:eastAsia="Times New Roman" w:hAnsi="Times New Roman" w:cs="Times New Roman"/>
                <w:i/>
                <w:color w:val="FF0000"/>
                <w:sz w:val="18"/>
                <w:szCs w:val="24"/>
                <w:u w:val="single"/>
                <w:lang w:val="uk-UA" w:eastAsia="ru-RU"/>
              </w:rPr>
              <w:t>початкових</w:t>
            </w:r>
            <w:r w:rsidRPr="001D24B6">
              <w:rPr>
                <w:rFonts w:ascii="Baskerville Old Face" w:eastAsia="Times New Roman" w:hAnsi="Baskerville Old Face" w:cs="Times New Roman"/>
                <w:i/>
                <w:color w:val="FF0000"/>
                <w:sz w:val="18"/>
                <w:szCs w:val="24"/>
                <w:u w:val="single"/>
                <w:lang w:val="uk-UA" w:eastAsia="ru-RU"/>
              </w:rPr>
              <w:t xml:space="preserve"> </w:t>
            </w:r>
            <w:r w:rsidRPr="001D24B6">
              <w:rPr>
                <w:rFonts w:ascii="Times New Roman" w:eastAsia="Times New Roman" w:hAnsi="Times New Roman" w:cs="Times New Roman"/>
                <w:i/>
                <w:color w:val="FF0000"/>
                <w:sz w:val="18"/>
                <w:szCs w:val="24"/>
                <w:u w:val="single"/>
                <w:lang w:val="uk-UA" w:eastAsia="ru-RU"/>
              </w:rPr>
              <w:t>класів</w:t>
            </w:r>
            <w:r w:rsidRPr="001D24B6">
              <w:rPr>
                <w:rFonts w:ascii="Baskerville Old Face" w:eastAsia="Times New Roman" w:hAnsi="Baskerville Old Face" w:cs="Times New Roman"/>
                <w:i/>
                <w:color w:val="FF0000"/>
                <w:sz w:val="18"/>
                <w:szCs w:val="24"/>
                <w:u w:val="single"/>
                <w:lang w:val="uk-UA" w:eastAsia="ru-RU"/>
              </w:rPr>
              <w:t>)</w:t>
            </w:r>
          </w:p>
        </w:tc>
      </w:tr>
    </w:tbl>
    <w:p w14:paraId="49822018" w14:textId="77777777" w:rsidR="00B84E17" w:rsidRPr="00B84E17" w:rsidRDefault="00B84E17" w:rsidP="003E184A">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20161329"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bdr w:val="none" w:sz="0" w:space="0" w:color="auto" w:frame="1"/>
          <w:lang w:eastAsia="ru-RU"/>
        </w:rPr>
        <w:t>(С.б – середній бал, У – успішність, Я – якість)</w:t>
      </w:r>
    </w:p>
    <w:p w14:paraId="09E9C897"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68C10146"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Протягом 2022-2023 навчального року проводився моніторинг стану викладання основ здоров</w:t>
      </w:r>
      <w:r w:rsidRPr="00B84E17">
        <w:rPr>
          <w:rFonts w:ascii="Arial" w:eastAsia="Times New Roman" w:hAnsi="Arial" w:cs="Arial"/>
          <w:sz w:val="28"/>
          <w:szCs w:val="28"/>
          <w:bdr w:val="none" w:sz="0" w:space="0" w:color="auto" w:frame="1"/>
          <w:shd w:val="clear" w:color="auto" w:fill="FFFFFF"/>
          <w:lang w:val="uk-UA" w:eastAsia="ru-RU"/>
        </w:rPr>
        <w:t>'</w:t>
      </w:r>
      <w:r w:rsidRPr="00B84E17">
        <w:rPr>
          <w:rFonts w:ascii="Times New Roman" w:eastAsia="Times New Roman" w:hAnsi="Times New Roman" w:cs="Times New Roman"/>
          <w:sz w:val="28"/>
          <w:szCs w:val="28"/>
          <w:bdr w:val="none" w:sz="0" w:space="0" w:color="auto" w:frame="1"/>
          <w:shd w:val="clear" w:color="auto" w:fill="FFFFFF"/>
          <w:lang w:val="uk-UA" w:eastAsia="ru-RU"/>
        </w:rPr>
        <w:t>я,</w:t>
      </w:r>
      <w:r w:rsidR="00A06A34">
        <w:rPr>
          <w:rFonts w:ascii="Times New Roman" w:eastAsia="Times New Roman" w:hAnsi="Times New Roman" w:cs="Times New Roman"/>
          <w:sz w:val="28"/>
          <w:szCs w:val="28"/>
          <w:bdr w:val="none" w:sz="0" w:space="0" w:color="auto" w:frame="1"/>
          <w:shd w:val="clear" w:color="auto" w:fill="FFFFFF"/>
          <w:lang w:val="uk-UA" w:eastAsia="ru-RU"/>
        </w:rPr>
        <w:t xml:space="preserve"> фізики,</w:t>
      </w:r>
      <w:r w:rsidRPr="00B84E17">
        <w:rPr>
          <w:rFonts w:ascii="Times New Roman" w:eastAsia="Times New Roman" w:hAnsi="Times New Roman" w:cs="Times New Roman"/>
          <w:sz w:val="28"/>
          <w:szCs w:val="28"/>
          <w:bdr w:val="none" w:sz="0" w:space="0" w:color="auto" w:frame="1"/>
          <w:shd w:val="clear" w:color="auto" w:fill="FFFFFF"/>
          <w:lang w:val="uk-UA" w:eastAsia="ru-RU"/>
        </w:rPr>
        <w:t xml:space="preserve">  захисту України.</w:t>
      </w:r>
    </w:p>
    <w:p w14:paraId="4F5AD204"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 xml:space="preserve">Матеріали за результатами моніторингу були узагальнені наказами по </w:t>
      </w:r>
      <w:r w:rsidR="00A06A34">
        <w:rPr>
          <w:rFonts w:ascii="Times New Roman" w:eastAsia="Times New Roman" w:hAnsi="Times New Roman" w:cs="Times New Roman"/>
          <w:sz w:val="28"/>
          <w:szCs w:val="28"/>
          <w:bdr w:val="none" w:sz="0" w:space="0" w:color="auto" w:frame="1"/>
          <w:shd w:val="clear" w:color="auto" w:fill="FFFFFF"/>
          <w:lang w:val="uk-UA" w:eastAsia="ru-RU"/>
        </w:rPr>
        <w:t>закладі</w:t>
      </w:r>
      <w:r w:rsidRPr="00B84E17">
        <w:rPr>
          <w:rFonts w:ascii="Times New Roman" w:eastAsia="Times New Roman" w:hAnsi="Times New Roman" w:cs="Times New Roman"/>
          <w:sz w:val="28"/>
          <w:szCs w:val="28"/>
          <w:bdr w:val="none" w:sz="0" w:space="0" w:color="auto" w:frame="1"/>
          <w:shd w:val="clear" w:color="auto" w:fill="FFFFFF"/>
          <w:lang w:val="uk-UA" w:eastAsia="ru-RU"/>
        </w:rPr>
        <w:t xml:space="preserve">, прийняті рекомендації щодо усунення недоліків, намічені заходи щодо підвищення результативності роботи педагогів. </w:t>
      </w:r>
    </w:p>
    <w:p w14:paraId="6A37B965"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lastRenderedPageBreak/>
        <w:t> </w:t>
      </w:r>
    </w:p>
    <w:p w14:paraId="76D03EA4"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Виховна робота.</w:t>
      </w:r>
    </w:p>
    <w:p w14:paraId="2E000973"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52773B98"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Виховання – це процес, який ніколи не закінчується. Тільки в </w:t>
      </w:r>
      <w:r w:rsidR="00A06A34">
        <w:rPr>
          <w:rFonts w:ascii="Times New Roman" w:eastAsia="Times New Roman" w:hAnsi="Times New Roman" w:cs="Times New Roman"/>
          <w:sz w:val="28"/>
          <w:szCs w:val="28"/>
          <w:bdr w:val="none" w:sz="0" w:space="0" w:color="auto" w:frame="1"/>
          <w:lang w:val="uk-UA" w:eastAsia="ru-RU"/>
        </w:rPr>
        <w:t xml:space="preserve">закладі </w:t>
      </w:r>
      <w:r w:rsidRPr="00B84E17">
        <w:rPr>
          <w:rFonts w:ascii="Times New Roman" w:eastAsia="Times New Roman" w:hAnsi="Times New Roman" w:cs="Times New Roman"/>
          <w:sz w:val="28"/>
          <w:szCs w:val="28"/>
          <w:bdr w:val="none" w:sz="0" w:space="0" w:color="auto" w:frame="1"/>
          <w:lang w:val="uk-UA" w:eastAsia="ru-RU"/>
        </w:rPr>
        <w:t xml:space="preserve">виховати дитину неможливо. Адже на неї впливає багато чинників і </w:t>
      </w:r>
      <w:r w:rsidR="00A06A34">
        <w:rPr>
          <w:rFonts w:ascii="Times New Roman" w:eastAsia="Times New Roman" w:hAnsi="Times New Roman" w:cs="Times New Roman"/>
          <w:sz w:val="28"/>
          <w:szCs w:val="28"/>
          <w:bdr w:val="none" w:sz="0" w:space="0" w:color="auto" w:frame="1"/>
          <w:lang w:val="uk-UA" w:eastAsia="ru-RU"/>
        </w:rPr>
        <w:t xml:space="preserve">ліцей </w:t>
      </w:r>
      <w:r w:rsidRPr="00B84E17">
        <w:rPr>
          <w:rFonts w:ascii="Times New Roman" w:eastAsia="Times New Roman" w:hAnsi="Times New Roman" w:cs="Times New Roman"/>
          <w:sz w:val="28"/>
          <w:szCs w:val="28"/>
          <w:bdr w:val="none" w:sz="0" w:space="0" w:color="auto" w:frame="1"/>
          <w:lang w:val="uk-UA" w:eastAsia="ru-RU"/>
        </w:rPr>
        <w:t xml:space="preserve">стоїть не на першому місці. Тільки спільними зусиллями батьків, </w:t>
      </w:r>
      <w:r w:rsidR="00A06A34">
        <w:rPr>
          <w:rFonts w:ascii="Times New Roman" w:eastAsia="Times New Roman" w:hAnsi="Times New Roman" w:cs="Times New Roman"/>
          <w:sz w:val="28"/>
          <w:szCs w:val="28"/>
          <w:bdr w:val="none" w:sz="0" w:space="0" w:color="auto" w:frame="1"/>
          <w:lang w:val="uk-UA" w:eastAsia="ru-RU"/>
        </w:rPr>
        <w:t xml:space="preserve"> закладу </w:t>
      </w:r>
      <w:r w:rsidRPr="00B84E17">
        <w:rPr>
          <w:rFonts w:ascii="Times New Roman" w:eastAsia="Times New Roman" w:hAnsi="Times New Roman" w:cs="Times New Roman"/>
          <w:sz w:val="28"/>
          <w:szCs w:val="28"/>
          <w:bdr w:val="none" w:sz="0" w:space="0" w:color="auto" w:frame="1"/>
          <w:lang w:val="uk-UA" w:eastAsia="ru-RU"/>
        </w:rPr>
        <w:t>і громадськості  можна виховати наших дітей. Одним з головних чинників що впливають на свідомість дитини є приклади, які вони бачать насамперед у сімейному житті, по телебаченню у інтернеті. Якщо дитина не отримує належної уваги з боку батьків, то вона шукатиме старших наставників де інде.</w:t>
      </w:r>
    </w:p>
    <w:p w14:paraId="4336269C"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 xml:space="preserve">Виконання завдань і реалізація основних принципів виховної роботи в </w:t>
      </w:r>
      <w:r w:rsidR="00A06A34">
        <w:rPr>
          <w:rFonts w:ascii="Times New Roman" w:eastAsia="Times New Roman" w:hAnsi="Times New Roman" w:cs="Times New Roman"/>
          <w:sz w:val="28"/>
          <w:szCs w:val="28"/>
          <w:bdr w:val="none" w:sz="0" w:space="0" w:color="auto" w:frame="1"/>
          <w:shd w:val="clear" w:color="auto" w:fill="FFFFFF"/>
          <w:lang w:val="uk-UA" w:eastAsia="ru-RU"/>
        </w:rPr>
        <w:t xml:space="preserve">закладі </w:t>
      </w:r>
      <w:r w:rsidRPr="00B84E17">
        <w:rPr>
          <w:rFonts w:ascii="Times New Roman" w:eastAsia="Times New Roman" w:hAnsi="Times New Roman" w:cs="Times New Roman"/>
          <w:sz w:val="28"/>
          <w:szCs w:val="28"/>
          <w:bdr w:val="none" w:sz="0" w:space="0" w:color="auto" w:frame="1"/>
          <w:shd w:val="clear" w:color="auto" w:fill="FFFFFF"/>
          <w:lang w:val="uk-UA" w:eastAsia="ru-RU"/>
        </w:rPr>
        <w:t>здійснювалися за основними напрямками:</w:t>
      </w:r>
    </w:p>
    <w:p w14:paraId="0F741A32"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 ціннісне ставлення особистості до суспільства і держави; </w:t>
      </w:r>
      <w:r w:rsidRPr="00B84E17">
        <w:rPr>
          <w:rFonts w:ascii="Times New Roman" w:eastAsia="Times New Roman" w:hAnsi="Times New Roman" w:cs="Times New Roman"/>
          <w:sz w:val="28"/>
          <w:szCs w:val="28"/>
          <w:bdr w:val="none" w:sz="0" w:space="0" w:color="auto" w:frame="1"/>
          <w:shd w:val="clear" w:color="auto" w:fill="FFFFFF"/>
          <w:lang w:val="uk-UA" w:eastAsia="ru-RU"/>
        </w:rPr>
        <w:br/>
        <w:t>- ціннісне ставлення особистості до людей; </w:t>
      </w:r>
      <w:r w:rsidRPr="00B84E17">
        <w:rPr>
          <w:rFonts w:ascii="Times New Roman" w:eastAsia="Times New Roman" w:hAnsi="Times New Roman" w:cs="Times New Roman"/>
          <w:sz w:val="28"/>
          <w:szCs w:val="28"/>
          <w:bdr w:val="none" w:sz="0" w:space="0" w:color="auto" w:frame="1"/>
          <w:shd w:val="clear" w:color="auto" w:fill="FFFFFF"/>
          <w:lang w:val="uk-UA" w:eastAsia="ru-RU"/>
        </w:rPr>
        <w:br/>
        <w:t>- ціннісне ставлення особистості до природи; </w:t>
      </w:r>
      <w:r w:rsidRPr="00B84E17">
        <w:rPr>
          <w:rFonts w:ascii="Times New Roman" w:eastAsia="Times New Roman" w:hAnsi="Times New Roman" w:cs="Times New Roman"/>
          <w:sz w:val="28"/>
          <w:szCs w:val="28"/>
          <w:bdr w:val="none" w:sz="0" w:space="0" w:color="auto" w:frame="1"/>
          <w:shd w:val="clear" w:color="auto" w:fill="FFFFFF"/>
          <w:lang w:val="uk-UA" w:eastAsia="ru-RU"/>
        </w:rPr>
        <w:br/>
        <w:t>- ціннісне ставлення особистості до мистецтва; </w:t>
      </w:r>
      <w:r w:rsidRPr="00B84E17">
        <w:rPr>
          <w:rFonts w:ascii="Times New Roman" w:eastAsia="Times New Roman" w:hAnsi="Times New Roman" w:cs="Times New Roman"/>
          <w:sz w:val="28"/>
          <w:szCs w:val="28"/>
          <w:bdr w:val="none" w:sz="0" w:space="0" w:color="auto" w:frame="1"/>
          <w:shd w:val="clear" w:color="auto" w:fill="FFFFFF"/>
          <w:lang w:val="uk-UA" w:eastAsia="ru-RU"/>
        </w:rPr>
        <w:br/>
        <w:t>- ціннісне ставлення особистості до праці; </w:t>
      </w:r>
      <w:r w:rsidRPr="00B84E17">
        <w:rPr>
          <w:rFonts w:ascii="Times New Roman" w:eastAsia="Times New Roman" w:hAnsi="Times New Roman" w:cs="Times New Roman"/>
          <w:sz w:val="28"/>
          <w:szCs w:val="28"/>
          <w:bdr w:val="none" w:sz="0" w:space="0" w:color="auto" w:frame="1"/>
          <w:shd w:val="clear" w:color="auto" w:fill="FFFFFF"/>
          <w:lang w:val="uk-UA" w:eastAsia="ru-RU"/>
        </w:rPr>
        <w:br/>
        <w:t>- ціннісне ставлення особистості до себе.</w:t>
      </w:r>
    </w:p>
    <w:p w14:paraId="741DBCBD"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 xml:space="preserve">В основу діяльності </w:t>
      </w:r>
      <w:r w:rsidR="00A06A34">
        <w:rPr>
          <w:rFonts w:ascii="Times New Roman" w:eastAsia="Times New Roman" w:hAnsi="Times New Roman" w:cs="Times New Roman"/>
          <w:sz w:val="28"/>
          <w:szCs w:val="28"/>
          <w:bdr w:val="none" w:sz="0" w:space="0" w:color="auto" w:frame="1"/>
          <w:shd w:val="clear" w:color="auto" w:fill="FFFFFF"/>
          <w:lang w:val="uk-UA" w:eastAsia="ru-RU"/>
        </w:rPr>
        <w:t xml:space="preserve"> ліцею </w:t>
      </w:r>
      <w:r w:rsidRPr="00B84E17">
        <w:rPr>
          <w:rFonts w:ascii="Times New Roman" w:eastAsia="Times New Roman" w:hAnsi="Times New Roman" w:cs="Times New Roman"/>
          <w:sz w:val="28"/>
          <w:szCs w:val="28"/>
          <w:bdr w:val="none" w:sz="0" w:space="0" w:color="auto" w:frame="1"/>
          <w:shd w:val="clear" w:color="auto" w:fill="FFFFFF"/>
          <w:lang w:val="uk-UA" w:eastAsia="ru-RU"/>
        </w:rPr>
        <w:t>покладено принцип гуманізму, демократизму, незалежності від політичних, громадських та релігійних організацій, поєднання загальнолюдського і національного взаємозв’язку, розумового, морального, фізичного і естетичного виховання, науковості, диференціації, індивідуалізації змісту і форм освіти, розвиваючого характеру навчання.</w:t>
      </w:r>
    </w:p>
    <w:p w14:paraId="33DE90ED"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 xml:space="preserve">Виховна робота </w:t>
      </w:r>
      <w:r w:rsidR="00A06A34">
        <w:rPr>
          <w:rFonts w:ascii="Times New Roman" w:eastAsia="Times New Roman" w:hAnsi="Times New Roman" w:cs="Times New Roman"/>
          <w:sz w:val="28"/>
          <w:szCs w:val="28"/>
          <w:bdr w:val="none" w:sz="0" w:space="0" w:color="auto" w:frame="1"/>
          <w:shd w:val="clear" w:color="auto" w:fill="FFFFFF"/>
          <w:lang w:val="uk-UA" w:eastAsia="ru-RU"/>
        </w:rPr>
        <w:t xml:space="preserve">закладу </w:t>
      </w:r>
      <w:r w:rsidRPr="00B84E17">
        <w:rPr>
          <w:rFonts w:ascii="Times New Roman" w:eastAsia="Times New Roman" w:hAnsi="Times New Roman" w:cs="Times New Roman"/>
          <w:sz w:val="28"/>
          <w:szCs w:val="28"/>
          <w:bdr w:val="none" w:sz="0" w:space="0" w:color="auto" w:frame="1"/>
          <w:shd w:val="clear" w:color="auto" w:fill="FFFFFF"/>
          <w:lang w:val="uk-UA" w:eastAsia="ru-RU"/>
        </w:rPr>
        <w:t>була спрямована на вирішення таких завдань:</w:t>
      </w:r>
    </w:p>
    <w:p w14:paraId="7C6AAE15" w14:textId="77777777" w:rsidR="00B84E17" w:rsidRPr="00B84E17" w:rsidRDefault="00B84E17" w:rsidP="007C652F">
      <w:pPr>
        <w:numPr>
          <w:ilvl w:val="0"/>
          <w:numId w:val="2"/>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створення умов для розумового, духовного, морального, фізичного розвитку учнів;</w:t>
      </w:r>
    </w:p>
    <w:p w14:paraId="23A5619A" w14:textId="77777777" w:rsidR="00B84E17" w:rsidRPr="00B84E17" w:rsidRDefault="00B84E17" w:rsidP="007C652F">
      <w:pPr>
        <w:numPr>
          <w:ilvl w:val="0"/>
          <w:numId w:val="2"/>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турбота про здоров'я учнів, пропаганда здорового способу життя;</w:t>
      </w:r>
    </w:p>
    <w:p w14:paraId="1A9E2218" w14:textId="77777777" w:rsidR="00B84E17" w:rsidRPr="00B84E17" w:rsidRDefault="00B84E17" w:rsidP="007C652F">
      <w:pPr>
        <w:numPr>
          <w:ilvl w:val="0"/>
          <w:numId w:val="2"/>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естетичне, екологічне та трудове виховання як одна з складових підготовки учнів до дорослого життя;</w:t>
      </w:r>
    </w:p>
    <w:p w14:paraId="3F8EC1B2" w14:textId="77777777" w:rsidR="00B84E17" w:rsidRPr="00B84E17" w:rsidRDefault="00B84E17" w:rsidP="007C652F">
      <w:pPr>
        <w:numPr>
          <w:ilvl w:val="0"/>
          <w:numId w:val="2"/>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t>виховання громадсько-патріотичних якостей завдяки продовженню краєзнавчої та військово-патріотичної роботи.</w:t>
      </w:r>
    </w:p>
    <w:p w14:paraId="62A98E5F"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Протягом   2022 – 2023 н. р. в </w:t>
      </w:r>
      <w:r w:rsidR="00A06A34">
        <w:rPr>
          <w:rFonts w:ascii="Times New Roman" w:eastAsia="Times New Roman" w:hAnsi="Times New Roman" w:cs="Times New Roman"/>
          <w:sz w:val="28"/>
          <w:szCs w:val="28"/>
          <w:bdr w:val="none" w:sz="0" w:space="0" w:color="auto" w:frame="1"/>
          <w:lang w:val="uk-UA" w:eastAsia="ru-RU"/>
        </w:rPr>
        <w:t xml:space="preserve">закладі </w:t>
      </w:r>
      <w:r w:rsidRPr="00B84E17">
        <w:rPr>
          <w:rFonts w:ascii="Times New Roman" w:eastAsia="Times New Roman" w:hAnsi="Times New Roman" w:cs="Times New Roman"/>
          <w:sz w:val="28"/>
          <w:szCs w:val="28"/>
          <w:bdr w:val="none" w:sz="0" w:space="0" w:color="auto" w:frame="1"/>
          <w:lang w:val="uk-UA" w:eastAsia="ru-RU"/>
        </w:rPr>
        <w:t>були проведені такі заходи:</w:t>
      </w:r>
    </w:p>
    <w:p w14:paraId="1DC7C202"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Перший урок відповідно до тематики: «З Україною в серці»</w:t>
      </w:r>
    </w:p>
    <w:p w14:paraId="136A84FF"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День фізичної культури та спорту</w:t>
      </w:r>
    </w:p>
    <w:p w14:paraId="787CDBF0"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Виставка малюнків «</w:t>
      </w:r>
      <w:r w:rsidR="004E3318">
        <w:rPr>
          <w:rFonts w:ascii="Times New Roman" w:eastAsia="Times New Roman" w:hAnsi="Times New Roman" w:cs="Times New Roman"/>
          <w:sz w:val="28"/>
          <w:szCs w:val="28"/>
          <w:bdr w:val="none" w:sz="0" w:space="0" w:color="auto" w:frame="1"/>
          <w:lang w:val="uk-UA" w:eastAsia="ru-RU"/>
        </w:rPr>
        <w:t xml:space="preserve"> Ми за </w:t>
      </w:r>
      <w:r w:rsidRPr="00B84E17">
        <w:rPr>
          <w:rFonts w:ascii="Times New Roman" w:eastAsia="Times New Roman" w:hAnsi="Times New Roman" w:cs="Times New Roman"/>
          <w:sz w:val="28"/>
          <w:szCs w:val="28"/>
          <w:bdr w:val="none" w:sz="0" w:space="0" w:color="auto" w:frame="1"/>
          <w:lang w:val="uk-UA" w:eastAsia="ru-RU"/>
        </w:rPr>
        <w:t>мир»</w:t>
      </w:r>
    </w:p>
    <w:p w14:paraId="690E73F5"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День вчителя</w:t>
      </w:r>
    </w:p>
    <w:p w14:paraId="6A835BE3"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Бесіда «Ми різні, але ми – рівні. Принцип толерантності»</w:t>
      </w:r>
    </w:p>
    <w:p w14:paraId="4C690428" w14:textId="77777777" w:rsidR="00B84E17" w:rsidRPr="00B84E17" w:rsidRDefault="00A06A34"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Відеопривітання </w:t>
      </w:r>
      <w:r w:rsidRPr="00B84E17">
        <w:rPr>
          <w:rFonts w:ascii="Times New Roman" w:eastAsia="Times New Roman" w:hAnsi="Times New Roman" w:cs="Times New Roman"/>
          <w:color w:val="000000"/>
          <w:sz w:val="28"/>
          <w:szCs w:val="28"/>
          <w:bdr w:val="none" w:sz="0" w:space="0" w:color="auto" w:frame="1"/>
          <w:lang w:val="uk-UA" w:eastAsia="ru-RU"/>
        </w:rPr>
        <w:t xml:space="preserve"> </w:t>
      </w:r>
      <w:r w:rsidR="00B84E17" w:rsidRPr="00B84E17">
        <w:rPr>
          <w:rFonts w:ascii="Times New Roman" w:eastAsia="Times New Roman" w:hAnsi="Times New Roman" w:cs="Times New Roman"/>
          <w:color w:val="000000"/>
          <w:sz w:val="28"/>
          <w:szCs w:val="28"/>
          <w:bdr w:val="none" w:sz="0" w:space="0" w:color="auto" w:frame="1"/>
          <w:lang w:val="uk-UA" w:eastAsia="ru-RU"/>
        </w:rPr>
        <w:t>до дня захисників та захисниць України</w:t>
      </w:r>
    </w:p>
    <w:p w14:paraId="73D15390" w14:textId="77777777" w:rsidR="00B84E17" w:rsidRPr="00B84E17" w:rsidRDefault="00A06A34" w:rsidP="007C652F">
      <w:pPr>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 xml:space="preserve">Заходи </w:t>
      </w:r>
      <w:r w:rsidR="00B84E17" w:rsidRPr="00B84E17">
        <w:rPr>
          <w:rFonts w:ascii="Times New Roman" w:eastAsia="Times New Roman" w:hAnsi="Times New Roman" w:cs="Times New Roman"/>
          <w:sz w:val="28"/>
          <w:szCs w:val="28"/>
          <w:bdr w:val="none" w:sz="0" w:space="0" w:color="auto" w:frame="1"/>
          <w:lang w:val="uk-UA" w:eastAsia="ru-RU"/>
        </w:rPr>
        <w:t>до дня української писемності та мови</w:t>
      </w:r>
    </w:p>
    <w:p w14:paraId="407F9DC5"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Акція  «16 днів проти насильства»</w:t>
      </w:r>
    </w:p>
    <w:p w14:paraId="7AD45C1D"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Круглий стіл «Як не стати жертвою кібербулінгу»</w:t>
      </w:r>
    </w:p>
    <w:p w14:paraId="3FDEC4AA"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Заходи «Хто попереджений – той захищений від СНІДу»</w:t>
      </w:r>
    </w:p>
    <w:p w14:paraId="602B789C"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Всесвітній день боротьби зі СНІДом</w:t>
      </w:r>
    </w:p>
    <w:p w14:paraId="7EBEE41E"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Міжнародний день волонтера</w:t>
      </w:r>
    </w:p>
    <w:p w14:paraId="7C423EDE"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lastRenderedPageBreak/>
        <w:t>Відеопривітання до Дня Гідності та Свободи</w:t>
      </w:r>
    </w:p>
    <w:p w14:paraId="1472C11D"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Виховний захід «Голодомор в Україні: говоримо сьогодні, пам′ятаємо завжди.»</w:t>
      </w:r>
    </w:p>
    <w:p w14:paraId="11672FC2"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Вітання до Дня Збройних Сил України</w:t>
      </w:r>
    </w:p>
    <w:p w14:paraId="3E9FDE1F"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День Святого Миколая</w:t>
      </w:r>
    </w:p>
    <w:p w14:paraId="16193164" w14:textId="77777777" w:rsidR="00B84E17" w:rsidRPr="00B84E17" w:rsidRDefault="00B84E17" w:rsidP="007C652F">
      <w:pPr>
        <w:numPr>
          <w:ilvl w:val="0"/>
          <w:numId w:val="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Свято Нового року</w:t>
      </w:r>
    </w:p>
    <w:p w14:paraId="5F8892E8"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День соборності України</w:t>
      </w:r>
    </w:p>
    <w:p w14:paraId="1578B65C"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Міжнародний день пам′яті жертв Голокосту</w:t>
      </w:r>
    </w:p>
    <w:p w14:paraId="52F8A65C"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День пам′яті  героїв Крут</w:t>
      </w:r>
    </w:p>
    <w:p w14:paraId="28130771"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До дня безпечного інтернету була проведена бесіда «Разом до безпечного інтернету»</w:t>
      </w:r>
    </w:p>
    <w:p w14:paraId="7D1142BA"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До міжнародного дня закоханих була проведена пошта до дня закоханих</w:t>
      </w:r>
    </w:p>
    <w:p w14:paraId="1A39E11E" w14:textId="77777777" w:rsidR="00A06A34" w:rsidRPr="00A06A34"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A06A34">
        <w:rPr>
          <w:rFonts w:ascii="Times New Roman" w:eastAsia="Times New Roman" w:hAnsi="Times New Roman" w:cs="Times New Roman"/>
          <w:sz w:val="28"/>
          <w:szCs w:val="28"/>
          <w:bdr w:val="none" w:sz="0" w:space="0" w:color="auto" w:frame="1"/>
          <w:lang w:val="uk-UA" w:eastAsia="ru-RU"/>
        </w:rPr>
        <w:t xml:space="preserve">16 лютого 2023року </w:t>
      </w:r>
      <w:r w:rsidR="00A06A34">
        <w:rPr>
          <w:rFonts w:ascii="Times New Roman" w:eastAsia="Times New Roman" w:hAnsi="Times New Roman" w:cs="Times New Roman"/>
          <w:sz w:val="28"/>
          <w:szCs w:val="28"/>
          <w:bdr w:val="none" w:sz="0" w:space="0" w:color="auto" w:frame="1"/>
          <w:lang w:val="uk-UA" w:eastAsia="ru-RU"/>
        </w:rPr>
        <w:t xml:space="preserve"> лінійка Єднання</w:t>
      </w:r>
    </w:p>
    <w:p w14:paraId="397E0601" w14:textId="77777777" w:rsidR="00B84E17" w:rsidRPr="00A06A34" w:rsidRDefault="00B84E17" w:rsidP="00A06A34">
      <w:pPr>
        <w:spacing w:after="0" w:line="240" w:lineRule="auto"/>
        <w:ind w:left="360"/>
        <w:rPr>
          <w:rFonts w:ascii="Times New Roman" w:eastAsia="Times New Roman" w:hAnsi="Times New Roman" w:cs="Times New Roman"/>
          <w:sz w:val="24"/>
          <w:szCs w:val="24"/>
          <w:lang w:eastAsia="ru-RU"/>
        </w:rPr>
      </w:pPr>
      <w:r w:rsidRPr="00A06A34">
        <w:rPr>
          <w:rFonts w:ascii="Times New Roman" w:eastAsia="Times New Roman" w:hAnsi="Times New Roman" w:cs="Times New Roman"/>
          <w:sz w:val="28"/>
          <w:szCs w:val="28"/>
          <w:bdr w:val="none" w:sz="0" w:space="0" w:color="auto" w:frame="1"/>
          <w:lang w:val="uk-UA" w:eastAsia="ru-RU"/>
        </w:rPr>
        <w:t xml:space="preserve">Серед учнів </w:t>
      </w:r>
      <w:r w:rsidR="00A06A34">
        <w:rPr>
          <w:rFonts w:ascii="Times New Roman" w:eastAsia="Times New Roman" w:hAnsi="Times New Roman" w:cs="Times New Roman"/>
          <w:sz w:val="28"/>
          <w:szCs w:val="28"/>
          <w:bdr w:val="none" w:sz="0" w:space="0" w:color="auto" w:frame="1"/>
          <w:lang w:val="uk-UA" w:eastAsia="ru-RU"/>
        </w:rPr>
        <w:t xml:space="preserve">закладу </w:t>
      </w:r>
      <w:r w:rsidRPr="00A06A34">
        <w:rPr>
          <w:rFonts w:ascii="Times New Roman" w:eastAsia="Times New Roman" w:hAnsi="Times New Roman" w:cs="Times New Roman"/>
          <w:sz w:val="28"/>
          <w:szCs w:val="28"/>
          <w:bdr w:val="none" w:sz="0" w:space="0" w:color="auto" w:frame="1"/>
          <w:lang w:val="uk-UA" w:eastAsia="ru-RU"/>
        </w:rPr>
        <w:t xml:space="preserve"> проводилися бесіди: «Милосердя і доброта – людства два крила»</w:t>
      </w:r>
    </w:p>
    <w:p w14:paraId="32B9207E"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20.02.23р. Вшанування Героїв Небесної Сотні</w:t>
      </w:r>
    </w:p>
    <w:p w14:paraId="03204A3C"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Заходи до міжнародного дня рідної мови</w:t>
      </w:r>
    </w:p>
    <w:p w14:paraId="08CC85B7" w14:textId="77777777" w:rsidR="00B84E17" w:rsidRPr="00C76CE5" w:rsidRDefault="00C76CE5" w:rsidP="007C652F">
      <w:pPr>
        <w:numPr>
          <w:ilvl w:val="0"/>
          <w:numId w:val="4"/>
        </w:numPr>
        <w:spacing w:after="0" w:line="240" w:lineRule="auto"/>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 xml:space="preserve"> З учнями проводилися бесіди на різні теми, </w:t>
      </w:r>
      <w:r w:rsidR="00B84E17" w:rsidRPr="00C76CE5">
        <w:rPr>
          <w:rFonts w:ascii="Times New Roman" w:eastAsia="Times New Roman" w:hAnsi="Times New Roman" w:cs="Times New Roman"/>
          <w:sz w:val="28"/>
          <w:szCs w:val="28"/>
          <w:bdr w:val="none" w:sz="0" w:space="0" w:color="auto" w:frame="1"/>
          <w:lang w:val="uk-UA" w:eastAsia="ru-RU"/>
        </w:rPr>
        <w:t>розповіді, показ мультфільмів, відеороликів.</w:t>
      </w:r>
    </w:p>
    <w:p w14:paraId="29326D83" w14:textId="77777777" w:rsidR="00B84E17" w:rsidRPr="00B84E17" w:rsidRDefault="00C76CE5"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 </w:t>
      </w:r>
      <w:r w:rsidR="00B84E17" w:rsidRPr="00B84E17">
        <w:rPr>
          <w:rFonts w:ascii="Times New Roman" w:eastAsia="Times New Roman" w:hAnsi="Times New Roman" w:cs="Times New Roman"/>
          <w:sz w:val="28"/>
          <w:szCs w:val="28"/>
          <w:bdr w:val="none" w:sz="0" w:space="0" w:color="auto" w:frame="1"/>
          <w:lang w:val="uk-UA" w:eastAsia="ru-RU"/>
        </w:rPr>
        <w:t>«Поринь у Всесвіт» - заходи до дня космонавтики</w:t>
      </w:r>
    </w:p>
    <w:p w14:paraId="0EA0159F"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Виставка творчих робіт до дня Великодня</w:t>
      </w:r>
    </w:p>
    <w:p w14:paraId="2E6A3397"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бесіди, відео, презентації присвячені Чорнобильській трагедії</w:t>
      </w:r>
    </w:p>
    <w:p w14:paraId="3B49FA3D" w14:textId="77777777" w:rsidR="00B84E17" w:rsidRPr="00B84E17"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Тиждень пам′яті. Заходи, присвячені тижню пам′яті</w:t>
      </w:r>
    </w:p>
    <w:p w14:paraId="2011D835" w14:textId="77777777" w:rsidR="00B84E17" w:rsidRPr="00B84E17" w:rsidRDefault="00C76CE5" w:rsidP="007C652F">
      <w:pPr>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Свято жінки до Дня матері</w:t>
      </w:r>
    </w:p>
    <w:p w14:paraId="67A0238C" w14:textId="77777777" w:rsidR="00C76CE5" w:rsidRPr="00C76CE5" w:rsidRDefault="00C76CE5" w:rsidP="007C652F">
      <w:pPr>
        <w:numPr>
          <w:ilvl w:val="0"/>
          <w:numId w:val="4"/>
        </w:numPr>
        <w:spacing w:after="0" w:line="240" w:lineRule="auto"/>
        <w:rPr>
          <w:rFonts w:ascii="Times New Roman" w:eastAsia="Times New Roman" w:hAnsi="Times New Roman" w:cs="Times New Roman"/>
          <w:sz w:val="24"/>
          <w:szCs w:val="24"/>
          <w:lang w:eastAsia="ru-RU"/>
        </w:rPr>
      </w:pPr>
      <w:r w:rsidRPr="00C76CE5">
        <w:rPr>
          <w:rFonts w:ascii="Times New Roman" w:eastAsia="Times New Roman" w:hAnsi="Times New Roman" w:cs="Times New Roman"/>
          <w:sz w:val="28"/>
          <w:szCs w:val="28"/>
          <w:bdr w:val="none" w:sz="0" w:space="0" w:color="auto" w:frame="1"/>
          <w:lang w:val="uk-UA" w:eastAsia="ru-RU"/>
        </w:rPr>
        <w:t xml:space="preserve">Челендж </w:t>
      </w:r>
      <w:r w:rsidR="00B84E17" w:rsidRPr="00C76CE5">
        <w:rPr>
          <w:rFonts w:ascii="Times New Roman" w:eastAsia="Times New Roman" w:hAnsi="Times New Roman" w:cs="Times New Roman"/>
          <w:sz w:val="28"/>
          <w:szCs w:val="28"/>
          <w:bdr w:val="none" w:sz="0" w:space="0" w:color="auto" w:frame="1"/>
          <w:lang w:val="uk-UA" w:eastAsia="ru-RU"/>
        </w:rPr>
        <w:t xml:space="preserve">до дня вишиванки </w:t>
      </w:r>
      <w:r w:rsidRPr="00C76CE5">
        <w:rPr>
          <w:rFonts w:ascii="Times New Roman" w:eastAsia="Times New Roman" w:hAnsi="Times New Roman" w:cs="Times New Roman"/>
          <w:sz w:val="28"/>
          <w:szCs w:val="28"/>
          <w:bdr w:val="none" w:sz="0" w:space="0" w:color="auto" w:frame="1"/>
          <w:lang w:val="uk-UA" w:eastAsia="ru-RU"/>
        </w:rPr>
        <w:t xml:space="preserve"> </w:t>
      </w:r>
    </w:p>
    <w:p w14:paraId="058097D7" w14:textId="77777777" w:rsidR="00B84E17" w:rsidRPr="00C76CE5" w:rsidRDefault="00B84E17" w:rsidP="007C652F">
      <w:pPr>
        <w:numPr>
          <w:ilvl w:val="0"/>
          <w:numId w:val="4"/>
        </w:numPr>
        <w:spacing w:after="0" w:line="240" w:lineRule="auto"/>
        <w:rPr>
          <w:rFonts w:ascii="Times New Roman" w:eastAsia="Times New Roman" w:hAnsi="Times New Roman" w:cs="Times New Roman"/>
          <w:sz w:val="24"/>
          <w:szCs w:val="24"/>
          <w:lang w:eastAsia="ru-RU"/>
        </w:rPr>
      </w:pPr>
      <w:r w:rsidRPr="00C76CE5">
        <w:rPr>
          <w:rFonts w:ascii="Times New Roman" w:eastAsia="Times New Roman" w:hAnsi="Times New Roman" w:cs="Times New Roman"/>
          <w:sz w:val="28"/>
          <w:szCs w:val="28"/>
          <w:bdr w:val="none" w:sz="0" w:space="0" w:color="auto" w:frame="1"/>
          <w:lang w:val="uk-UA" w:eastAsia="ru-RU"/>
        </w:rPr>
        <w:t>Свято останнього дзвоника</w:t>
      </w:r>
      <w:r w:rsidR="00C76CE5">
        <w:rPr>
          <w:rFonts w:ascii="Times New Roman" w:eastAsia="Times New Roman" w:hAnsi="Times New Roman" w:cs="Times New Roman"/>
          <w:sz w:val="28"/>
          <w:szCs w:val="28"/>
          <w:bdr w:val="none" w:sz="0" w:space="0" w:color="auto" w:frame="1"/>
          <w:lang w:val="uk-UA" w:eastAsia="ru-RU"/>
        </w:rPr>
        <w:t>, яке співпало з Днем захисту дітей, ми провели незвичайно, організувавши квест- гру та польовий обід на стадіоні.</w:t>
      </w:r>
    </w:p>
    <w:p w14:paraId="314DCEC0"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Цей перелік можна продовжувати. Нажаль у зв'язку з військовим станом більшість заходів проводились в межах класів.</w:t>
      </w:r>
    </w:p>
    <w:p w14:paraId="110165B5"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   Морально-правове виховання учнів </w:t>
      </w:r>
      <w:r w:rsidR="00C76CE5">
        <w:rPr>
          <w:rFonts w:ascii="Times New Roman" w:eastAsia="Times New Roman" w:hAnsi="Times New Roman" w:cs="Times New Roman"/>
          <w:sz w:val="28"/>
          <w:szCs w:val="28"/>
          <w:bdr w:val="none" w:sz="0" w:space="0" w:color="auto" w:frame="1"/>
          <w:lang w:val="uk-UA" w:eastAsia="ru-RU"/>
        </w:rPr>
        <w:t xml:space="preserve">закладу </w:t>
      </w:r>
      <w:r w:rsidRPr="00B84E17">
        <w:rPr>
          <w:rFonts w:ascii="Times New Roman" w:eastAsia="Times New Roman" w:hAnsi="Times New Roman" w:cs="Times New Roman"/>
          <w:sz w:val="28"/>
          <w:szCs w:val="28"/>
          <w:bdr w:val="none" w:sz="0" w:space="0" w:color="auto" w:frame="1"/>
          <w:lang w:val="uk-UA" w:eastAsia="ru-RU"/>
        </w:rPr>
        <w:t>реалізовувалося через тематичн</w:t>
      </w:r>
      <w:r w:rsidR="00C76CE5">
        <w:rPr>
          <w:rFonts w:ascii="Times New Roman" w:eastAsia="Times New Roman" w:hAnsi="Times New Roman" w:cs="Times New Roman"/>
          <w:sz w:val="28"/>
          <w:szCs w:val="28"/>
          <w:bdr w:val="none" w:sz="0" w:space="0" w:color="auto" w:frame="1"/>
          <w:lang w:val="uk-UA" w:eastAsia="ru-RU"/>
        </w:rPr>
        <w:t>і</w:t>
      </w:r>
      <w:r w:rsidRPr="00B84E17">
        <w:rPr>
          <w:rFonts w:ascii="Times New Roman" w:eastAsia="Times New Roman" w:hAnsi="Times New Roman" w:cs="Times New Roman"/>
          <w:sz w:val="28"/>
          <w:szCs w:val="28"/>
          <w:bdr w:val="none" w:sz="0" w:space="0" w:color="auto" w:frame="1"/>
          <w:lang w:val="uk-UA" w:eastAsia="ru-RU"/>
        </w:rPr>
        <w:t xml:space="preserve"> виховн</w:t>
      </w:r>
      <w:r w:rsidR="00C76CE5">
        <w:rPr>
          <w:rFonts w:ascii="Times New Roman" w:eastAsia="Times New Roman" w:hAnsi="Times New Roman" w:cs="Times New Roman"/>
          <w:sz w:val="28"/>
          <w:szCs w:val="28"/>
          <w:bdr w:val="none" w:sz="0" w:space="0" w:color="auto" w:frame="1"/>
          <w:lang w:val="uk-UA" w:eastAsia="ru-RU"/>
        </w:rPr>
        <w:t>і</w:t>
      </w:r>
      <w:r w:rsidRPr="00B84E17">
        <w:rPr>
          <w:rFonts w:ascii="Times New Roman" w:eastAsia="Times New Roman" w:hAnsi="Times New Roman" w:cs="Times New Roman"/>
          <w:sz w:val="28"/>
          <w:szCs w:val="28"/>
          <w:bdr w:val="none" w:sz="0" w:space="0" w:color="auto" w:frame="1"/>
          <w:lang w:val="uk-UA" w:eastAsia="ru-RU"/>
        </w:rPr>
        <w:t xml:space="preserve"> годин</w:t>
      </w:r>
      <w:r w:rsidR="00C76CE5">
        <w:rPr>
          <w:rFonts w:ascii="Times New Roman" w:eastAsia="Times New Roman" w:hAnsi="Times New Roman" w:cs="Times New Roman"/>
          <w:sz w:val="28"/>
          <w:szCs w:val="28"/>
          <w:bdr w:val="none" w:sz="0" w:space="0" w:color="auto" w:frame="1"/>
          <w:lang w:val="uk-UA" w:eastAsia="ru-RU"/>
        </w:rPr>
        <w:t>и</w:t>
      </w:r>
      <w:r w:rsidRPr="00B84E17">
        <w:rPr>
          <w:rFonts w:ascii="Times New Roman" w:eastAsia="Times New Roman" w:hAnsi="Times New Roman" w:cs="Times New Roman"/>
          <w:sz w:val="28"/>
          <w:szCs w:val="28"/>
          <w:bdr w:val="none" w:sz="0" w:space="0" w:color="auto" w:frame="1"/>
          <w:lang w:val="uk-UA" w:eastAsia="ru-RU"/>
        </w:rPr>
        <w:t>:</w:t>
      </w:r>
    </w:p>
    <w:p w14:paraId="7DA78EF1" w14:textId="77777777" w:rsidR="00B84E17" w:rsidRPr="00B84E17" w:rsidRDefault="00B84E17" w:rsidP="007C652F">
      <w:pPr>
        <w:numPr>
          <w:ilvl w:val="0"/>
          <w:numId w:val="5"/>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конкурс кросвордів на правову тематику </w:t>
      </w:r>
      <w:r w:rsidRPr="00B84E17">
        <w:rPr>
          <w:rFonts w:ascii="Times New Roman" w:eastAsia="Times New Roman" w:hAnsi="Times New Roman" w:cs="Times New Roman"/>
          <w:i/>
          <w:iCs/>
          <w:sz w:val="28"/>
          <w:szCs w:val="28"/>
          <w:bdr w:val="none" w:sz="0" w:space="0" w:color="auto" w:frame="1"/>
          <w:lang w:val="uk-UA" w:eastAsia="ru-RU"/>
        </w:rPr>
        <w:t>;</w:t>
      </w:r>
    </w:p>
    <w:p w14:paraId="2023AA9D" w14:textId="77777777" w:rsidR="00B84E17" w:rsidRPr="00B84E17" w:rsidRDefault="00B84E17" w:rsidP="007C652F">
      <w:pPr>
        <w:numPr>
          <w:ilvl w:val="0"/>
          <w:numId w:val="5"/>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казкова правова вікторина</w:t>
      </w:r>
      <w:r w:rsidRPr="00B84E17">
        <w:rPr>
          <w:rFonts w:ascii="Times New Roman" w:eastAsia="Times New Roman" w:hAnsi="Times New Roman" w:cs="Times New Roman"/>
          <w:i/>
          <w:iCs/>
          <w:sz w:val="28"/>
          <w:szCs w:val="28"/>
          <w:bdr w:val="none" w:sz="0" w:space="0" w:color="auto" w:frame="1"/>
          <w:lang w:val="uk-UA" w:eastAsia="ru-RU"/>
        </w:rPr>
        <w:t> ;</w:t>
      </w:r>
    </w:p>
    <w:p w14:paraId="135514A4" w14:textId="77777777" w:rsidR="00B84E17" w:rsidRPr="00C76CE5" w:rsidRDefault="00B84E17" w:rsidP="007C652F">
      <w:pPr>
        <w:numPr>
          <w:ilvl w:val="0"/>
          <w:numId w:val="5"/>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 «Абетка прав дитини» то</w:t>
      </w:r>
      <w:r w:rsidR="00C76CE5">
        <w:rPr>
          <w:rFonts w:ascii="Times New Roman" w:eastAsia="Times New Roman" w:hAnsi="Times New Roman" w:cs="Times New Roman"/>
          <w:sz w:val="28"/>
          <w:szCs w:val="28"/>
          <w:bdr w:val="none" w:sz="0" w:space="0" w:color="auto" w:frame="1"/>
          <w:lang w:val="uk-UA" w:eastAsia="ru-RU"/>
        </w:rPr>
        <w:t>що.</w:t>
      </w:r>
    </w:p>
    <w:p w14:paraId="4205959E" w14:textId="77777777" w:rsidR="00B84E17" w:rsidRPr="00B84E17" w:rsidRDefault="00B84E17" w:rsidP="00B84E17">
      <w:pPr>
        <w:spacing w:after="0" w:line="240" w:lineRule="auto"/>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 xml:space="preserve">   У </w:t>
      </w:r>
      <w:r w:rsidR="00C76CE5">
        <w:rPr>
          <w:rFonts w:ascii="Times New Roman" w:eastAsia="Times New Roman" w:hAnsi="Times New Roman" w:cs="Times New Roman"/>
          <w:sz w:val="28"/>
          <w:szCs w:val="28"/>
          <w:bdr w:val="none" w:sz="0" w:space="0" w:color="auto" w:frame="1"/>
          <w:lang w:val="uk-UA" w:eastAsia="ru-RU"/>
        </w:rPr>
        <w:t xml:space="preserve"> закладі </w:t>
      </w:r>
      <w:r w:rsidRPr="00B84E17">
        <w:rPr>
          <w:rFonts w:ascii="Times New Roman" w:eastAsia="Times New Roman" w:hAnsi="Times New Roman" w:cs="Times New Roman"/>
          <w:sz w:val="28"/>
          <w:szCs w:val="28"/>
          <w:bdr w:val="none" w:sz="0" w:space="0" w:color="auto" w:frame="1"/>
          <w:lang w:val="uk-UA" w:eastAsia="ru-RU"/>
        </w:rPr>
        <w:t>постійно здійснюються заходи, які спрямовані на формування</w:t>
      </w:r>
      <w:r w:rsidR="00C76CE5">
        <w:rPr>
          <w:rFonts w:ascii="Times New Roman" w:eastAsia="Times New Roman" w:hAnsi="Times New Roman" w:cs="Times New Roman"/>
          <w:sz w:val="28"/>
          <w:szCs w:val="28"/>
          <w:bdr w:val="none" w:sz="0" w:space="0" w:color="auto" w:frame="1"/>
          <w:lang w:val="uk-UA" w:eastAsia="ru-RU"/>
        </w:rPr>
        <w:t xml:space="preserve"> свідомого</w:t>
      </w:r>
      <w:r w:rsidRPr="00B84E17">
        <w:rPr>
          <w:rFonts w:ascii="Times New Roman" w:eastAsia="Times New Roman" w:hAnsi="Times New Roman" w:cs="Times New Roman"/>
          <w:sz w:val="28"/>
          <w:szCs w:val="28"/>
          <w:bdr w:val="none" w:sz="0" w:space="0" w:color="auto" w:frame="1"/>
          <w:lang w:val="uk-UA" w:eastAsia="ru-RU"/>
        </w:rPr>
        <w:t xml:space="preserve"> </w:t>
      </w:r>
      <w:r w:rsidR="00C76CE5">
        <w:rPr>
          <w:rFonts w:ascii="Times New Roman" w:eastAsia="Times New Roman" w:hAnsi="Times New Roman" w:cs="Times New Roman"/>
          <w:sz w:val="28"/>
          <w:szCs w:val="28"/>
          <w:bdr w:val="none" w:sz="0" w:space="0" w:color="auto" w:frame="1"/>
          <w:lang w:val="uk-UA" w:eastAsia="ru-RU"/>
        </w:rPr>
        <w:t>громадянина, патріота своєї держави .</w:t>
      </w:r>
      <w:r w:rsidRPr="00B84E17">
        <w:rPr>
          <w:rFonts w:ascii="Times New Roman" w:eastAsia="Times New Roman" w:hAnsi="Times New Roman" w:cs="Times New Roman"/>
          <w:sz w:val="28"/>
          <w:szCs w:val="28"/>
          <w:bdr w:val="none" w:sz="0" w:space="0" w:color="auto" w:frame="1"/>
          <w:lang w:val="uk-UA" w:eastAsia="ru-RU"/>
        </w:rPr>
        <w:t>У кожному класі створені куточки державної символіки.</w:t>
      </w:r>
    </w:p>
    <w:p w14:paraId="6B49B785"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Класні керівники здійснюють постійний контроль за відвідуванням занять учнів, проводять необхідні педагогічні консультації з батьками учнів, вивчають характер та прояви особистості</w:t>
      </w:r>
      <w:r w:rsidR="00AC7643">
        <w:rPr>
          <w:rFonts w:ascii="Times New Roman" w:eastAsia="Times New Roman" w:hAnsi="Times New Roman" w:cs="Times New Roman"/>
          <w:sz w:val="28"/>
          <w:szCs w:val="28"/>
          <w:bdr w:val="none" w:sz="0" w:space="0" w:color="auto" w:frame="1"/>
          <w:lang w:val="uk-UA" w:eastAsia="ru-RU"/>
        </w:rPr>
        <w:t xml:space="preserve"> </w:t>
      </w:r>
      <w:r w:rsidR="00C76CE5">
        <w:rPr>
          <w:rFonts w:ascii="Times New Roman" w:eastAsia="Times New Roman" w:hAnsi="Times New Roman" w:cs="Times New Roman"/>
          <w:sz w:val="28"/>
          <w:szCs w:val="28"/>
          <w:bdr w:val="none" w:sz="0" w:space="0" w:color="auto" w:frame="1"/>
          <w:lang w:val="uk-UA" w:eastAsia="ru-RU"/>
        </w:rPr>
        <w:t>школярів</w:t>
      </w:r>
      <w:r w:rsidRPr="00B84E17">
        <w:rPr>
          <w:rFonts w:ascii="Times New Roman" w:eastAsia="Times New Roman" w:hAnsi="Times New Roman" w:cs="Times New Roman"/>
          <w:sz w:val="28"/>
          <w:szCs w:val="28"/>
          <w:bdr w:val="none" w:sz="0" w:space="0" w:color="auto" w:frame="1"/>
          <w:lang w:val="uk-UA" w:eastAsia="ru-RU"/>
        </w:rPr>
        <w:t xml:space="preserve">, здійснюють всю виховну роботу з дітьми. </w:t>
      </w:r>
      <w:r w:rsidR="00AF7332">
        <w:rPr>
          <w:rFonts w:ascii="Times New Roman" w:eastAsia="Times New Roman" w:hAnsi="Times New Roman" w:cs="Times New Roman"/>
          <w:sz w:val="28"/>
          <w:szCs w:val="28"/>
          <w:bdr w:val="none" w:sz="0" w:space="0" w:color="auto" w:frame="1"/>
          <w:lang w:val="uk-UA" w:eastAsia="ru-RU"/>
        </w:rPr>
        <w:t>З</w:t>
      </w:r>
      <w:r w:rsidRPr="00B84E17">
        <w:rPr>
          <w:rFonts w:ascii="Times New Roman" w:eastAsia="Times New Roman" w:hAnsi="Times New Roman" w:cs="Times New Roman"/>
          <w:sz w:val="28"/>
          <w:szCs w:val="28"/>
          <w:bdr w:val="none" w:sz="0" w:space="0" w:color="auto" w:frame="1"/>
          <w:lang w:val="uk-UA" w:eastAsia="ru-RU"/>
        </w:rPr>
        <w:t>а</w:t>
      </w:r>
      <w:r w:rsidR="00AF7332">
        <w:rPr>
          <w:rFonts w:ascii="Times New Roman" w:eastAsia="Times New Roman" w:hAnsi="Times New Roman" w:cs="Times New Roman"/>
          <w:sz w:val="28"/>
          <w:szCs w:val="28"/>
          <w:bdr w:val="none" w:sz="0" w:space="0" w:color="auto" w:frame="1"/>
          <w:lang w:val="uk-UA" w:eastAsia="ru-RU"/>
        </w:rPr>
        <w:t>лучають учнів до роботи у центрах класів, учнівському самоврядуванні.</w:t>
      </w:r>
    </w:p>
    <w:p w14:paraId="06126374"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lastRenderedPageBreak/>
        <w:t>   Кропітку роботу з учнями з попередження правопорушень пропусків занять без поважних причин, порушень дисципліни проводили класні керівники.</w:t>
      </w:r>
    </w:p>
    <w:p w14:paraId="0A7E0F9E" w14:textId="77777777" w:rsidR="00B84E17" w:rsidRPr="00B84E17" w:rsidRDefault="00B84E17" w:rsidP="00B84E17">
      <w:pPr>
        <w:spacing w:after="0" w:line="240" w:lineRule="auto"/>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 xml:space="preserve">   Питання роботи </w:t>
      </w:r>
      <w:r w:rsidR="00AF7332">
        <w:rPr>
          <w:rFonts w:ascii="Times New Roman" w:eastAsia="Times New Roman" w:hAnsi="Times New Roman" w:cs="Times New Roman"/>
          <w:sz w:val="28"/>
          <w:szCs w:val="28"/>
          <w:bdr w:val="none" w:sz="0" w:space="0" w:color="auto" w:frame="1"/>
          <w:lang w:val="uk-UA" w:eastAsia="ru-RU"/>
        </w:rPr>
        <w:t xml:space="preserve">закладу </w:t>
      </w:r>
      <w:r w:rsidRPr="00B84E17">
        <w:rPr>
          <w:rFonts w:ascii="Times New Roman" w:eastAsia="Times New Roman" w:hAnsi="Times New Roman" w:cs="Times New Roman"/>
          <w:sz w:val="28"/>
          <w:szCs w:val="28"/>
          <w:bdr w:val="none" w:sz="0" w:space="0" w:color="auto" w:frame="1"/>
          <w:lang w:val="uk-UA" w:eastAsia="ru-RU"/>
        </w:rPr>
        <w:t xml:space="preserve">з профілактики дитячої бездоглядності та попередження злочинності серед неповнолітніх розглядалися на засіданнях педради, нарадах, засіданнях </w:t>
      </w:r>
      <w:r w:rsidR="00AF7332">
        <w:rPr>
          <w:rFonts w:ascii="Times New Roman" w:eastAsia="Times New Roman" w:hAnsi="Times New Roman" w:cs="Times New Roman"/>
          <w:sz w:val="28"/>
          <w:szCs w:val="28"/>
          <w:bdr w:val="none" w:sz="0" w:space="0" w:color="auto" w:frame="1"/>
          <w:lang w:val="uk-UA" w:eastAsia="ru-RU"/>
        </w:rPr>
        <w:t>Ш</w:t>
      </w:r>
      <w:r w:rsidRPr="00B84E17">
        <w:rPr>
          <w:rFonts w:ascii="Times New Roman" w:eastAsia="Times New Roman" w:hAnsi="Times New Roman" w:cs="Times New Roman"/>
          <w:sz w:val="28"/>
          <w:szCs w:val="28"/>
          <w:bdr w:val="none" w:sz="0" w:space="0" w:color="auto" w:frame="1"/>
          <w:lang w:val="uk-UA" w:eastAsia="ru-RU"/>
        </w:rPr>
        <w:t>МК класних керівників.</w:t>
      </w:r>
    </w:p>
    <w:p w14:paraId="2129D5E6"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Впровадження естетичного виховання, культури, емоційного сприйняття</w:t>
      </w:r>
    </w:p>
    <w:p w14:paraId="5CFFA68E"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навколишнього світу, самосвідомості та естетичного смаку в музиці, кіно, архітектурі, побуті учнів наполегливо проводили класні керівники, вчителі,</w:t>
      </w:r>
    </w:p>
    <w:p w14:paraId="56A572CC" w14:textId="77777777" w:rsidR="00B84E17" w:rsidRPr="00B84E17" w:rsidRDefault="00B84E17" w:rsidP="00AF7332">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адміністрація</w:t>
      </w:r>
      <w:r w:rsidR="00AF7332">
        <w:rPr>
          <w:rFonts w:ascii="Times New Roman" w:eastAsia="Times New Roman" w:hAnsi="Times New Roman" w:cs="Times New Roman"/>
          <w:sz w:val="28"/>
          <w:szCs w:val="28"/>
          <w:bdr w:val="none" w:sz="0" w:space="0" w:color="auto" w:frame="1"/>
          <w:lang w:val="uk-UA" w:eastAsia="ru-RU"/>
        </w:rPr>
        <w:t xml:space="preserve"> закладу</w:t>
      </w:r>
      <w:r w:rsidRPr="00B84E17">
        <w:rPr>
          <w:rFonts w:ascii="Times New Roman" w:eastAsia="Times New Roman" w:hAnsi="Times New Roman" w:cs="Times New Roman"/>
          <w:sz w:val="28"/>
          <w:szCs w:val="28"/>
          <w:bdr w:val="none" w:sz="0" w:space="0" w:color="auto" w:frame="1"/>
          <w:lang w:val="uk-UA" w:eastAsia="ru-RU"/>
        </w:rPr>
        <w:t>.</w:t>
      </w:r>
    </w:p>
    <w:p w14:paraId="2431D474"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Проте виховна робота починається у родині, а не у </w:t>
      </w:r>
      <w:r w:rsidR="00AF7332">
        <w:rPr>
          <w:rFonts w:ascii="Times New Roman" w:eastAsia="Times New Roman" w:hAnsi="Times New Roman" w:cs="Times New Roman"/>
          <w:sz w:val="28"/>
          <w:szCs w:val="28"/>
          <w:bdr w:val="none" w:sz="0" w:space="0" w:color="auto" w:frame="1"/>
          <w:lang w:val="uk-UA" w:eastAsia="ru-RU"/>
        </w:rPr>
        <w:t xml:space="preserve">ліцеї </w:t>
      </w:r>
      <w:r w:rsidRPr="00B84E17">
        <w:rPr>
          <w:rFonts w:ascii="Times New Roman" w:eastAsia="Times New Roman" w:hAnsi="Times New Roman" w:cs="Times New Roman"/>
          <w:sz w:val="28"/>
          <w:szCs w:val="28"/>
          <w:bdr w:val="none" w:sz="0" w:space="0" w:color="auto" w:frame="1"/>
          <w:lang w:val="uk-UA" w:eastAsia="ru-RU"/>
        </w:rPr>
        <w:t>і саме родинне виховання відіграє провідну роль. Нагадую, що згідно законодавства нашої держави відповідальність за виховання дітей покладено на батьків. Але частина батьків не належно виконують свої обов’язки і вважають, що це повинна робити школа. Нехтування культурою поведінки вдома в деяких сім’ях і байдужість до виховання дітей приводить до негативних результатів. Сьогодні ми стикаємося з питаннями, які непокоять педагогічний колектив а саме:</w:t>
      </w:r>
    </w:p>
    <w:p w14:paraId="26B01F8A" w14:textId="77777777" w:rsidR="00B84E17" w:rsidRPr="00B84E17" w:rsidRDefault="00B84E17" w:rsidP="007C652F">
      <w:pPr>
        <w:numPr>
          <w:ilvl w:val="0"/>
          <w:numId w:val="6"/>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культура поведінки дітей;</w:t>
      </w:r>
    </w:p>
    <w:p w14:paraId="4DB6A9DA" w14:textId="77777777" w:rsidR="00B84E17" w:rsidRPr="00B84E17" w:rsidRDefault="00B84E17" w:rsidP="007C652F">
      <w:pPr>
        <w:numPr>
          <w:ilvl w:val="0"/>
          <w:numId w:val="6"/>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використання гаджетів (смартфони);</w:t>
      </w:r>
    </w:p>
    <w:p w14:paraId="739EFD4A" w14:textId="77777777" w:rsidR="00B84E17" w:rsidRPr="00B84E17" w:rsidRDefault="00B84E17" w:rsidP="007C652F">
      <w:pPr>
        <w:numPr>
          <w:ilvl w:val="0"/>
          <w:numId w:val="6"/>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надмірна опіка батьків;</w:t>
      </w:r>
    </w:p>
    <w:p w14:paraId="3567EBB5" w14:textId="77777777" w:rsidR="00B84E17" w:rsidRPr="00B84E17" w:rsidRDefault="00B84E17" w:rsidP="007C652F">
      <w:pPr>
        <w:numPr>
          <w:ilvl w:val="0"/>
          <w:numId w:val="6"/>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відсутність контролю з боку батьків.</w:t>
      </w:r>
    </w:p>
    <w:p w14:paraId="6ECA40EA"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602939C2"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Кількісно-якісний склад педагогічних працівників</w:t>
      </w:r>
    </w:p>
    <w:p w14:paraId="28999EEB"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2872763D"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У </w:t>
      </w:r>
      <w:r w:rsidR="007A4BAD">
        <w:rPr>
          <w:rFonts w:ascii="Times New Roman" w:eastAsia="Times New Roman" w:hAnsi="Times New Roman" w:cs="Times New Roman"/>
          <w:sz w:val="28"/>
          <w:szCs w:val="28"/>
          <w:bdr w:val="none" w:sz="0" w:space="0" w:color="auto" w:frame="1"/>
          <w:lang w:val="uk-UA" w:eastAsia="ru-RU"/>
        </w:rPr>
        <w:t xml:space="preserve"> закладі </w:t>
      </w:r>
      <w:r w:rsidRPr="00B84E17">
        <w:rPr>
          <w:rFonts w:ascii="Times New Roman" w:eastAsia="Times New Roman" w:hAnsi="Times New Roman" w:cs="Times New Roman"/>
          <w:sz w:val="28"/>
          <w:szCs w:val="28"/>
          <w:bdr w:val="none" w:sz="0" w:space="0" w:color="auto" w:frame="1"/>
          <w:lang w:val="uk-UA" w:eastAsia="ru-RU"/>
        </w:rPr>
        <w:t xml:space="preserve">працює </w:t>
      </w:r>
      <w:r w:rsidR="00AF7332">
        <w:rPr>
          <w:rFonts w:ascii="Times New Roman" w:eastAsia="Times New Roman" w:hAnsi="Times New Roman" w:cs="Times New Roman"/>
          <w:sz w:val="28"/>
          <w:szCs w:val="28"/>
          <w:bdr w:val="none" w:sz="0" w:space="0" w:color="auto" w:frame="1"/>
          <w:lang w:val="uk-UA" w:eastAsia="ru-RU"/>
        </w:rPr>
        <w:t>18</w:t>
      </w:r>
      <w:r w:rsidRPr="00B84E17">
        <w:rPr>
          <w:rFonts w:ascii="Times New Roman" w:eastAsia="Times New Roman" w:hAnsi="Times New Roman" w:cs="Times New Roman"/>
          <w:sz w:val="28"/>
          <w:szCs w:val="28"/>
          <w:bdr w:val="none" w:sz="0" w:space="0" w:color="auto" w:frame="1"/>
          <w:lang w:val="uk-UA" w:eastAsia="ru-RU"/>
        </w:rPr>
        <w:t xml:space="preserve"> учител</w:t>
      </w:r>
      <w:r w:rsidR="00AF7332">
        <w:rPr>
          <w:rFonts w:ascii="Times New Roman" w:eastAsia="Times New Roman" w:hAnsi="Times New Roman" w:cs="Times New Roman"/>
          <w:sz w:val="28"/>
          <w:szCs w:val="28"/>
          <w:bdr w:val="none" w:sz="0" w:space="0" w:color="auto" w:frame="1"/>
          <w:lang w:val="uk-UA" w:eastAsia="ru-RU"/>
        </w:rPr>
        <w:t>ів</w:t>
      </w:r>
      <w:r w:rsidRPr="00B84E17">
        <w:rPr>
          <w:rFonts w:ascii="Times New Roman" w:eastAsia="Times New Roman" w:hAnsi="Times New Roman" w:cs="Times New Roman"/>
          <w:sz w:val="28"/>
          <w:szCs w:val="28"/>
          <w:bdr w:val="none" w:sz="0" w:space="0" w:color="auto" w:frame="1"/>
          <w:lang w:val="uk-UA" w:eastAsia="ru-RU"/>
        </w:rPr>
        <w:t>, із них:</w:t>
      </w:r>
    </w:p>
    <w:p w14:paraId="4A2EC5F8"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bl>
      <w:tblPr>
        <w:tblW w:w="946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046"/>
        <w:gridCol w:w="1417"/>
      </w:tblGrid>
      <w:tr w:rsidR="00B84E17" w:rsidRPr="00B84E17" w14:paraId="6F536C0F" w14:textId="77777777" w:rsidTr="00B84E17">
        <w:tc>
          <w:tcPr>
            <w:tcW w:w="80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6DA3B1"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мають кваліфікаційну категорію „спеціаліст вищої категорії”</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2DAD05" w14:textId="77777777" w:rsidR="00B84E17" w:rsidRPr="00AF7332" w:rsidRDefault="00AF7332"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B84E17" w:rsidRPr="00B84E17" w14:paraId="72A3E6DA" w14:textId="77777777" w:rsidTr="00B84E17">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657415"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мають кваліфікаційну категорію „спеціаліст першої категорії”</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23348D" w14:textId="77777777" w:rsidR="00B84E17" w:rsidRPr="00B84E17" w:rsidRDefault="00AF7332" w:rsidP="00B84E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8</w:t>
            </w:r>
          </w:p>
        </w:tc>
      </w:tr>
      <w:tr w:rsidR="00B84E17" w:rsidRPr="00B84E17" w14:paraId="0ADB6BBF" w14:textId="77777777" w:rsidTr="00B84E17">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DC2D0A"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мають кваліфікаційну категорію „спеціаліст другої категорії”</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B88537" w14:textId="77777777" w:rsidR="00B84E17" w:rsidRPr="00AF7332" w:rsidRDefault="00AF7332"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B84E17" w:rsidRPr="00B84E17" w14:paraId="34108F9C" w14:textId="77777777" w:rsidTr="00B84E17">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C12CEB" w14:textId="77777777" w:rsidR="00B84E17" w:rsidRPr="00B84E17" w:rsidRDefault="00B84E17" w:rsidP="006028C4">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мають кваліфікаційну категорію с</w:t>
            </w:r>
            <w:r w:rsidRPr="00B84E17">
              <w:rPr>
                <w:rFonts w:ascii="Times New Roman" w:eastAsia="Times New Roman" w:hAnsi="Times New Roman" w:cs="Times New Roman"/>
                <w:sz w:val="28"/>
                <w:szCs w:val="28"/>
                <w:bdr w:val="none" w:sz="0" w:space="0" w:color="auto" w:frame="1"/>
                <w:lang w:eastAsia="ru-RU"/>
              </w:rPr>
              <w:t>пеціаліст(</w:t>
            </w:r>
            <w:r w:rsidR="006028C4">
              <w:rPr>
                <w:rFonts w:ascii="Times New Roman" w:eastAsia="Times New Roman" w:hAnsi="Times New Roman" w:cs="Times New Roman"/>
                <w:sz w:val="28"/>
                <w:szCs w:val="28"/>
                <w:bdr w:val="none" w:sz="0" w:space="0" w:color="auto" w:frame="1"/>
                <w:lang w:val="uk-UA" w:eastAsia="ru-RU"/>
              </w:rPr>
              <w:t>магістр</w:t>
            </w:r>
            <w:r w:rsidRPr="00B84E17">
              <w:rPr>
                <w:rFonts w:ascii="Times New Roman" w:eastAsia="Times New Roman" w:hAnsi="Times New Roman" w:cs="Times New Roman"/>
                <w:sz w:val="28"/>
                <w:szCs w:val="28"/>
                <w:bdr w:val="none" w:sz="0" w:space="0" w:color="auto" w:frame="1"/>
                <w:lang w:eastAsia="ru-RU"/>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E5057D" w14:textId="77777777" w:rsidR="00B84E17" w:rsidRPr="006028C4" w:rsidRDefault="006028C4"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B84E17" w:rsidRPr="00B84E17" w14:paraId="7BF494D0" w14:textId="77777777" w:rsidTr="00B84E17">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622F9B"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мають кваліфікаційну категорію с</w:t>
            </w:r>
            <w:r w:rsidRPr="00B84E17">
              <w:rPr>
                <w:rFonts w:ascii="Times New Roman" w:eastAsia="Times New Roman" w:hAnsi="Times New Roman" w:cs="Times New Roman"/>
                <w:sz w:val="28"/>
                <w:szCs w:val="28"/>
                <w:bdr w:val="none" w:sz="0" w:space="0" w:color="auto" w:frame="1"/>
                <w:lang w:eastAsia="ru-RU"/>
              </w:rPr>
              <w:t>пеціаліст(молодший)</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C948A5" w14:textId="77777777" w:rsidR="00B84E17" w:rsidRPr="006028C4" w:rsidRDefault="006028C4"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B84E17" w:rsidRPr="00B84E17" w14:paraId="6783FCE2" w14:textId="77777777" w:rsidTr="00B84E17">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FDFC93"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i/>
                <w:iCs/>
                <w:sz w:val="28"/>
                <w:szCs w:val="28"/>
                <w:bdr w:val="none" w:sz="0" w:space="0" w:color="auto" w:frame="1"/>
                <w:lang w:val="en-US" w:eastAsia="ru-RU"/>
              </w:rPr>
              <w:t>Мають</w:t>
            </w:r>
            <w:r w:rsidRPr="00B84E17">
              <w:rPr>
                <w:rFonts w:ascii="Times New Roman" w:eastAsia="Times New Roman" w:hAnsi="Times New Roman" w:cs="Times New Roman"/>
                <w:i/>
                <w:iCs/>
                <w:sz w:val="28"/>
                <w:szCs w:val="28"/>
                <w:bdr w:val="none" w:sz="0" w:space="0" w:color="auto" w:frame="1"/>
                <w:lang w:val="uk-UA" w:eastAsia="ru-RU"/>
              </w:rPr>
              <w:t>з</w:t>
            </w:r>
            <w:r w:rsidRPr="00B84E17">
              <w:rPr>
                <w:rFonts w:ascii="Times New Roman" w:eastAsia="Times New Roman" w:hAnsi="Times New Roman" w:cs="Times New Roman"/>
                <w:i/>
                <w:iCs/>
                <w:sz w:val="28"/>
                <w:szCs w:val="28"/>
                <w:bdr w:val="none" w:sz="0" w:space="0" w:color="auto" w:frame="1"/>
                <w:lang w:eastAsia="ru-RU"/>
              </w:rPr>
              <w:t>вання</w:t>
            </w:r>
            <w:r w:rsidRPr="00B84E17">
              <w:rPr>
                <w:rFonts w:ascii="Times New Roman" w:eastAsia="Times New Roman" w:hAnsi="Times New Roman" w:cs="Times New Roman"/>
                <w:i/>
                <w:iCs/>
                <w:sz w:val="28"/>
                <w:szCs w:val="28"/>
                <w:bdr w:val="none" w:sz="0" w:space="0" w:color="auto" w:frame="1"/>
                <w:lang w:val="uk-UA" w:eastAsia="ru-RU"/>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CF8DE9"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c>
      </w:tr>
      <w:tr w:rsidR="00B84E17" w:rsidRPr="00B84E17" w14:paraId="1C9B8D67" w14:textId="77777777" w:rsidTr="00B84E17">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8950C1"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eastAsia="ru-RU"/>
              </w:rPr>
              <w:t>Старший учитель</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EBD01C" w14:textId="77777777" w:rsidR="00B84E17" w:rsidRPr="00AF7332" w:rsidRDefault="00AF7332" w:rsidP="00B84E1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bl>
    <w:p w14:paraId="168C69FC"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23CA998D"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З метою зростання фахової майстерності учителів та вивчення систем роботи  у </w:t>
      </w:r>
      <w:r w:rsidR="006028C4">
        <w:rPr>
          <w:rFonts w:ascii="Times New Roman" w:eastAsia="Times New Roman" w:hAnsi="Times New Roman" w:cs="Times New Roman"/>
          <w:sz w:val="28"/>
          <w:szCs w:val="28"/>
          <w:bdr w:val="none" w:sz="0" w:space="0" w:color="auto" w:frame="1"/>
          <w:lang w:val="uk-UA" w:eastAsia="ru-RU"/>
        </w:rPr>
        <w:t xml:space="preserve"> закладі </w:t>
      </w:r>
      <w:r w:rsidRPr="00B84E17">
        <w:rPr>
          <w:rFonts w:ascii="Times New Roman" w:eastAsia="Times New Roman" w:hAnsi="Times New Roman" w:cs="Times New Roman"/>
          <w:sz w:val="28"/>
          <w:szCs w:val="28"/>
          <w:bdr w:val="none" w:sz="0" w:space="0" w:color="auto" w:frame="1"/>
          <w:lang w:val="uk-UA" w:eastAsia="ru-RU"/>
        </w:rPr>
        <w:t>щорічно проводиться атестація.</w:t>
      </w:r>
    </w:p>
    <w:p w14:paraId="2E71881F"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547FD531"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Атестація педпрацівників 2023 рік</w:t>
      </w:r>
    </w:p>
    <w:p w14:paraId="4722A107"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tbl>
      <w:tblPr>
        <w:tblW w:w="9505" w:type="dxa"/>
        <w:tblInd w:w="25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51"/>
        <w:gridCol w:w="2128"/>
        <w:gridCol w:w="3404"/>
        <w:gridCol w:w="3122"/>
      </w:tblGrid>
      <w:tr w:rsidR="00B84E17" w:rsidRPr="00B84E17" w14:paraId="383854DF" w14:textId="77777777" w:rsidTr="006028C4">
        <w:trPr>
          <w:trHeight w:val="249"/>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688566C" w14:textId="77777777" w:rsidR="00B84E17" w:rsidRPr="00B84E17" w:rsidRDefault="00B84E17" w:rsidP="00B84E17">
            <w:pPr>
              <w:spacing w:beforeAutospacing="1" w:after="0" w:afterAutospacing="1"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4"/>
                <w:szCs w:val="24"/>
                <w:bdr w:val="none" w:sz="0" w:space="0" w:color="auto" w:frame="1"/>
                <w:lang w:eastAsia="ru-RU"/>
              </w:rPr>
              <w:t>№ з/п</w:t>
            </w:r>
          </w:p>
        </w:tc>
        <w:tc>
          <w:tcPr>
            <w:tcW w:w="212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07682EA7" w14:textId="77777777" w:rsidR="00B84E17" w:rsidRPr="00B84E17" w:rsidRDefault="00B84E17" w:rsidP="00B84E17">
            <w:pPr>
              <w:spacing w:beforeAutospacing="1" w:after="0" w:afterAutospacing="1"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4"/>
                <w:szCs w:val="24"/>
                <w:bdr w:val="none" w:sz="0" w:space="0" w:color="auto" w:frame="1"/>
                <w:lang w:eastAsia="ru-RU"/>
              </w:rPr>
              <w:t>ПІБ учителя</w:t>
            </w:r>
          </w:p>
        </w:tc>
        <w:tc>
          <w:tcPr>
            <w:tcW w:w="340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2D25FBC" w14:textId="77777777" w:rsidR="00B84E17" w:rsidRPr="00B84E17" w:rsidRDefault="00B84E17" w:rsidP="00B84E17">
            <w:pPr>
              <w:spacing w:beforeAutospacing="1" w:after="0" w:afterAutospacing="1"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4"/>
                <w:szCs w:val="24"/>
                <w:bdr w:val="none" w:sz="0" w:space="0" w:color="auto" w:frame="1"/>
                <w:lang w:eastAsia="ru-RU"/>
              </w:rPr>
              <w:t>Посада</w:t>
            </w:r>
          </w:p>
        </w:tc>
        <w:tc>
          <w:tcPr>
            <w:tcW w:w="312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1BAF8970" w14:textId="77777777" w:rsidR="00B84E17" w:rsidRPr="00B84E17" w:rsidRDefault="006028C4" w:rsidP="00B84E17">
            <w:pPr>
              <w:spacing w:beforeAutospacing="1" w:after="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val="uk-UA" w:eastAsia="ru-RU"/>
              </w:rPr>
              <w:t>Підтверджено</w:t>
            </w:r>
            <w:r w:rsidR="00B84E17" w:rsidRPr="00B84E17">
              <w:rPr>
                <w:rFonts w:ascii="Times New Roman" w:eastAsia="Times New Roman" w:hAnsi="Times New Roman" w:cs="Times New Roman"/>
                <w:b/>
                <w:bCs/>
                <w:sz w:val="24"/>
                <w:szCs w:val="24"/>
                <w:bdr w:val="none" w:sz="0" w:space="0" w:color="auto" w:frame="1"/>
                <w:lang w:eastAsia="ru-RU"/>
              </w:rPr>
              <w:t xml:space="preserve"> категорія</w:t>
            </w:r>
          </w:p>
        </w:tc>
      </w:tr>
      <w:tr w:rsidR="00B84E17" w:rsidRPr="00B84E17" w14:paraId="0EE5DD6F" w14:textId="77777777" w:rsidTr="006028C4">
        <w:trPr>
          <w:trHeight w:val="651"/>
        </w:trPr>
        <w:tc>
          <w:tcPr>
            <w:tcW w:w="85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41CB7EA" w14:textId="77777777" w:rsidR="00B84E17" w:rsidRPr="00B84E17" w:rsidRDefault="00B84E17" w:rsidP="00B84E17">
            <w:pPr>
              <w:spacing w:beforeAutospacing="1" w:after="0" w:afterAutospacing="1"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bdr w:val="none" w:sz="0" w:space="0" w:color="auto" w:frame="1"/>
                <w:lang w:eastAsia="ru-RU"/>
              </w:rPr>
              <w:t>1.</w:t>
            </w:r>
          </w:p>
        </w:tc>
        <w:tc>
          <w:tcPr>
            <w:tcW w:w="21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CC88218" w14:textId="77777777" w:rsidR="00B84E17" w:rsidRPr="006028C4" w:rsidRDefault="006028C4" w:rsidP="00B84E17">
            <w:pPr>
              <w:spacing w:beforeAutospacing="1" w:after="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Гнатюк Олена Володимирівна</w:t>
            </w:r>
          </w:p>
        </w:tc>
        <w:tc>
          <w:tcPr>
            <w:tcW w:w="340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7333B6BF" w14:textId="77777777" w:rsidR="00B84E17" w:rsidRPr="00B84E17" w:rsidRDefault="00B84E17" w:rsidP="006028C4">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bdr w:val="none" w:sz="0" w:space="0" w:color="auto" w:frame="1"/>
                <w:lang w:eastAsia="ru-RU"/>
              </w:rPr>
              <w:t xml:space="preserve">Учитель </w:t>
            </w:r>
            <w:r w:rsidR="006028C4">
              <w:rPr>
                <w:rFonts w:ascii="Times New Roman" w:eastAsia="Times New Roman" w:hAnsi="Times New Roman" w:cs="Times New Roman"/>
                <w:sz w:val="24"/>
                <w:szCs w:val="24"/>
                <w:bdr w:val="none" w:sz="0" w:space="0" w:color="auto" w:frame="1"/>
                <w:lang w:val="uk-UA" w:eastAsia="ru-RU"/>
              </w:rPr>
              <w:t>фізики та інформатики</w:t>
            </w:r>
          </w:p>
        </w:tc>
        <w:tc>
          <w:tcPr>
            <w:tcW w:w="312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1F6AA09" w14:textId="77777777" w:rsidR="00B84E17" w:rsidRPr="006028C4" w:rsidRDefault="006028C4" w:rsidP="006028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Спеціаліст  І категорії</w:t>
            </w:r>
          </w:p>
        </w:tc>
      </w:tr>
    </w:tbl>
    <w:p w14:paraId="236CADB6" w14:textId="77777777" w:rsidR="00B84E17" w:rsidRPr="006028C4" w:rsidRDefault="006028C4" w:rsidP="00B84E17">
      <w:pPr>
        <w:spacing w:before="225" w:after="225"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 xml:space="preserve">                          </w:t>
      </w:r>
      <w:r w:rsidR="00B84E17" w:rsidRPr="00B84E17">
        <w:rPr>
          <w:rFonts w:ascii="Times New Roman" w:eastAsia="Times New Roman" w:hAnsi="Times New Roman" w:cs="Times New Roman"/>
          <w:b/>
          <w:bCs/>
          <w:sz w:val="28"/>
          <w:szCs w:val="28"/>
          <w:u w:val="single"/>
          <w:bdr w:val="none" w:sz="0" w:space="0" w:color="auto" w:frame="1"/>
          <w:lang w:val="uk-UA" w:eastAsia="ru-RU"/>
        </w:rPr>
        <w:t>Підвищення кваліфікації у 2022 році.</w:t>
      </w:r>
      <w:r w:rsidR="00B84E17" w:rsidRPr="00B84E17">
        <w:rPr>
          <w:rFonts w:ascii="Times New Roman" w:eastAsia="Times New Roman" w:hAnsi="Times New Roman" w:cs="Times New Roman"/>
          <w:sz w:val="24"/>
          <w:szCs w:val="24"/>
          <w:lang w:eastAsia="ru-RU"/>
        </w:rPr>
        <w:t> </w:t>
      </w:r>
    </w:p>
    <w:p w14:paraId="1B50F669" w14:textId="77777777" w:rsidR="00B84E17" w:rsidRPr="006028C4" w:rsidRDefault="006028C4" w:rsidP="00B84E17">
      <w:pPr>
        <w:spacing w:before="225" w:after="225" w:line="240" w:lineRule="auto"/>
        <w:jc w:val="both"/>
        <w:rPr>
          <w:rFonts w:ascii="Times New Roman" w:eastAsia="Times New Roman" w:hAnsi="Times New Roman" w:cs="Times New Roman"/>
          <w:sz w:val="24"/>
          <w:szCs w:val="24"/>
          <w:lang w:val="uk-UA" w:eastAsia="ru-RU"/>
        </w:rPr>
      </w:pPr>
      <w:r w:rsidRPr="006028C4">
        <w:rPr>
          <w:rFonts w:ascii="Times New Roman" w:eastAsia="Times New Roman" w:hAnsi="Times New Roman" w:cs="Times New Roman"/>
          <w:sz w:val="28"/>
          <w:szCs w:val="28"/>
          <w:bdr w:val="none" w:sz="0" w:space="0" w:color="auto" w:frame="1"/>
          <w:lang w:val="uk-UA" w:eastAsia="ru-RU"/>
        </w:rPr>
        <w:lastRenderedPageBreak/>
        <w:t xml:space="preserve"> За новим положенням про атестацію педагогічних працівників, п</w:t>
      </w:r>
      <w:r w:rsidRPr="006028C4">
        <w:rPr>
          <w:rFonts w:ascii="Times New Roman" w:eastAsia="Times New Roman" w:hAnsi="Times New Roman" w:cs="Times New Roman"/>
          <w:bCs/>
          <w:sz w:val="28"/>
          <w:szCs w:val="28"/>
          <w:bdr w:val="none" w:sz="0" w:space="0" w:color="auto" w:frame="1"/>
          <w:lang w:val="uk-UA" w:eastAsia="ru-RU"/>
        </w:rPr>
        <w:t xml:space="preserve">ідвищення кваліфікації  здійснюється </w:t>
      </w:r>
      <w:r w:rsidRPr="006028C4">
        <w:rPr>
          <w:rFonts w:ascii="Times New Roman" w:eastAsia="Times New Roman" w:hAnsi="Times New Roman" w:cs="Times New Roman"/>
          <w:sz w:val="28"/>
          <w:szCs w:val="28"/>
          <w:bdr w:val="none" w:sz="0" w:space="0" w:color="auto" w:frame="1"/>
          <w:lang w:val="uk-UA" w:eastAsia="ru-RU"/>
        </w:rPr>
        <w:t xml:space="preserve"> щороку  і з неменшою кількістю , як 30 годин. Всі педагогічні працівники проходять курси на базі нашого ВАБО</w:t>
      </w:r>
      <w:r>
        <w:rPr>
          <w:rFonts w:ascii="Times New Roman" w:eastAsia="Times New Roman" w:hAnsi="Times New Roman" w:cs="Times New Roman"/>
          <w:sz w:val="28"/>
          <w:szCs w:val="28"/>
          <w:bdr w:val="none" w:sz="0" w:space="0" w:color="auto" w:frame="1"/>
          <w:lang w:val="uk-UA" w:eastAsia="ru-RU"/>
        </w:rPr>
        <w:t>, враховуючи сьогоднішню ситуацію – це онлайн курси. Крім того, кожен педагогічний працівник займається самоосвітою.</w:t>
      </w:r>
    </w:p>
    <w:p w14:paraId="0C09E514" w14:textId="77777777" w:rsidR="00B84E17" w:rsidRPr="006028C4" w:rsidRDefault="00B84E17" w:rsidP="00B84E17">
      <w:pPr>
        <w:spacing w:after="0" w:line="240" w:lineRule="auto"/>
        <w:jc w:val="center"/>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4"/>
          <w:szCs w:val="24"/>
          <w:lang w:eastAsia="ru-RU"/>
        </w:rPr>
        <w:t> </w:t>
      </w:r>
    </w:p>
    <w:p w14:paraId="72A5D5F4"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bdr w:val="none" w:sz="0" w:space="0" w:color="auto" w:frame="1"/>
          <w:lang w:val="uk-UA" w:eastAsia="ru-RU"/>
        </w:rPr>
        <w:t>Робота соціального захисту учнів</w:t>
      </w:r>
    </w:p>
    <w:p w14:paraId="5F0DD97D"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315D8753"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Кожний класний керівник 1-11-х класів на початку вересня сформував базу даних учнів класу – « соціальний паспорт класу» у якому зазначив категорії дітей, які потребують максимальної уваги, зокрема:</w:t>
      </w:r>
    </w:p>
    <w:p w14:paraId="6C1D38BE" w14:textId="77777777" w:rsidR="00B84E17" w:rsidRPr="00B84E17" w:rsidRDefault="007C652F" w:rsidP="007C652F">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2</w:t>
      </w:r>
      <w:r w:rsidR="00B84E17" w:rsidRPr="00B84E17">
        <w:rPr>
          <w:rFonts w:ascii="Times New Roman" w:eastAsia="Times New Roman" w:hAnsi="Times New Roman" w:cs="Times New Roman"/>
          <w:sz w:val="28"/>
          <w:szCs w:val="28"/>
          <w:bdr w:val="none" w:sz="0" w:space="0" w:color="auto" w:frame="1"/>
          <w:lang w:val="uk-UA" w:eastAsia="ru-RU"/>
        </w:rPr>
        <w:t xml:space="preserve"> дітей з інвалідністю;</w:t>
      </w:r>
    </w:p>
    <w:p w14:paraId="3816B6B4" w14:textId="77777777" w:rsidR="00B84E17" w:rsidRPr="00B84E17" w:rsidRDefault="007C652F" w:rsidP="007C652F">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1</w:t>
      </w:r>
      <w:r w:rsidR="00F050C9">
        <w:rPr>
          <w:rFonts w:ascii="Times New Roman" w:eastAsia="Times New Roman" w:hAnsi="Times New Roman" w:cs="Times New Roman"/>
          <w:sz w:val="28"/>
          <w:szCs w:val="28"/>
          <w:bdr w:val="none" w:sz="0" w:space="0" w:color="auto" w:frame="1"/>
          <w:lang w:val="uk-UA" w:eastAsia="ru-RU"/>
        </w:rPr>
        <w:t>7</w:t>
      </w:r>
      <w:r>
        <w:rPr>
          <w:rFonts w:ascii="Times New Roman" w:eastAsia="Times New Roman" w:hAnsi="Times New Roman" w:cs="Times New Roman"/>
          <w:sz w:val="28"/>
          <w:szCs w:val="28"/>
          <w:bdr w:val="none" w:sz="0" w:space="0" w:color="auto" w:frame="1"/>
          <w:lang w:val="uk-UA" w:eastAsia="ru-RU"/>
        </w:rPr>
        <w:t xml:space="preserve"> </w:t>
      </w:r>
      <w:r w:rsidR="00B84E17" w:rsidRPr="00B84E17">
        <w:rPr>
          <w:rFonts w:ascii="Times New Roman" w:eastAsia="Times New Roman" w:hAnsi="Times New Roman" w:cs="Times New Roman"/>
          <w:sz w:val="28"/>
          <w:szCs w:val="28"/>
          <w:bdr w:val="none" w:sz="0" w:space="0" w:color="auto" w:frame="1"/>
          <w:lang w:val="uk-UA" w:eastAsia="ru-RU"/>
        </w:rPr>
        <w:t>дітей з багатодітних сімей;</w:t>
      </w:r>
    </w:p>
    <w:p w14:paraId="5A6BDD99" w14:textId="77777777" w:rsidR="00B84E17" w:rsidRPr="007C652F" w:rsidRDefault="007C652F" w:rsidP="007C652F">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3</w:t>
      </w:r>
      <w:r w:rsidR="00B84E17" w:rsidRPr="00B84E17">
        <w:rPr>
          <w:rFonts w:ascii="Times New Roman" w:eastAsia="Times New Roman" w:hAnsi="Times New Roman" w:cs="Times New Roman"/>
          <w:sz w:val="28"/>
          <w:szCs w:val="28"/>
          <w:bdr w:val="none" w:sz="0" w:space="0" w:color="auto" w:frame="1"/>
          <w:lang w:val="uk-UA" w:eastAsia="ru-RU"/>
        </w:rPr>
        <w:t xml:space="preserve"> дітей</w:t>
      </w:r>
      <w:r>
        <w:rPr>
          <w:rFonts w:ascii="Times New Roman" w:eastAsia="Times New Roman" w:hAnsi="Times New Roman" w:cs="Times New Roman"/>
          <w:sz w:val="28"/>
          <w:szCs w:val="28"/>
          <w:bdr w:val="none" w:sz="0" w:space="0" w:color="auto" w:frame="1"/>
          <w:lang w:val="uk-UA" w:eastAsia="ru-RU"/>
        </w:rPr>
        <w:t xml:space="preserve"> </w:t>
      </w:r>
      <w:r w:rsidR="00B84E17" w:rsidRPr="00B84E17">
        <w:rPr>
          <w:rFonts w:ascii="Times New Roman" w:eastAsia="Times New Roman" w:hAnsi="Times New Roman" w:cs="Times New Roman"/>
          <w:sz w:val="28"/>
          <w:szCs w:val="28"/>
          <w:bdr w:val="none" w:sz="0" w:space="0" w:color="auto" w:frame="1"/>
          <w:lang w:val="uk-UA" w:eastAsia="ru-RU"/>
        </w:rPr>
        <w:t>сиріт;</w:t>
      </w:r>
    </w:p>
    <w:p w14:paraId="772117FC" w14:textId="77777777" w:rsidR="00B84E17" w:rsidRPr="00B84E17" w:rsidRDefault="00F050C9" w:rsidP="007C652F">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18</w:t>
      </w:r>
      <w:r w:rsidR="00B84E17" w:rsidRPr="00B84E17">
        <w:rPr>
          <w:rFonts w:ascii="Times New Roman" w:eastAsia="Times New Roman" w:hAnsi="Times New Roman" w:cs="Times New Roman"/>
          <w:sz w:val="28"/>
          <w:szCs w:val="28"/>
          <w:bdr w:val="none" w:sz="0" w:space="0" w:color="auto" w:frame="1"/>
          <w:lang w:val="uk-UA" w:eastAsia="ru-RU"/>
        </w:rPr>
        <w:t xml:space="preserve"> дітей батьки яких мобілізовані;</w:t>
      </w:r>
    </w:p>
    <w:p w14:paraId="4BA223D8" w14:textId="77777777" w:rsidR="00B84E17" w:rsidRPr="00B84E17" w:rsidRDefault="00B84E17" w:rsidP="007C652F">
      <w:pPr>
        <w:numPr>
          <w:ilvl w:val="0"/>
          <w:numId w:val="7"/>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4 дітей ВПО.</w:t>
      </w:r>
    </w:p>
    <w:p w14:paraId="2645F4B4" w14:textId="77777777" w:rsidR="00B84E17" w:rsidRPr="00B84E17" w:rsidRDefault="00B84E17" w:rsidP="00B84E17">
      <w:pPr>
        <w:spacing w:after="0" w:line="240" w:lineRule="auto"/>
        <w:ind w:left="495"/>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 xml:space="preserve">З </w:t>
      </w:r>
      <w:r w:rsidR="00F050C9">
        <w:rPr>
          <w:rFonts w:ascii="Times New Roman" w:eastAsia="Times New Roman" w:hAnsi="Times New Roman" w:cs="Times New Roman"/>
          <w:sz w:val="28"/>
          <w:szCs w:val="28"/>
          <w:bdr w:val="none" w:sz="0" w:space="0" w:color="auto" w:frame="1"/>
          <w:lang w:val="uk-UA" w:eastAsia="ru-RU"/>
        </w:rPr>
        <w:t>вересня 2022</w:t>
      </w:r>
      <w:r w:rsidRPr="00B84E17">
        <w:rPr>
          <w:rFonts w:ascii="Times New Roman" w:eastAsia="Times New Roman" w:hAnsi="Times New Roman" w:cs="Times New Roman"/>
          <w:sz w:val="28"/>
          <w:szCs w:val="28"/>
          <w:bdr w:val="none" w:sz="0" w:space="0" w:color="auto" w:frame="1"/>
          <w:lang w:val="uk-UA" w:eastAsia="ru-RU"/>
        </w:rPr>
        <w:t xml:space="preserve"> по травень 2023 навчального року </w:t>
      </w:r>
      <w:r w:rsidR="00F050C9">
        <w:rPr>
          <w:rFonts w:ascii="Times New Roman" w:eastAsia="Times New Roman" w:hAnsi="Times New Roman" w:cs="Times New Roman"/>
          <w:sz w:val="28"/>
          <w:szCs w:val="28"/>
          <w:bdr w:val="none" w:sz="0" w:space="0" w:color="auto" w:frame="1"/>
          <w:lang w:val="uk-UA" w:eastAsia="ru-RU"/>
        </w:rPr>
        <w:t>в</w:t>
      </w:r>
      <w:r w:rsidRPr="00B84E17">
        <w:rPr>
          <w:rFonts w:ascii="Times New Roman" w:eastAsia="Times New Roman" w:hAnsi="Times New Roman" w:cs="Times New Roman"/>
          <w:sz w:val="28"/>
          <w:szCs w:val="28"/>
          <w:bdr w:val="none" w:sz="0" w:space="0" w:color="auto" w:frame="1"/>
          <w:lang w:val="uk-UA" w:eastAsia="ru-RU"/>
        </w:rPr>
        <w:t>ідновлювалась база даних різних категорій учнів.</w:t>
      </w:r>
    </w:p>
    <w:p w14:paraId="64C9720F" w14:textId="77777777" w:rsidR="00B84E17" w:rsidRPr="00B84E17" w:rsidRDefault="00B84E17" w:rsidP="00B84E17">
      <w:pPr>
        <w:spacing w:after="0" w:line="240" w:lineRule="auto"/>
        <w:ind w:left="495"/>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Під час проведення індивідуальних бесід  класними керівниками, були визначені діти, які безпосередньо потребують особливої уваги педагога. З учнями систематично проводились групові та індивідуальні бесіди для здійснення корекційного впливу на їх поведінки на уроках, перервах та в позаурочний час.</w:t>
      </w:r>
    </w:p>
    <w:p w14:paraId="1F298D08" w14:textId="77777777" w:rsidR="00B84E17" w:rsidRPr="00B84E17" w:rsidRDefault="00B84E17" w:rsidP="00B84E17">
      <w:pPr>
        <w:spacing w:after="0" w:line="240" w:lineRule="auto"/>
        <w:ind w:left="495"/>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 учнями 1-11 класів проводила анкетування по темах:</w:t>
      </w:r>
    </w:p>
    <w:p w14:paraId="18142EBF" w14:textId="77777777" w:rsidR="00B84E17" w:rsidRPr="00B84E17" w:rsidRDefault="00B84E17" w:rsidP="00B84E17">
      <w:pPr>
        <w:spacing w:after="0" w:line="240" w:lineRule="auto"/>
        <w:ind w:left="495"/>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 BULING»;</w:t>
      </w:r>
    </w:p>
    <w:p w14:paraId="595209C3" w14:textId="77777777" w:rsidR="00B84E17" w:rsidRPr="00B84E17" w:rsidRDefault="00B84E17" w:rsidP="00B84E17">
      <w:pPr>
        <w:spacing w:after="0" w:line="240" w:lineRule="auto"/>
        <w:ind w:left="495"/>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 Моє ставлення до</w:t>
      </w:r>
      <w:r w:rsidR="00F050C9">
        <w:rPr>
          <w:rFonts w:ascii="Times New Roman" w:eastAsia="Times New Roman" w:hAnsi="Times New Roman" w:cs="Times New Roman"/>
          <w:sz w:val="28"/>
          <w:szCs w:val="28"/>
          <w:bdr w:val="none" w:sz="0" w:space="0" w:color="auto" w:frame="1"/>
          <w:lang w:val="uk-UA" w:eastAsia="ru-RU"/>
        </w:rPr>
        <w:t xml:space="preserve"> закладу</w:t>
      </w:r>
      <w:r w:rsidRPr="00B84E17">
        <w:rPr>
          <w:rFonts w:ascii="Times New Roman" w:eastAsia="Times New Roman" w:hAnsi="Times New Roman" w:cs="Times New Roman"/>
          <w:sz w:val="28"/>
          <w:szCs w:val="28"/>
          <w:bdr w:val="none" w:sz="0" w:space="0" w:color="auto" w:frame="1"/>
          <w:lang w:val="uk-UA" w:eastAsia="ru-RU"/>
        </w:rPr>
        <w:t>»;</w:t>
      </w:r>
    </w:p>
    <w:p w14:paraId="3B4D5668" w14:textId="77777777" w:rsidR="00B84E17" w:rsidRPr="00B84E17" w:rsidRDefault="00F050C9" w:rsidP="00B84E17">
      <w:pPr>
        <w:spacing w:after="0" w:line="240" w:lineRule="auto"/>
        <w:ind w:left="495"/>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 «Загальна анкета для учнів</w:t>
      </w:r>
      <w:r w:rsidR="00B84E17" w:rsidRPr="00B84E17">
        <w:rPr>
          <w:rFonts w:ascii="Times New Roman" w:eastAsia="Times New Roman" w:hAnsi="Times New Roman" w:cs="Times New Roman"/>
          <w:sz w:val="28"/>
          <w:szCs w:val="28"/>
          <w:bdr w:val="none" w:sz="0" w:space="0" w:color="auto" w:frame="1"/>
          <w:lang w:val="uk-UA" w:eastAsia="ru-RU"/>
        </w:rPr>
        <w:t>»;</w:t>
      </w:r>
    </w:p>
    <w:p w14:paraId="20F8A215" w14:textId="77777777" w:rsidR="00B84E17" w:rsidRPr="00B84E17" w:rsidRDefault="00B84E17" w:rsidP="00B84E17">
      <w:pPr>
        <w:spacing w:after="0" w:line="240" w:lineRule="auto"/>
        <w:ind w:left="495"/>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Проводил</w:t>
      </w:r>
      <w:r w:rsidR="00F050C9">
        <w:rPr>
          <w:rFonts w:ascii="Times New Roman" w:eastAsia="Times New Roman" w:hAnsi="Times New Roman" w:cs="Times New Roman"/>
          <w:sz w:val="28"/>
          <w:szCs w:val="28"/>
          <w:bdr w:val="none" w:sz="0" w:space="0" w:color="auto" w:frame="1"/>
          <w:lang w:val="uk-UA" w:eastAsia="ru-RU"/>
        </w:rPr>
        <w:t>а</w:t>
      </w:r>
      <w:r w:rsidRPr="00B84E17">
        <w:rPr>
          <w:rFonts w:ascii="Times New Roman" w:eastAsia="Times New Roman" w:hAnsi="Times New Roman" w:cs="Times New Roman"/>
          <w:sz w:val="28"/>
          <w:szCs w:val="28"/>
          <w:bdr w:val="none" w:sz="0" w:space="0" w:color="auto" w:frame="1"/>
          <w:lang w:val="uk-UA" w:eastAsia="ru-RU"/>
        </w:rPr>
        <w:t>ся вікторина патріотичної тематики для учнів 1 – 4класів:</w:t>
      </w:r>
    </w:p>
    <w:p w14:paraId="7D6ED259" w14:textId="77777777" w:rsidR="00B84E17" w:rsidRPr="00B84E17" w:rsidRDefault="00B84E17" w:rsidP="007C652F">
      <w:pPr>
        <w:numPr>
          <w:ilvl w:val="0"/>
          <w:numId w:val="8"/>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«Що  ти знаєш про Україну?».</w:t>
      </w:r>
    </w:p>
    <w:p w14:paraId="1F888E8E" w14:textId="77777777" w:rsidR="00B84E17" w:rsidRPr="00B84E17" w:rsidRDefault="00F050C9" w:rsidP="00B84E17">
      <w:pPr>
        <w:spacing w:after="0" w:line="240" w:lineRule="auto"/>
        <w:ind w:left="495"/>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Переглядали відео-презентацію</w:t>
      </w:r>
      <w:r w:rsidR="00AC7643">
        <w:rPr>
          <w:rFonts w:ascii="Times New Roman" w:eastAsia="Times New Roman" w:hAnsi="Times New Roman" w:cs="Times New Roman"/>
          <w:sz w:val="28"/>
          <w:szCs w:val="28"/>
          <w:bdr w:val="none" w:sz="0" w:space="0" w:color="auto" w:frame="1"/>
          <w:lang w:val="uk-UA" w:eastAsia="ru-RU"/>
        </w:rPr>
        <w:t xml:space="preserve"> </w:t>
      </w:r>
      <w:r w:rsidR="00B84E17" w:rsidRPr="00B84E17">
        <w:rPr>
          <w:rFonts w:ascii="Times New Roman" w:eastAsia="Times New Roman" w:hAnsi="Times New Roman" w:cs="Times New Roman"/>
          <w:sz w:val="28"/>
          <w:szCs w:val="28"/>
          <w:bdr w:val="none" w:sz="0" w:space="0" w:color="auto" w:frame="1"/>
          <w:lang w:val="uk-UA" w:eastAsia="ru-RU"/>
        </w:rPr>
        <w:t>«Про дружбу та вміння товаришувати».</w:t>
      </w:r>
    </w:p>
    <w:p w14:paraId="54D1988E" w14:textId="77777777" w:rsidR="00B84E17" w:rsidRPr="00B84E17" w:rsidRDefault="00AC7643" w:rsidP="00B84E17">
      <w:pPr>
        <w:spacing w:after="0" w:line="240" w:lineRule="auto"/>
        <w:ind w:left="495"/>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Хочу наголосити, що н</w:t>
      </w:r>
      <w:r w:rsidR="00B84E17" w:rsidRPr="00B84E17">
        <w:rPr>
          <w:rFonts w:ascii="Times New Roman" w:eastAsia="Times New Roman" w:hAnsi="Times New Roman" w:cs="Times New Roman"/>
          <w:sz w:val="28"/>
          <w:szCs w:val="28"/>
          <w:bdr w:val="none" w:sz="0" w:space="0" w:color="auto" w:frame="1"/>
          <w:lang w:val="uk-UA" w:eastAsia="ru-RU"/>
        </w:rPr>
        <w:t>а внутрішн</w:t>
      </w:r>
      <w:r w:rsidR="00F050C9">
        <w:rPr>
          <w:rFonts w:ascii="Times New Roman" w:eastAsia="Times New Roman" w:hAnsi="Times New Roman" w:cs="Times New Roman"/>
          <w:sz w:val="28"/>
          <w:szCs w:val="28"/>
          <w:bdr w:val="none" w:sz="0" w:space="0" w:color="auto" w:frame="1"/>
          <w:lang w:val="uk-UA" w:eastAsia="ru-RU"/>
        </w:rPr>
        <w:t>ь</w:t>
      </w:r>
      <w:r w:rsidR="00B84E17" w:rsidRPr="00B84E17">
        <w:rPr>
          <w:rFonts w:ascii="Times New Roman" w:eastAsia="Times New Roman" w:hAnsi="Times New Roman" w:cs="Times New Roman"/>
          <w:sz w:val="28"/>
          <w:szCs w:val="28"/>
          <w:bdr w:val="none" w:sz="0" w:space="0" w:color="auto" w:frame="1"/>
          <w:lang w:val="uk-UA" w:eastAsia="ru-RU"/>
        </w:rPr>
        <w:t>ому  обліку</w:t>
      </w:r>
      <w:r w:rsidR="00F050C9">
        <w:rPr>
          <w:rFonts w:ascii="Times New Roman" w:eastAsia="Times New Roman" w:hAnsi="Times New Roman" w:cs="Times New Roman"/>
          <w:sz w:val="28"/>
          <w:szCs w:val="28"/>
          <w:bdr w:val="none" w:sz="0" w:space="0" w:color="auto" w:frame="1"/>
          <w:lang w:val="uk-UA" w:eastAsia="ru-RU"/>
        </w:rPr>
        <w:t xml:space="preserve"> закладу ніхто </w:t>
      </w:r>
      <w:r>
        <w:rPr>
          <w:rFonts w:ascii="Times New Roman" w:eastAsia="Times New Roman" w:hAnsi="Times New Roman" w:cs="Times New Roman"/>
          <w:sz w:val="28"/>
          <w:szCs w:val="28"/>
          <w:bdr w:val="none" w:sz="0" w:space="0" w:color="auto" w:frame="1"/>
          <w:lang w:val="uk-UA" w:eastAsia="ru-RU"/>
        </w:rPr>
        <w:t xml:space="preserve">з учнів </w:t>
      </w:r>
      <w:r w:rsidR="00F050C9">
        <w:rPr>
          <w:rFonts w:ascii="Times New Roman" w:eastAsia="Times New Roman" w:hAnsi="Times New Roman" w:cs="Times New Roman"/>
          <w:sz w:val="28"/>
          <w:szCs w:val="28"/>
          <w:bdr w:val="none" w:sz="0" w:space="0" w:color="auto" w:frame="1"/>
          <w:lang w:val="uk-UA" w:eastAsia="ru-RU"/>
        </w:rPr>
        <w:t>не стояв</w:t>
      </w:r>
      <w:r w:rsidR="00B84E17" w:rsidRPr="00B84E17">
        <w:rPr>
          <w:rFonts w:ascii="Times New Roman" w:eastAsia="Times New Roman" w:hAnsi="Times New Roman" w:cs="Times New Roman"/>
          <w:sz w:val="28"/>
          <w:szCs w:val="28"/>
          <w:bdr w:val="none" w:sz="0" w:space="0" w:color="auto" w:frame="1"/>
          <w:lang w:val="uk-UA" w:eastAsia="ru-RU"/>
        </w:rPr>
        <w:t>.</w:t>
      </w:r>
    </w:p>
    <w:p w14:paraId="07D6578E" w14:textId="77777777" w:rsidR="00B84E17" w:rsidRPr="00B84E17" w:rsidRDefault="00B84E17" w:rsidP="00B84E17">
      <w:pPr>
        <w:spacing w:after="0" w:line="240" w:lineRule="auto"/>
        <w:ind w:left="495"/>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Протягом навчального року систематично проводились бесіди з учнями, які порушують дисципліну і пропускають заняття без поважних причин. </w:t>
      </w:r>
    </w:p>
    <w:p w14:paraId="44E99F81" w14:textId="77777777" w:rsidR="00B84E17" w:rsidRPr="00B84E17" w:rsidRDefault="00B84E17" w:rsidP="00B84E17">
      <w:pPr>
        <w:spacing w:after="0" w:line="240" w:lineRule="auto"/>
        <w:ind w:left="495"/>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5198E530"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 xml:space="preserve">Відвідування учнями </w:t>
      </w:r>
      <w:r w:rsidR="00696078">
        <w:rPr>
          <w:rFonts w:ascii="Times New Roman" w:eastAsia="Times New Roman" w:hAnsi="Times New Roman" w:cs="Times New Roman"/>
          <w:b/>
          <w:bCs/>
          <w:sz w:val="28"/>
          <w:szCs w:val="28"/>
          <w:u w:val="single"/>
          <w:bdr w:val="none" w:sz="0" w:space="0" w:color="auto" w:frame="1"/>
          <w:lang w:val="uk-UA" w:eastAsia="ru-RU"/>
        </w:rPr>
        <w:t xml:space="preserve"> закладу</w:t>
      </w:r>
    </w:p>
    <w:p w14:paraId="719D4DA8"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На виконання Закону України «Про освіту», «Про загальну середню освіту», постанови Кабінету Міністрів України від 13.09.2017 №684 «Про затвердження Порядку ведення обліку дітей шкільного віку та учнів», з метою забезпечення конституційного права громадян на здобуття повної загальної середньої освіти, удосконалення постійного контролю за охопленням навчанням і вихованням учнів в </w:t>
      </w:r>
      <w:r w:rsidR="00867FAD">
        <w:rPr>
          <w:rFonts w:ascii="Times New Roman" w:eastAsia="Times New Roman" w:hAnsi="Times New Roman" w:cs="Times New Roman"/>
          <w:sz w:val="28"/>
          <w:szCs w:val="28"/>
          <w:bdr w:val="none" w:sz="0" w:space="0" w:color="auto" w:frame="1"/>
          <w:lang w:val="uk-UA" w:eastAsia="ru-RU"/>
        </w:rPr>
        <w:t xml:space="preserve"> ліцеї </w:t>
      </w:r>
      <w:r w:rsidRPr="00B84E17">
        <w:rPr>
          <w:rFonts w:ascii="Times New Roman" w:eastAsia="Times New Roman" w:hAnsi="Times New Roman" w:cs="Times New Roman"/>
          <w:sz w:val="28"/>
          <w:szCs w:val="28"/>
          <w:bdr w:val="none" w:sz="0" w:space="0" w:color="auto" w:frame="1"/>
          <w:lang w:val="uk-UA" w:eastAsia="ru-RU"/>
        </w:rPr>
        <w:t>важливим завданням є контроль за відвідуванням учнями навчальних занять.</w:t>
      </w:r>
    </w:p>
    <w:p w14:paraId="3AB92376"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lastRenderedPageBreak/>
        <w:t>Протягом навчального року на постійному контролі перебувала документація</w:t>
      </w:r>
      <w:r w:rsidR="00867FAD">
        <w:rPr>
          <w:rFonts w:ascii="Times New Roman" w:eastAsia="Times New Roman" w:hAnsi="Times New Roman" w:cs="Times New Roman"/>
          <w:sz w:val="28"/>
          <w:szCs w:val="28"/>
          <w:bdr w:val="none" w:sz="0" w:space="0" w:color="auto" w:frame="1"/>
          <w:lang w:val="uk-UA" w:eastAsia="ru-RU"/>
        </w:rPr>
        <w:t xml:space="preserve"> ліцею </w:t>
      </w:r>
      <w:r w:rsidRPr="00B84E17">
        <w:rPr>
          <w:rFonts w:ascii="Times New Roman" w:eastAsia="Times New Roman" w:hAnsi="Times New Roman" w:cs="Times New Roman"/>
          <w:sz w:val="28"/>
          <w:szCs w:val="28"/>
          <w:bdr w:val="none" w:sz="0" w:space="0" w:color="auto" w:frame="1"/>
          <w:lang w:val="uk-UA" w:eastAsia="ru-RU"/>
        </w:rPr>
        <w:t xml:space="preserve"> (книги обліку відсутніх, класні журнали, медичні довідки, письмові пояснення батьків щодо причин відсутності дітей на уроках), проведено рейд контролю за відвідуванням.</w:t>
      </w:r>
    </w:p>
    <w:p w14:paraId="6B924267"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Щоденно ведеться контроль за відвідуванням учнями</w:t>
      </w:r>
      <w:r w:rsidR="00AC7643">
        <w:rPr>
          <w:rFonts w:ascii="Times New Roman" w:eastAsia="Times New Roman" w:hAnsi="Times New Roman" w:cs="Times New Roman"/>
          <w:sz w:val="28"/>
          <w:szCs w:val="28"/>
          <w:bdr w:val="none" w:sz="0" w:space="0" w:color="auto" w:frame="1"/>
          <w:lang w:val="uk-UA" w:eastAsia="ru-RU"/>
        </w:rPr>
        <w:t xml:space="preserve"> закладу</w:t>
      </w:r>
      <w:r w:rsidRPr="00B84E17">
        <w:rPr>
          <w:rFonts w:ascii="Times New Roman" w:eastAsia="Times New Roman" w:hAnsi="Times New Roman" w:cs="Times New Roman"/>
          <w:sz w:val="28"/>
          <w:szCs w:val="28"/>
          <w:bdr w:val="none" w:sz="0" w:space="0" w:color="auto" w:frame="1"/>
          <w:lang w:val="uk-UA" w:eastAsia="ru-RU"/>
        </w:rPr>
        <w:t>: вчителями-предметниками на уроках, класними керівниками на сторінках Зведеного обліку відвідування в класних журналах (відповідно до Вказівок до ведення класного журналу) та журналі «Облік відвідування учнями</w:t>
      </w:r>
      <w:r w:rsidR="00366271">
        <w:rPr>
          <w:rFonts w:ascii="Times New Roman" w:eastAsia="Times New Roman" w:hAnsi="Times New Roman" w:cs="Times New Roman"/>
          <w:sz w:val="28"/>
          <w:szCs w:val="28"/>
          <w:bdr w:val="none" w:sz="0" w:space="0" w:color="auto" w:frame="1"/>
          <w:lang w:val="uk-UA" w:eastAsia="ru-RU"/>
        </w:rPr>
        <w:t xml:space="preserve"> закладу</w:t>
      </w:r>
      <w:r w:rsidRPr="00B84E17">
        <w:rPr>
          <w:rFonts w:ascii="Times New Roman" w:eastAsia="Times New Roman" w:hAnsi="Times New Roman" w:cs="Times New Roman"/>
          <w:sz w:val="28"/>
          <w:szCs w:val="28"/>
          <w:bdr w:val="none" w:sz="0" w:space="0" w:color="auto" w:frame="1"/>
          <w:lang w:val="uk-UA" w:eastAsia="ru-RU"/>
        </w:rPr>
        <w:t>», в якому на першому уроці педагог</w:t>
      </w:r>
      <w:r w:rsidR="00366271">
        <w:rPr>
          <w:rFonts w:ascii="Times New Roman" w:eastAsia="Times New Roman" w:hAnsi="Times New Roman" w:cs="Times New Roman"/>
          <w:sz w:val="28"/>
          <w:szCs w:val="28"/>
          <w:bdr w:val="none" w:sz="0" w:space="0" w:color="auto" w:frame="1"/>
          <w:lang w:val="uk-UA" w:eastAsia="ru-RU"/>
        </w:rPr>
        <w:t xml:space="preserve"> - організатор</w:t>
      </w:r>
      <w:r w:rsidRPr="00B84E17">
        <w:rPr>
          <w:rFonts w:ascii="Times New Roman" w:eastAsia="Times New Roman" w:hAnsi="Times New Roman" w:cs="Times New Roman"/>
          <w:sz w:val="28"/>
          <w:szCs w:val="28"/>
          <w:bdr w:val="none" w:sz="0" w:space="0" w:color="auto" w:frame="1"/>
          <w:lang w:val="uk-UA" w:eastAsia="ru-RU"/>
        </w:rPr>
        <w:t xml:space="preserve"> записує прізвища відсутніх учнів. </w:t>
      </w:r>
    </w:p>
    <w:p w14:paraId="650A4FC5"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Класний керівник збирає матеріали, які засвідчують причину пропусків уроків: пояснювальні записки від батьків, довідки з медичних закладів.</w:t>
      </w:r>
    </w:p>
    <w:p w14:paraId="57A31733"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Питання відвідування учнями </w:t>
      </w:r>
      <w:r w:rsidR="00366271">
        <w:rPr>
          <w:rFonts w:ascii="Times New Roman" w:eastAsia="Times New Roman" w:hAnsi="Times New Roman" w:cs="Times New Roman"/>
          <w:sz w:val="28"/>
          <w:szCs w:val="28"/>
          <w:bdr w:val="none" w:sz="0" w:space="0" w:color="auto" w:frame="1"/>
          <w:lang w:val="uk-UA" w:eastAsia="ru-RU"/>
        </w:rPr>
        <w:t xml:space="preserve"> ліцею </w:t>
      </w:r>
      <w:r w:rsidRPr="00B84E17">
        <w:rPr>
          <w:rFonts w:ascii="Times New Roman" w:eastAsia="Times New Roman" w:hAnsi="Times New Roman" w:cs="Times New Roman"/>
          <w:sz w:val="28"/>
          <w:szCs w:val="28"/>
          <w:bdr w:val="none" w:sz="0" w:space="0" w:color="auto" w:frame="1"/>
          <w:lang w:val="uk-UA" w:eastAsia="ru-RU"/>
        </w:rPr>
        <w:t>постійно знаходиться на контролі адміністрації</w:t>
      </w:r>
      <w:r w:rsidR="00366271">
        <w:rPr>
          <w:rFonts w:ascii="Times New Roman" w:eastAsia="Times New Roman" w:hAnsi="Times New Roman" w:cs="Times New Roman"/>
          <w:sz w:val="28"/>
          <w:szCs w:val="28"/>
          <w:bdr w:val="none" w:sz="0" w:space="0" w:color="auto" w:frame="1"/>
          <w:lang w:val="uk-UA" w:eastAsia="ru-RU"/>
        </w:rPr>
        <w:t xml:space="preserve"> закладу</w:t>
      </w:r>
      <w:r w:rsidR="00366271" w:rsidRPr="00B84E17">
        <w:rPr>
          <w:rFonts w:ascii="Times New Roman" w:eastAsia="Times New Roman" w:hAnsi="Times New Roman" w:cs="Times New Roman"/>
          <w:sz w:val="28"/>
          <w:szCs w:val="28"/>
          <w:bdr w:val="none" w:sz="0" w:space="0" w:color="auto" w:frame="1"/>
          <w:lang w:val="uk-UA" w:eastAsia="ru-RU"/>
        </w:rPr>
        <w:t xml:space="preserve">, аналізується в наказах, </w:t>
      </w:r>
      <w:r w:rsidR="00366271">
        <w:rPr>
          <w:rFonts w:ascii="Times New Roman" w:eastAsia="Times New Roman" w:hAnsi="Times New Roman" w:cs="Times New Roman"/>
          <w:sz w:val="28"/>
          <w:szCs w:val="28"/>
          <w:bdr w:val="none" w:sz="0" w:space="0" w:color="auto" w:frame="1"/>
          <w:lang w:val="uk-UA" w:eastAsia="ru-RU"/>
        </w:rPr>
        <w:t xml:space="preserve"> обговорюється на </w:t>
      </w:r>
      <w:r w:rsidR="00366271" w:rsidRPr="00B84E17">
        <w:rPr>
          <w:rFonts w:ascii="Times New Roman" w:eastAsia="Times New Roman" w:hAnsi="Times New Roman" w:cs="Times New Roman"/>
          <w:sz w:val="28"/>
          <w:szCs w:val="28"/>
          <w:bdr w:val="none" w:sz="0" w:space="0" w:color="auto" w:frame="1"/>
          <w:lang w:val="uk-UA" w:eastAsia="ru-RU"/>
        </w:rPr>
        <w:t>педрадах.</w:t>
      </w:r>
    </w:p>
    <w:p w14:paraId="26BDE92E"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Аналіз відвідування учнями занять показав, що </w:t>
      </w:r>
      <w:r w:rsidR="00366271">
        <w:rPr>
          <w:rFonts w:ascii="Times New Roman" w:eastAsia="Times New Roman" w:hAnsi="Times New Roman" w:cs="Times New Roman"/>
          <w:sz w:val="28"/>
          <w:szCs w:val="28"/>
          <w:bdr w:val="none" w:sz="0" w:space="0" w:color="auto" w:frame="1"/>
          <w:lang w:val="uk-UA" w:eastAsia="ru-RU"/>
        </w:rPr>
        <w:t xml:space="preserve">найчастіше </w:t>
      </w:r>
      <w:r w:rsidRPr="00B84E17">
        <w:rPr>
          <w:rFonts w:ascii="Times New Roman" w:eastAsia="Times New Roman" w:hAnsi="Times New Roman" w:cs="Times New Roman"/>
          <w:sz w:val="28"/>
          <w:szCs w:val="28"/>
          <w:bdr w:val="none" w:sz="0" w:space="0" w:color="auto" w:frame="1"/>
          <w:lang w:val="uk-UA" w:eastAsia="ru-RU"/>
        </w:rPr>
        <w:t>учнів пропускали заняття з поважних причин.</w:t>
      </w:r>
    </w:p>
    <w:p w14:paraId="5EA74188" w14:textId="77777777" w:rsidR="00B84E17" w:rsidRPr="00662F92" w:rsidRDefault="00B84E17" w:rsidP="00B84E17">
      <w:p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 xml:space="preserve">З метою якісного відвідування учнями </w:t>
      </w:r>
      <w:r w:rsidR="00696078" w:rsidRPr="00662F92">
        <w:rPr>
          <w:rFonts w:ascii="Times New Roman" w:eastAsia="Times New Roman" w:hAnsi="Times New Roman" w:cs="Times New Roman"/>
          <w:sz w:val="28"/>
          <w:szCs w:val="28"/>
          <w:bdr w:val="none" w:sz="0" w:space="0" w:color="auto" w:frame="1"/>
          <w:lang w:val="uk-UA" w:eastAsia="ru-RU"/>
        </w:rPr>
        <w:t xml:space="preserve"> закладу </w:t>
      </w:r>
      <w:r w:rsidRPr="00662F92">
        <w:rPr>
          <w:rFonts w:ascii="Times New Roman" w:eastAsia="Times New Roman" w:hAnsi="Times New Roman" w:cs="Times New Roman"/>
          <w:sz w:val="28"/>
          <w:szCs w:val="28"/>
          <w:bdr w:val="none" w:sz="0" w:space="0" w:color="auto" w:frame="1"/>
          <w:lang w:val="uk-UA" w:eastAsia="ru-RU"/>
        </w:rPr>
        <w:t>потрібно:</w:t>
      </w:r>
    </w:p>
    <w:p w14:paraId="5189E49C" w14:textId="77777777" w:rsidR="00B84E17" w:rsidRPr="00662F92" w:rsidRDefault="00B84E17" w:rsidP="007C652F">
      <w:pPr>
        <w:numPr>
          <w:ilvl w:val="0"/>
          <w:numId w:val="13"/>
        </w:num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Забезпечити постійний контроль за охопленням навчанням учнів та їх відвідуванням.</w:t>
      </w:r>
    </w:p>
    <w:p w14:paraId="32140539" w14:textId="77777777" w:rsidR="00B84E17" w:rsidRPr="00662F92" w:rsidRDefault="00B84E17" w:rsidP="007C652F">
      <w:pPr>
        <w:numPr>
          <w:ilvl w:val="0"/>
          <w:numId w:val="13"/>
        </w:num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Активно застосовувати різноманітні форми підвищення мотивації учнів до навчання.</w:t>
      </w:r>
    </w:p>
    <w:p w14:paraId="4519194C" w14:textId="77777777" w:rsidR="00B84E17" w:rsidRPr="00662F92" w:rsidRDefault="00B84E17" w:rsidP="007C652F">
      <w:pPr>
        <w:numPr>
          <w:ilvl w:val="0"/>
          <w:numId w:val="13"/>
        </w:num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У кожному конкретному випадку відсутності учнів на уроках невідкладно з'ясовувати причину, встановлювати місце перебування дитини, інформувати батьків, або осіб, що їх замінюють.</w:t>
      </w:r>
    </w:p>
    <w:p w14:paraId="6EEC5E49" w14:textId="77777777" w:rsidR="00B84E17" w:rsidRPr="00662F92" w:rsidRDefault="00B84E17" w:rsidP="007C652F">
      <w:pPr>
        <w:numPr>
          <w:ilvl w:val="0"/>
          <w:numId w:val="13"/>
        </w:num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Проводити постійний моніторинг відвідування учнів та рекомендувати батькам систематично інформувати класних керівників про відсутність їх дитини в школі.</w:t>
      </w:r>
    </w:p>
    <w:p w14:paraId="7CEA0303" w14:textId="77777777" w:rsidR="00B84E17" w:rsidRPr="00662F92" w:rsidRDefault="00B84E17" w:rsidP="007C652F">
      <w:pPr>
        <w:numPr>
          <w:ilvl w:val="0"/>
          <w:numId w:val="13"/>
        </w:num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Проводити аналіз психологічного клімату в учнівських колективах.</w:t>
      </w:r>
    </w:p>
    <w:p w14:paraId="38828AE4" w14:textId="77777777" w:rsidR="00B84E17" w:rsidRPr="00662F92" w:rsidRDefault="00B84E17" w:rsidP="007C652F">
      <w:pPr>
        <w:numPr>
          <w:ilvl w:val="0"/>
          <w:numId w:val="13"/>
        </w:num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Проводити анкетування, індивідуальні бесіди, корекційну роботу з учнями, схильними до пропусків уроків без поважних причин.</w:t>
      </w:r>
    </w:p>
    <w:p w14:paraId="03172FF6" w14:textId="77777777" w:rsidR="00B84E17" w:rsidRPr="00662F92" w:rsidRDefault="00B84E17" w:rsidP="007C652F">
      <w:pPr>
        <w:numPr>
          <w:ilvl w:val="0"/>
          <w:numId w:val="13"/>
        </w:num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У разі, якщо причиною невідвідування учнем занять є конфлікт в учнівському колективі, надавати психологічну допомогу та вживати заходів для усунення конфліктної ситуації.</w:t>
      </w:r>
    </w:p>
    <w:p w14:paraId="2B97AFC2" w14:textId="77777777" w:rsidR="00B84E17" w:rsidRPr="00662F92" w:rsidRDefault="00B84E17" w:rsidP="007C652F">
      <w:pPr>
        <w:numPr>
          <w:ilvl w:val="0"/>
          <w:numId w:val="13"/>
        </w:num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Активно використовувати педагогічний потенціал батьківських комітетів та громадських організацій для впливу на учнів, які без поважних пропускають навчальні заняття, їх батьків або осіб, які їх замінюють.</w:t>
      </w:r>
    </w:p>
    <w:p w14:paraId="753E7294" w14:textId="77777777" w:rsidR="00B84E17" w:rsidRPr="00662F92" w:rsidRDefault="00B84E17" w:rsidP="007C652F">
      <w:pPr>
        <w:numPr>
          <w:ilvl w:val="0"/>
          <w:numId w:val="13"/>
        </w:num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 xml:space="preserve">У випадку, якщо учень систематично або тривалий час не відвідує </w:t>
      </w:r>
      <w:r w:rsidR="00696078" w:rsidRPr="00662F92">
        <w:rPr>
          <w:rFonts w:ascii="Times New Roman" w:eastAsia="Times New Roman" w:hAnsi="Times New Roman" w:cs="Times New Roman"/>
          <w:sz w:val="28"/>
          <w:szCs w:val="28"/>
          <w:bdr w:val="none" w:sz="0" w:space="0" w:color="auto" w:frame="1"/>
          <w:lang w:val="uk-UA" w:eastAsia="ru-RU"/>
        </w:rPr>
        <w:t xml:space="preserve"> заклад </w:t>
      </w:r>
      <w:r w:rsidRPr="00662F92">
        <w:rPr>
          <w:rFonts w:ascii="Times New Roman" w:eastAsia="Times New Roman" w:hAnsi="Times New Roman" w:cs="Times New Roman"/>
          <w:sz w:val="28"/>
          <w:szCs w:val="28"/>
          <w:bdr w:val="none" w:sz="0" w:space="0" w:color="auto" w:frame="1"/>
          <w:lang w:val="uk-UA" w:eastAsia="ru-RU"/>
        </w:rPr>
        <w:t>без поважних причин, залучати до виховної роботи з ним службу у справах неповнолітніх.</w:t>
      </w:r>
    </w:p>
    <w:p w14:paraId="77BE8515" w14:textId="77777777" w:rsidR="00B84E17" w:rsidRPr="00662F92" w:rsidRDefault="00B84E17" w:rsidP="00B84E17">
      <w:pPr>
        <w:spacing w:after="0" w:line="240" w:lineRule="auto"/>
        <w:rPr>
          <w:rFonts w:ascii="Times New Roman" w:eastAsia="Times New Roman" w:hAnsi="Times New Roman" w:cs="Times New Roman"/>
          <w:sz w:val="24"/>
          <w:szCs w:val="24"/>
          <w:lang w:eastAsia="ru-RU"/>
        </w:rPr>
      </w:pPr>
      <w:r w:rsidRPr="00662F92">
        <w:rPr>
          <w:rFonts w:ascii="Times New Roman" w:eastAsia="Times New Roman" w:hAnsi="Times New Roman" w:cs="Times New Roman"/>
          <w:sz w:val="28"/>
          <w:szCs w:val="28"/>
          <w:bdr w:val="none" w:sz="0" w:space="0" w:color="auto" w:frame="1"/>
          <w:lang w:val="uk-UA" w:eastAsia="ru-RU"/>
        </w:rPr>
        <w:t>Батькам слід пам</w:t>
      </w:r>
      <w:r w:rsidRPr="00662F92">
        <w:rPr>
          <w:rFonts w:ascii="Arial" w:eastAsia="Times New Roman" w:hAnsi="Arial" w:cs="Arial"/>
          <w:sz w:val="28"/>
          <w:szCs w:val="28"/>
          <w:bdr w:val="none" w:sz="0" w:space="0" w:color="auto" w:frame="1"/>
          <w:lang w:val="uk-UA" w:eastAsia="ru-RU"/>
        </w:rPr>
        <w:t>'</w:t>
      </w:r>
      <w:r w:rsidRPr="00662F92">
        <w:rPr>
          <w:rFonts w:ascii="Times New Roman" w:eastAsia="Times New Roman" w:hAnsi="Times New Roman" w:cs="Times New Roman"/>
          <w:sz w:val="28"/>
          <w:szCs w:val="28"/>
          <w:bdr w:val="none" w:sz="0" w:space="0" w:color="auto" w:frame="1"/>
          <w:lang w:val="uk-UA" w:eastAsia="ru-RU"/>
        </w:rPr>
        <w:t>ятати, що саме вони  відповідальні за навчання, виховання і розвиток дітей, а тому зобов'язані забезпечувати відвідування учнями уроків у освітньому закладі.</w:t>
      </w:r>
    </w:p>
    <w:p w14:paraId="6304776E" w14:textId="77777777" w:rsidR="00B84E17" w:rsidRPr="00B84E17" w:rsidRDefault="00B84E17" w:rsidP="00B84E17">
      <w:pPr>
        <w:spacing w:after="0" w:line="240" w:lineRule="auto"/>
        <w:ind w:left="495"/>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3D669A17"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Стан охорони праці та безпеки життєдіяльності</w:t>
      </w:r>
    </w:p>
    <w:p w14:paraId="24324A1C"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3851E146"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lastRenderedPageBreak/>
        <w:t xml:space="preserve">Робота з охорони праці, безпеки життєдіяльності, виробничої санітарії, профілактики травматизму дітей у побуті та під час освітнього процесу визначається в діяльності педагогічного колективу як одне з пріоритетних завдань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освітнього процесу й інших численних нормативних актів, які регламентують роботу </w:t>
      </w:r>
      <w:r w:rsidR="00366271">
        <w:rPr>
          <w:rFonts w:ascii="Times New Roman" w:eastAsia="Times New Roman" w:hAnsi="Times New Roman" w:cs="Times New Roman"/>
          <w:sz w:val="28"/>
          <w:szCs w:val="28"/>
          <w:bdr w:val="none" w:sz="0" w:space="0" w:color="auto" w:frame="1"/>
          <w:lang w:val="uk-UA" w:eastAsia="ru-RU"/>
        </w:rPr>
        <w:t xml:space="preserve">закладу освіти </w:t>
      </w:r>
      <w:r w:rsidRPr="00B84E17">
        <w:rPr>
          <w:rFonts w:ascii="Times New Roman" w:eastAsia="Times New Roman" w:hAnsi="Times New Roman" w:cs="Times New Roman"/>
          <w:sz w:val="28"/>
          <w:szCs w:val="28"/>
          <w:bdr w:val="none" w:sz="0" w:space="0" w:color="auto" w:frame="1"/>
          <w:lang w:val="uk-UA" w:eastAsia="ru-RU"/>
        </w:rPr>
        <w:t xml:space="preserve">з цих питань. Стан роботи з охорони праці, безпеки життєдіяльності, виробничої санітарії під час освітнього процесу в </w:t>
      </w:r>
      <w:r w:rsidR="00366271">
        <w:rPr>
          <w:rFonts w:ascii="Times New Roman" w:eastAsia="Times New Roman" w:hAnsi="Times New Roman" w:cs="Times New Roman"/>
          <w:sz w:val="28"/>
          <w:szCs w:val="28"/>
          <w:bdr w:val="none" w:sz="0" w:space="0" w:color="auto" w:frame="1"/>
          <w:lang w:val="uk-UA" w:eastAsia="ru-RU"/>
        </w:rPr>
        <w:t xml:space="preserve">закладі </w:t>
      </w:r>
      <w:r w:rsidRPr="00B84E17">
        <w:rPr>
          <w:rFonts w:ascii="Times New Roman" w:eastAsia="Times New Roman" w:hAnsi="Times New Roman" w:cs="Times New Roman"/>
          <w:sz w:val="28"/>
          <w:szCs w:val="28"/>
          <w:bdr w:val="none" w:sz="0" w:space="0" w:color="auto" w:frame="1"/>
          <w:lang w:val="uk-UA" w:eastAsia="ru-RU"/>
        </w:rPr>
        <w:t>знаходиться під щоденним контролем адміністрації.</w:t>
      </w:r>
    </w:p>
    <w:p w14:paraId="383C10BF"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Відповідальна за організацію роботи з охорони праці та безпеки життєдіяльності – заступник директора з навчально-виховної роботи </w:t>
      </w:r>
      <w:r w:rsidR="00366271">
        <w:rPr>
          <w:rFonts w:ascii="Times New Roman" w:eastAsia="Times New Roman" w:hAnsi="Times New Roman" w:cs="Times New Roman"/>
          <w:sz w:val="28"/>
          <w:szCs w:val="28"/>
          <w:bdr w:val="none" w:sz="0" w:space="0" w:color="auto" w:frame="1"/>
          <w:lang w:val="uk-UA" w:eastAsia="ru-RU"/>
        </w:rPr>
        <w:t>Юрчук Т.І</w:t>
      </w:r>
      <w:r w:rsidRPr="00B84E17">
        <w:rPr>
          <w:rFonts w:ascii="Times New Roman" w:eastAsia="Times New Roman" w:hAnsi="Times New Roman" w:cs="Times New Roman"/>
          <w:sz w:val="28"/>
          <w:szCs w:val="28"/>
          <w:bdr w:val="none" w:sz="0" w:space="0" w:color="auto" w:frame="1"/>
          <w:lang w:val="uk-UA" w:eastAsia="ru-RU"/>
        </w:rPr>
        <w:t>.</w:t>
      </w:r>
    </w:p>
    <w:p w14:paraId="735B52D0"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На початок навчального року були проведені випробування спортобладнання, стан споруд на спортивному майданчику та оформлені всі необхідні акти-дозволи на проведення навчальних занять у кабінетах та приміщеннях підвищеної небезпеки, паспорт санітарно-технічного стану</w:t>
      </w:r>
      <w:r w:rsidR="00366271">
        <w:rPr>
          <w:rFonts w:ascii="Times New Roman" w:eastAsia="Times New Roman" w:hAnsi="Times New Roman" w:cs="Times New Roman"/>
          <w:sz w:val="28"/>
          <w:szCs w:val="28"/>
          <w:bdr w:val="none" w:sz="0" w:space="0" w:color="auto" w:frame="1"/>
          <w:lang w:val="uk-UA" w:eastAsia="ru-RU"/>
        </w:rPr>
        <w:t xml:space="preserve"> закладу</w:t>
      </w:r>
      <w:r w:rsidRPr="00B84E17">
        <w:rPr>
          <w:rFonts w:ascii="Times New Roman" w:eastAsia="Times New Roman" w:hAnsi="Times New Roman" w:cs="Times New Roman"/>
          <w:sz w:val="28"/>
          <w:szCs w:val="28"/>
          <w:bdr w:val="none" w:sz="0" w:space="0" w:color="auto" w:frame="1"/>
          <w:lang w:val="uk-UA" w:eastAsia="ru-RU"/>
        </w:rPr>
        <w:t>.</w:t>
      </w:r>
    </w:p>
    <w:p w14:paraId="1184F731"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У наказі по </w:t>
      </w:r>
      <w:r w:rsidR="00366271">
        <w:rPr>
          <w:rFonts w:ascii="Times New Roman" w:eastAsia="Times New Roman" w:hAnsi="Times New Roman" w:cs="Times New Roman"/>
          <w:sz w:val="28"/>
          <w:szCs w:val="28"/>
          <w:bdr w:val="none" w:sz="0" w:space="0" w:color="auto" w:frame="1"/>
          <w:lang w:val="uk-UA" w:eastAsia="ru-RU"/>
        </w:rPr>
        <w:t xml:space="preserve"> закладі </w:t>
      </w:r>
      <w:r w:rsidRPr="00B84E17">
        <w:rPr>
          <w:rFonts w:ascii="Times New Roman" w:eastAsia="Times New Roman" w:hAnsi="Times New Roman" w:cs="Times New Roman"/>
          <w:sz w:val="28"/>
          <w:szCs w:val="28"/>
          <w:bdr w:val="none" w:sz="0" w:space="0" w:color="auto" w:frame="1"/>
          <w:lang w:val="uk-UA" w:eastAsia="ru-RU"/>
        </w:rPr>
        <w:t>передбачено відповідальних за організацію роботи з питань охорони праці, безпеки життєдіяльності під час освітнього процесу та в позаурочний час, попередження дитячого травматизму, за електрогосподарство в</w:t>
      </w:r>
      <w:r w:rsidR="00366271">
        <w:rPr>
          <w:rFonts w:ascii="Times New Roman" w:eastAsia="Times New Roman" w:hAnsi="Times New Roman" w:cs="Times New Roman"/>
          <w:sz w:val="28"/>
          <w:szCs w:val="28"/>
          <w:bdr w:val="none" w:sz="0" w:space="0" w:color="auto" w:frame="1"/>
          <w:lang w:val="uk-UA" w:eastAsia="ru-RU"/>
        </w:rPr>
        <w:t xml:space="preserve"> ліцеї</w:t>
      </w:r>
      <w:r w:rsidRPr="00B84E17">
        <w:rPr>
          <w:rFonts w:ascii="Times New Roman" w:eastAsia="Times New Roman" w:hAnsi="Times New Roman" w:cs="Times New Roman"/>
          <w:sz w:val="28"/>
          <w:szCs w:val="28"/>
          <w:bdr w:val="none" w:sz="0" w:space="0" w:color="auto" w:frame="1"/>
          <w:lang w:val="uk-UA" w:eastAsia="ru-RU"/>
        </w:rPr>
        <w:t>.</w:t>
      </w:r>
    </w:p>
    <w:p w14:paraId="350BCF92"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Питання охорони праці обговорюються на засіданнях педрад  та на нарадах при директорові.</w:t>
      </w:r>
    </w:p>
    <w:p w14:paraId="2126D36E"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Питання з безпеки життєдіяльності учнів під час літніх канікул, у побуті й громадських місцях, на вулиці обговорювалися на класних годинах.</w:t>
      </w:r>
    </w:p>
    <w:p w14:paraId="6989F00F"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Щомісячно(іноді за потребою) учні 1-11 класів проходять перевірку на педикульоз.</w:t>
      </w:r>
    </w:p>
    <w:p w14:paraId="6BCB6C21"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Постійно здійснюється контроль роботи систем забезпечення життєдіяльності будівлі</w:t>
      </w:r>
      <w:r w:rsidR="00366271">
        <w:rPr>
          <w:rFonts w:ascii="Times New Roman" w:eastAsia="Times New Roman" w:hAnsi="Times New Roman" w:cs="Times New Roman"/>
          <w:sz w:val="28"/>
          <w:szCs w:val="28"/>
          <w:bdr w:val="none" w:sz="0" w:space="0" w:color="auto" w:frame="1"/>
          <w:lang w:val="uk-UA" w:eastAsia="ru-RU"/>
        </w:rPr>
        <w:t xml:space="preserve"> закладу.</w:t>
      </w:r>
    </w:p>
    <w:p w14:paraId="7600116A"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Будівля та приміщення закладу забезпечені первинними засобами пожежогасіння: вогнегасниками, пожежним інвентарем (пожежним щитом). Вогнегасники наявні, перезаряджені,  розміщені у легкодоступних місцях, які унеможливлюють їх пошкодження.</w:t>
      </w:r>
    </w:p>
    <w:p w14:paraId="7BA91135"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У серпні 2022 року </w:t>
      </w:r>
      <w:r w:rsidR="00366271">
        <w:rPr>
          <w:rFonts w:ascii="Times New Roman" w:eastAsia="Times New Roman" w:hAnsi="Times New Roman" w:cs="Times New Roman"/>
          <w:sz w:val="28"/>
          <w:szCs w:val="28"/>
          <w:bdr w:val="none" w:sz="0" w:space="0" w:color="auto" w:frame="1"/>
          <w:lang w:val="uk-UA" w:eastAsia="ru-RU"/>
        </w:rPr>
        <w:t xml:space="preserve">нашими </w:t>
      </w:r>
      <w:r w:rsidR="00A473A9">
        <w:rPr>
          <w:rFonts w:ascii="Times New Roman" w:eastAsia="Times New Roman" w:hAnsi="Times New Roman" w:cs="Times New Roman"/>
          <w:sz w:val="28"/>
          <w:szCs w:val="28"/>
          <w:bdr w:val="none" w:sz="0" w:space="0" w:color="auto" w:frame="1"/>
          <w:lang w:val="uk-UA" w:eastAsia="ru-RU"/>
        </w:rPr>
        <w:t xml:space="preserve"> спільними </w:t>
      </w:r>
      <w:r w:rsidR="00366271">
        <w:rPr>
          <w:rFonts w:ascii="Times New Roman" w:eastAsia="Times New Roman" w:hAnsi="Times New Roman" w:cs="Times New Roman"/>
          <w:sz w:val="28"/>
          <w:szCs w:val="28"/>
          <w:bdr w:val="none" w:sz="0" w:space="0" w:color="auto" w:frame="1"/>
          <w:lang w:val="uk-UA" w:eastAsia="ru-RU"/>
        </w:rPr>
        <w:t>си</w:t>
      </w:r>
      <w:r w:rsidR="00A473A9">
        <w:rPr>
          <w:rFonts w:ascii="Times New Roman" w:eastAsia="Times New Roman" w:hAnsi="Times New Roman" w:cs="Times New Roman"/>
          <w:sz w:val="28"/>
          <w:szCs w:val="28"/>
          <w:bdr w:val="none" w:sz="0" w:space="0" w:color="auto" w:frame="1"/>
          <w:lang w:val="uk-UA" w:eastAsia="ru-RU"/>
        </w:rPr>
        <w:t xml:space="preserve">лами </w:t>
      </w:r>
      <w:r w:rsidRPr="00B84E17">
        <w:rPr>
          <w:rFonts w:ascii="Times New Roman" w:eastAsia="Times New Roman" w:hAnsi="Times New Roman" w:cs="Times New Roman"/>
          <w:sz w:val="28"/>
          <w:szCs w:val="28"/>
          <w:bdr w:val="none" w:sz="0" w:space="0" w:color="auto" w:frame="1"/>
          <w:lang w:val="uk-UA" w:eastAsia="ru-RU"/>
        </w:rPr>
        <w:t>було облаштоване укриття</w:t>
      </w:r>
      <w:r w:rsidR="00DA26D0">
        <w:rPr>
          <w:rFonts w:ascii="Times New Roman" w:eastAsia="Times New Roman" w:hAnsi="Times New Roman" w:cs="Times New Roman"/>
          <w:sz w:val="28"/>
          <w:szCs w:val="28"/>
          <w:bdr w:val="none" w:sz="0" w:space="0" w:color="auto" w:frame="1"/>
          <w:lang w:val="uk-UA" w:eastAsia="ru-RU"/>
        </w:rPr>
        <w:t xml:space="preserve"> (ПРУ)</w:t>
      </w:r>
      <w:r w:rsidRPr="00B84E17">
        <w:rPr>
          <w:rFonts w:ascii="Times New Roman" w:eastAsia="Times New Roman" w:hAnsi="Times New Roman" w:cs="Times New Roman"/>
          <w:sz w:val="28"/>
          <w:szCs w:val="28"/>
          <w:bdr w:val="none" w:sz="0" w:space="0" w:color="auto" w:frame="1"/>
          <w:lang w:val="uk-UA" w:eastAsia="ru-RU"/>
        </w:rPr>
        <w:t xml:space="preserve">  на </w:t>
      </w:r>
      <w:r w:rsidR="00A473A9">
        <w:rPr>
          <w:rFonts w:ascii="Times New Roman" w:eastAsia="Times New Roman" w:hAnsi="Times New Roman" w:cs="Times New Roman"/>
          <w:sz w:val="28"/>
          <w:szCs w:val="28"/>
          <w:bdr w:val="none" w:sz="0" w:space="0" w:color="auto" w:frame="1"/>
          <w:lang w:val="uk-UA" w:eastAsia="ru-RU"/>
        </w:rPr>
        <w:t>13</w:t>
      </w:r>
      <w:r w:rsidRPr="00B84E17">
        <w:rPr>
          <w:rFonts w:ascii="Times New Roman" w:eastAsia="Times New Roman" w:hAnsi="Times New Roman" w:cs="Times New Roman"/>
          <w:sz w:val="28"/>
          <w:szCs w:val="28"/>
          <w:bdr w:val="none" w:sz="0" w:space="0" w:color="auto" w:frame="1"/>
          <w:lang w:val="uk-UA" w:eastAsia="ru-RU"/>
        </w:rPr>
        <w:t>0 осіб.</w:t>
      </w:r>
    </w:p>
    <w:p w14:paraId="20060848"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По </w:t>
      </w:r>
      <w:r w:rsidR="00A473A9">
        <w:rPr>
          <w:rFonts w:ascii="Times New Roman" w:eastAsia="Times New Roman" w:hAnsi="Times New Roman" w:cs="Times New Roman"/>
          <w:sz w:val="28"/>
          <w:szCs w:val="28"/>
          <w:bdr w:val="none" w:sz="0" w:space="0" w:color="auto" w:frame="1"/>
          <w:lang w:val="uk-UA" w:eastAsia="ru-RU"/>
        </w:rPr>
        <w:t xml:space="preserve">всьому закладу </w:t>
      </w:r>
      <w:r w:rsidRPr="00B84E17">
        <w:rPr>
          <w:rFonts w:ascii="Times New Roman" w:eastAsia="Times New Roman" w:hAnsi="Times New Roman" w:cs="Times New Roman"/>
          <w:sz w:val="28"/>
          <w:szCs w:val="28"/>
          <w:bdr w:val="none" w:sz="0" w:space="0" w:color="auto" w:frame="1"/>
          <w:lang w:val="uk-UA" w:eastAsia="ru-RU"/>
        </w:rPr>
        <w:t>розміщені плани евакуації</w:t>
      </w:r>
      <w:r w:rsidR="00DA26D0">
        <w:rPr>
          <w:rFonts w:ascii="Times New Roman" w:eastAsia="Times New Roman" w:hAnsi="Times New Roman" w:cs="Times New Roman"/>
          <w:sz w:val="28"/>
          <w:szCs w:val="28"/>
          <w:bdr w:val="none" w:sz="0" w:space="0" w:color="auto" w:frame="1"/>
          <w:lang w:val="uk-UA" w:eastAsia="ru-RU"/>
        </w:rPr>
        <w:t>, вказівники до ПРУ</w:t>
      </w:r>
      <w:r w:rsidRPr="00B84E17">
        <w:rPr>
          <w:rFonts w:ascii="Times New Roman" w:eastAsia="Times New Roman" w:hAnsi="Times New Roman" w:cs="Times New Roman"/>
          <w:sz w:val="28"/>
          <w:szCs w:val="28"/>
          <w:bdr w:val="none" w:sz="0" w:space="0" w:color="auto" w:frame="1"/>
          <w:lang w:val="uk-UA" w:eastAsia="ru-RU"/>
        </w:rPr>
        <w:t xml:space="preserve"> у разі небезпеки чи аварії.</w:t>
      </w:r>
    </w:p>
    <w:p w14:paraId="22786689"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Згідно санітарних, пожежних норм і правил, </w:t>
      </w:r>
      <w:r w:rsidR="00A473A9">
        <w:rPr>
          <w:rFonts w:ascii="Times New Roman" w:eastAsia="Times New Roman" w:hAnsi="Times New Roman" w:cs="Times New Roman"/>
          <w:sz w:val="28"/>
          <w:szCs w:val="28"/>
          <w:bdr w:val="none" w:sz="0" w:space="0" w:color="auto" w:frame="1"/>
          <w:lang w:val="uk-UA" w:eastAsia="ru-RU"/>
        </w:rPr>
        <w:t xml:space="preserve"> закладом </w:t>
      </w:r>
      <w:r w:rsidRPr="00B84E17">
        <w:rPr>
          <w:rFonts w:ascii="Times New Roman" w:eastAsia="Times New Roman" w:hAnsi="Times New Roman" w:cs="Times New Roman"/>
          <w:sz w:val="28"/>
          <w:szCs w:val="28"/>
          <w:bdr w:val="none" w:sz="0" w:space="0" w:color="auto" w:frame="1"/>
          <w:lang w:val="uk-UA" w:eastAsia="ru-RU"/>
        </w:rPr>
        <w:t>отриман</w:t>
      </w:r>
      <w:r w:rsidR="00A473A9">
        <w:rPr>
          <w:rFonts w:ascii="Times New Roman" w:eastAsia="Times New Roman" w:hAnsi="Times New Roman" w:cs="Times New Roman"/>
          <w:sz w:val="28"/>
          <w:szCs w:val="28"/>
          <w:bdr w:val="none" w:sz="0" w:space="0" w:color="auto" w:frame="1"/>
          <w:lang w:val="uk-UA" w:eastAsia="ru-RU"/>
        </w:rPr>
        <w:t>о</w:t>
      </w:r>
      <w:r w:rsidRPr="00B84E17">
        <w:rPr>
          <w:rFonts w:ascii="Times New Roman" w:eastAsia="Times New Roman" w:hAnsi="Times New Roman" w:cs="Times New Roman"/>
          <w:sz w:val="28"/>
          <w:szCs w:val="28"/>
          <w:bdr w:val="none" w:sz="0" w:space="0" w:color="auto" w:frame="1"/>
          <w:lang w:val="uk-UA" w:eastAsia="ru-RU"/>
        </w:rPr>
        <w:t xml:space="preserve"> </w:t>
      </w:r>
      <w:r w:rsidR="00A473A9">
        <w:rPr>
          <w:rFonts w:ascii="Times New Roman" w:eastAsia="Times New Roman" w:hAnsi="Times New Roman" w:cs="Times New Roman"/>
          <w:sz w:val="28"/>
          <w:szCs w:val="28"/>
          <w:bdr w:val="none" w:sz="0" w:space="0" w:color="auto" w:frame="1"/>
          <w:lang w:val="uk-UA" w:eastAsia="ru-RU"/>
        </w:rPr>
        <w:t>Акт</w:t>
      </w:r>
      <w:r w:rsidRPr="00B84E17">
        <w:rPr>
          <w:rFonts w:ascii="Times New Roman" w:eastAsia="Times New Roman" w:hAnsi="Times New Roman" w:cs="Times New Roman"/>
          <w:sz w:val="28"/>
          <w:szCs w:val="28"/>
          <w:bdr w:val="none" w:sz="0" w:space="0" w:color="auto" w:frame="1"/>
          <w:lang w:val="uk-UA" w:eastAsia="ru-RU"/>
        </w:rPr>
        <w:t xml:space="preserve"> готовності </w:t>
      </w:r>
      <w:r w:rsidR="00A473A9">
        <w:rPr>
          <w:rFonts w:ascii="Times New Roman" w:eastAsia="Times New Roman" w:hAnsi="Times New Roman" w:cs="Times New Roman"/>
          <w:sz w:val="28"/>
          <w:szCs w:val="28"/>
          <w:bdr w:val="none" w:sz="0" w:space="0" w:color="auto" w:frame="1"/>
          <w:lang w:val="uk-UA" w:eastAsia="ru-RU"/>
        </w:rPr>
        <w:t xml:space="preserve"> закладу </w:t>
      </w:r>
      <w:r w:rsidR="00DA26D0">
        <w:rPr>
          <w:rFonts w:ascii="Times New Roman" w:eastAsia="Times New Roman" w:hAnsi="Times New Roman" w:cs="Times New Roman"/>
          <w:sz w:val="28"/>
          <w:szCs w:val="28"/>
          <w:bdr w:val="none" w:sz="0" w:space="0" w:color="auto" w:frame="1"/>
          <w:lang w:val="uk-UA" w:eastAsia="ru-RU"/>
        </w:rPr>
        <w:t>до нового навчального року та Акт перевірки готовності ПРУ</w:t>
      </w:r>
      <w:r w:rsidR="00DA26D0" w:rsidRPr="00DA26D0">
        <w:rPr>
          <w:rFonts w:ascii="Times New Roman" w:eastAsia="Times New Roman" w:hAnsi="Times New Roman" w:cs="Times New Roman"/>
          <w:sz w:val="28"/>
          <w:szCs w:val="28"/>
          <w:bdr w:val="none" w:sz="0" w:space="0" w:color="auto" w:frame="1"/>
          <w:lang w:val="uk-UA" w:eastAsia="ru-RU"/>
        </w:rPr>
        <w:t xml:space="preserve"> </w:t>
      </w:r>
      <w:r w:rsidR="00DA26D0">
        <w:rPr>
          <w:rFonts w:ascii="Times New Roman" w:eastAsia="Times New Roman" w:hAnsi="Times New Roman" w:cs="Times New Roman"/>
          <w:sz w:val="28"/>
          <w:szCs w:val="28"/>
          <w:bdr w:val="none" w:sz="0" w:space="0" w:color="auto" w:frame="1"/>
          <w:lang w:val="uk-UA" w:eastAsia="ru-RU"/>
        </w:rPr>
        <w:t>закладу до нового навчального року.</w:t>
      </w:r>
    </w:p>
    <w:p w14:paraId="000247FA"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Відповідно до Закону України “Про охорону праці” і Кодексу законів про працю України розроблено і затверджено посадові інструкції з охорони праці для всіх працівників</w:t>
      </w:r>
      <w:r w:rsidR="00A473A9">
        <w:rPr>
          <w:rFonts w:ascii="Times New Roman" w:eastAsia="Times New Roman" w:hAnsi="Times New Roman" w:cs="Times New Roman"/>
          <w:sz w:val="28"/>
          <w:szCs w:val="28"/>
          <w:bdr w:val="none" w:sz="0" w:space="0" w:color="auto" w:frame="1"/>
          <w:lang w:val="uk-UA" w:eastAsia="ru-RU"/>
        </w:rPr>
        <w:t xml:space="preserve"> закладу</w:t>
      </w:r>
      <w:r w:rsidRPr="00B84E17">
        <w:rPr>
          <w:rFonts w:ascii="Times New Roman" w:eastAsia="Times New Roman" w:hAnsi="Times New Roman" w:cs="Times New Roman"/>
          <w:sz w:val="28"/>
          <w:szCs w:val="28"/>
          <w:bdr w:val="none" w:sz="0" w:space="0" w:color="auto" w:frame="1"/>
          <w:lang w:val="uk-UA" w:eastAsia="ru-RU"/>
        </w:rPr>
        <w:t>. Проведено інструктажі з працівниками і учнями з безпеки життєдіяльності. Проведено вступні інструктажі  з охорони праці та інструктажі  з охорони праці на робочому місці.</w:t>
      </w:r>
    </w:p>
    <w:p w14:paraId="728FE9C1"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shd w:val="clear" w:color="auto" w:fill="FFFFFF"/>
          <w:lang w:val="uk-UA" w:eastAsia="ru-RU"/>
        </w:rPr>
        <w:lastRenderedPageBreak/>
        <w:t xml:space="preserve">На початку навчального року, напередодні канікул і святкових днів проводяться інструктажі з безпеки життєдіяльності серед учнів. Проводяться цільові інструктажі з учнями перед екскурсіями, походами, спортивними змаганнями. У </w:t>
      </w:r>
      <w:r w:rsidR="00A473A9">
        <w:rPr>
          <w:rFonts w:ascii="Times New Roman" w:eastAsia="Times New Roman" w:hAnsi="Times New Roman" w:cs="Times New Roman"/>
          <w:sz w:val="28"/>
          <w:szCs w:val="28"/>
          <w:bdr w:val="none" w:sz="0" w:space="0" w:color="auto" w:frame="1"/>
          <w:shd w:val="clear" w:color="auto" w:fill="FFFFFF"/>
          <w:lang w:val="uk-UA" w:eastAsia="ru-RU"/>
        </w:rPr>
        <w:t xml:space="preserve"> ліцеї </w:t>
      </w:r>
      <w:r w:rsidRPr="00B84E17">
        <w:rPr>
          <w:rFonts w:ascii="Times New Roman" w:eastAsia="Times New Roman" w:hAnsi="Times New Roman" w:cs="Times New Roman"/>
          <w:sz w:val="28"/>
          <w:szCs w:val="28"/>
          <w:bdr w:val="none" w:sz="0" w:space="0" w:color="auto" w:frame="1"/>
          <w:shd w:val="clear" w:color="auto" w:fill="FFFFFF"/>
          <w:lang w:val="uk-UA" w:eastAsia="ru-RU"/>
        </w:rPr>
        <w:t>в наявності необхідні журнали з реєстрації всіх видів інструктажів з питань охорони праці. Кожна класна кімната, кабінет, майстерня має необхідний перелік документації з питань безпеки життєдіяльності. Питання охорони праці та попередження травматизму неодноразово обговорювалися  на нарадах при директорові.</w:t>
      </w:r>
    </w:p>
    <w:p w14:paraId="16078A34"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Вивчаючи стан травматизму серед учнів, можна відмітити, що в закладі проводиться належна робота </w:t>
      </w:r>
      <w:r w:rsidR="00A473A9">
        <w:rPr>
          <w:rFonts w:ascii="Times New Roman" w:eastAsia="Times New Roman" w:hAnsi="Times New Roman" w:cs="Times New Roman"/>
          <w:sz w:val="28"/>
          <w:szCs w:val="28"/>
          <w:bdr w:val="none" w:sz="0" w:space="0" w:color="auto" w:frame="1"/>
          <w:lang w:val="uk-UA" w:eastAsia="ru-RU"/>
        </w:rPr>
        <w:t xml:space="preserve"> педагогічного та технічного персоналу </w:t>
      </w:r>
      <w:r w:rsidRPr="00B84E17">
        <w:rPr>
          <w:rFonts w:ascii="Times New Roman" w:eastAsia="Times New Roman" w:hAnsi="Times New Roman" w:cs="Times New Roman"/>
          <w:sz w:val="28"/>
          <w:szCs w:val="28"/>
          <w:bdr w:val="none" w:sz="0" w:space="0" w:color="auto" w:frame="1"/>
          <w:lang w:val="uk-UA" w:eastAsia="ru-RU"/>
        </w:rPr>
        <w:t>щодо попередження нещасних випадків</w:t>
      </w:r>
      <w:r w:rsidR="00A473A9">
        <w:rPr>
          <w:rFonts w:ascii="Times New Roman" w:eastAsia="Times New Roman" w:hAnsi="Times New Roman" w:cs="Times New Roman"/>
          <w:sz w:val="28"/>
          <w:szCs w:val="28"/>
          <w:bdr w:val="none" w:sz="0" w:space="0" w:color="auto" w:frame="1"/>
          <w:lang w:val="uk-UA" w:eastAsia="ru-RU"/>
        </w:rPr>
        <w:t xml:space="preserve"> та </w:t>
      </w:r>
      <w:r w:rsidRPr="00B84E17">
        <w:rPr>
          <w:rFonts w:ascii="Times New Roman" w:eastAsia="Times New Roman" w:hAnsi="Times New Roman" w:cs="Times New Roman"/>
          <w:sz w:val="28"/>
          <w:szCs w:val="28"/>
          <w:bdr w:val="none" w:sz="0" w:space="0" w:color="auto" w:frame="1"/>
          <w:lang w:val="uk-UA" w:eastAsia="ru-RU"/>
        </w:rPr>
        <w:t xml:space="preserve"> створення безпечних умов навчання</w:t>
      </w:r>
      <w:r w:rsidR="00A473A9">
        <w:rPr>
          <w:rFonts w:ascii="Times New Roman" w:eastAsia="Times New Roman" w:hAnsi="Times New Roman" w:cs="Times New Roman"/>
          <w:sz w:val="28"/>
          <w:szCs w:val="28"/>
          <w:bdr w:val="none" w:sz="0" w:space="0" w:color="auto" w:frame="1"/>
          <w:lang w:val="uk-UA" w:eastAsia="ru-RU"/>
        </w:rPr>
        <w:t xml:space="preserve">  та перебування в закладі.</w:t>
      </w:r>
    </w:p>
    <w:p w14:paraId="3A4D9C52"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Інформатизація освітнього процесу</w:t>
      </w:r>
    </w:p>
    <w:p w14:paraId="4E72CECE"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25748696" w14:textId="77777777" w:rsidR="00B84E17" w:rsidRPr="00A473A9" w:rsidRDefault="00B84E17" w:rsidP="00A473A9">
      <w:pPr>
        <w:spacing w:after="0" w:line="240" w:lineRule="auto"/>
        <w:ind w:firstLine="708"/>
        <w:jc w:val="both"/>
        <w:rPr>
          <w:rFonts w:ascii="Times New Roman" w:eastAsia="Times New Roman" w:hAnsi="Times New Roman" w:cs="Times New Roman"/>
          <w:color w:val="000000"/>
          <w:sz w:val="28"/>
          <w:szCs w:val="28"/>
          <w:lang w:val="uk-UA" w:eastAsia="uk-UA"/>
        </w:rPr>
      </w:pPr>
      <w:r w:rsidRPr="00B84E17">
        <w:rPr>
          <w:rFonts w:ascii="Times New Roman" w:eastAsia="Times New Roman" w:hAnsi="Times New Roman" w:cs="Times New Roman"/>
          <w:sz w:val="28"/>
          <w:szCs w:val="28"/>
          <w:bdr w:val="none" w:sz="0" w:space="0" w:color="auto" w:frame="1"/>
          <w:lang w:val="uk-UA" w:eastAsia="ru-RU"/>
        </w:rPr>
        <w:t xml:space="preserve">    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Концепції розвитку дистанційної освіти в Україні, </w:t>
      </w:r>
      <w:r w:rsidR="00A473A9" w:rsidRPr="00A473A9">
        <w:rPr>
          <w:rFonts w:ascii="Times New Roman" w:eastAsia="Times New Roman" w:hAnsi="Times New Roman" w:cs="Times New Roman"/>
          <w:color w:val="000000"/>
          <w:sz w:val="28"/>
          <w:szCs w:val="28"/>
          <w:lang w:val="uk-UA" w:eastAsia="uk-UA"/>
        </w:rPr>
        <w:t>Концепції розвитку природничо-математичної освіти ( STEM-освіти)</w:t>
      </w:r>
      <w:r w:rsidR="00A473A9">
        <w:rPr>
          <w:rFonts w:ascii="Times New Roman" w:eastAsia="Times New Roman" w:hAnsi="Times New Roman" w:cs="Times New Roman"/>
          <w:color w:val="000000"/>
          <w:sz w:val="28"/>
          <w:szCs w:val="28"/>
          <w:lang w:val="uk-UA" w:eastAsia="uk-UA"/>
        </w:rPr>
        <w:t xml:space="preserve"> </w:t>
      </w:r>
      <w:r w:rsidRPr="00B84E17">
        <w:rPr>
          <w:rFonts w:ascii="Times New Roman" w:eastAsia="Times New Roman" w:hAnsi="Times New Roman" w:cs="Times New Roman"/>
          <w:sz w:val="28"/>
          <w:szCs w:val="28"/>
          <w:bdr w:val="none" w:sz="0" w:space="0" w:color="auto" w:frame="1"/>
          <w:lang w:val="uk-UA" w:eastAsia="ru-RU"/>
        </w:rPr>
        <w:t>пріоритетними напрямками діяльності закладу в 2022/2023   навчальному році щодо впровадження нових освітніх технологій як і в минулому році були:</w:t>
      </w:r>
    </w:p>
    <w:p w14:paraId="025BE27E" w14:textId="77777777" w:rsidR="00B84E17" w:rsidRPr="00B84E17" w:rsidRDefault="00B84E17" w:rsidP="007C652F">
      <w:pPr>
        <w:numPr>
          <w:ilvl w:val="1"/>
          <w:numId w:val="14"/>
        </w:numPr>
        <w:spacing w:after="0" w:line="240" w:lineRule="auto"/>
        <w:ind w:left="945" w:right="225"/>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використання інформаційних технологій для розвитку дистанційного навчання;</w:t>
      </w:r>
    </w:p>
    <w:p w14:paraId="1A0C9F84" w14:textId="77777777" w:rsidR="00B84E17" w:rsidRPr="00B84E17" w:rsidRDefault="00B84E17" w:rsidP="007C652F">
      <w:pPr>
        <w:numPr>
          <w:ilvl w:val="1"/>
          <w:numId w:val="14"/>
        </w:numPr>
        <w:spacing w:after="0" w:line="240" w:lineRule="auto"/>
        <w:ind w:left="945" w:right="225"/>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формування інформаційної культури учнів та педагогічних працівників, забезпечення їх інформаційних потреб;</w:t>
      </w:r>
    </w:p>
    <w:p w14:paraId="71505714" w14:textId="77777777" w:rsidR="00B84E17" w:rsidRPr="00B84E17" w:rsidRDefault="00B84E17" w:rsidP="007C652F">
      <w:pPr>
        <w:numPr>
          <w:ilvl w:val="1"/>
          <w:numId w:val="14"/>
        </w:numPr>
        <w:spacing w:after="0" w:line="240" w:lineRule="auto"/>
        <w:ind w:left="945" w:right="225"/>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удосконалення інформаційно-методичного забезпечення освітнього процесу;</w:t>
      </w:r>
    </w:p>
    <w:p w14:paraId="3229A017" w14:textId="77777777" w:rsidR="00B84E17" w:rsidRPr="00B84E17" w:rsidRDefault="00B84E17" w:rsidP="007C652F">
      <w:pPr>
        <w:numPr>
          <w:ilvl w:val="1"/>
          <w:numId w:val="14"/>
        </w:numPr>
        <w:spacing w:after="0" w:line="240" w:lineRule="auto"/>
        <w:ind w:left="945" w:right="225"/>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оптимізація освітнього менеджменту на основі використання сучасних інформаційних технології в управлінській діяльності;</w:t>
      </w:r>
    </w:p>
    <w:p w14:paraId="01EF55B8"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Головною метою закладу є надання нового підходу до інформатизації системи освіти, що передбачає виконання наступних складових:</w:t>
      </w:r>
    </w:p>
    <w:p w14:paraId="55B832A2"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 </w:t>
      </w:r>
      <w:r w:rsidR="00F678AC">
        <w:rPr>
          <w:rFonts w:ascii="Times New Roman" w:eastAsia="Times New Roman" w:hAnsi="Times New Roman" w:cs="Times New Roman"/>
          <w:sz w:val="28"/>
          <w:szCs w:val="28"/>
          <w:bdr w:val="none" w:sz="0" w:space="0" w:color="auto" w:frame="1"/>
          <w:lang w:val="uk-UA" w:eastAsia="ru-RU"/>
        </w:rPr>
        <w:t xml:space="preserve"> використання в </w:t>
      </w:r>
      <w:r w:rsidRPr="00B84E17">
        <w:rPr>
          <w:rFonts w:ascii="Times New Roman" w:eastAsia="Times New Roman" w:hAnsi="Times New Roman" w:cs="Times New Roman"/>
          <w:sz w:val="28"/>
          <w:szCs w:val="28"/>
          <w:bdr w:val="none" w:sz="0" w:space="0" w:color="auto" w:frame="1"/>
          <w:lang w:val="uk-UA" w:eastAsia="ru-RU"/>
        </w:rPr>
        <w:t xml:space="preserve"> освітньо</w:t>
      </w:r>
      <w:r w:rsidR="00F678AC">
        <w:rPr>
          <w:rFonts w:ascii="Times New Roman" w:eastAsia="Times New Roman" w:hAnsi="Times New Roman" w:cs="Times New Roman"/>
          <w:sz w:val="28"/>
          <w:szCs w:val="28"/>
          <w:bdr w:val="none" w:sz="0" w:space="0" w:color="auto" w:frame="1"/>
          <w:lang w:val="uk-UA" w:eastAsia="ru-RU"/>
        </w:rPr>
        <w:t>му</w:t>
      </w:r>
      <w:r w:rsidRPr="00B84E17">
        <w:rPr>
          <w:rFonts w:ascii="Times New Roman" w:eastAsia="Times New Roman" w:hAnsi="Times New Roman" w:cs="Times New Roman"/>
          <w:sz w:val="28"/>
          <w:szCs w:val="28"/>
          <w:bdr w:val="none" w:sz="0" w:space="0" w:color="auto" w:frame="1"/>
          <w:lang w:val="uk-UA" w:eastAsia="ru-RU"/>
        </w:rPr>
        <w:t xml:space="preserve"> процес</w:t>
      </w:r>
      <w:r w:rsidR="00F678AC">
        <w:rPr>
          <w:rFonts w:ascii="Times New Roman" w:eastAsia="Times New Roman" w:hAnsi="Times New Roman" w:cs="Times New Roman"/>
          <w:sz w:val="28"/>
          <w:szCs w:val="28"/>
          <w:bdr w:val="none" w:sz="0" w:space="0" w:color="auto" w:frame="1"/>
          <w:lang w:val="uk-UA" w:eastAsia="ru-RU"/>
        </w:rPr>
        <w:t xml:space="preserve">і </w:t>
      </w:r>
      <w:r w:rsidR="00F678AC" w:rsidRPr="00A473A9">
        <w:rPr>
          <w:rFonts w:ascii="Times New Roman" w:eastAsia="Times New Roman" w:hAnsi="Times New Roman" w:cs="Times New Roman"/>
          <w:color w:val="000000"/>
          <w:sz w:val="28"/>
          <w:szCs w:val="28"/>
          <w:lang w:val="uk-UA" w:eastAsia="uk-UA"/>
        </w:rPr>
        <w:t>STEM-освіти</w:t>
      </w:r>
      <w:r w:rsidR="00F678AC">
        <w:rPr>
          <w:rFonts w:ascii="Times New Roman" w:eastAsia="Times New Roman" w:hAnsi="Times New Roman" w:cs="Times New Roman"/>
          <w:sz w:val="28"/>
          <w:szCs w:val="28"/>
          <w:bdr w:val="none" w:sz="0" w:space="0" w:color="auto" w:frame="1"/>
          <w:lang w:val="uk-UA" w:eastAsia="ru-RU"/>
        </w:rPr>
        <w:t xml:space="preserve">  </w:t>
      </w:r>
      <w:r w:rsidRPr="00B84E17">
        <w:rPr>
          <w:rFonts w:ascii="Times New Roman" w:eastAsia="Times New Roman" w:hAnsi="Times New Roman" w:cs="Times New Roman"/>
          <w:sz w:val="28"/>
          <w:szCs w:val="28"/>
          <w:bdr w:val="none" w:sz="0" w:space="0" w:color="auto" w:frame="1"/>
          <w:lang w:val="uk-UA" w:eastAsia="ru-RU"/>
        </w:rPr>
        <w:t>;</w:t>
      </w:r>
    </w:p>
    <w:p w14:paraId="167B52F0"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створення умов для оволодіння учнями та вчителями сучасними інформаційними і комунікаційними технологіями;</w:t>
      </w:r>
    </w:p>
    <w:p w14:paraId="142982C1"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підвищення якості навчання завдяки використанню інформаційних ресурсів Internet;</w:t>
      </w:r>
    </w:p>
    <w:p w14:paraId="1789D71F"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інтенсифікація освітнього процесу й активізація навчально-пізнавальної діяльності учнів;</w:t>
      </w:r>
    </w:p>
    <w:p w14:paraId="1E0E6BCC"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створення умов для широкого впровадження нових інформаційних технологій в  навчальний процес;</w:t>
      </w:r>
    </w:p>
    <w:p w14:paraId="2A4A390B"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підвищення ефективності управління навчальним закладом освіти.</w:t>
      </w:r>
    </w:p>
    <w:p w14:paraId="7C7B1CDB"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У </w:t>
      </w:r>
      <w:r w:rsidR="00F678AC">
        <w:rPr>
          <w:rFonts w:ascii="Times New Roman" w:eastAsia="Times New Roman" w:hAnsi="Times New Roman" w:cs="Times New Roman"/>
          <w:sz w:val="28"/>
          <w:szCs w:val="28"/>
          <w:bdr w:val="none" w:sz="0" w:space="0" w:color="auto" w:frame="1"/>
          <w:lang w:val="uk-UA" w:eastAsia="ru-RU"/>
        </w:rPr>
        <w:t xml:space="preserve">  ліцеї</w:t>
      </w:r>
      <w:r w:rsidRPr="00B84E17">
        <w:rPr>
          <w:rFonts w:ascii="Times New Roman" w:eastAsia="Times New Roman" w:hAnsi="Times New Roman" w:cs="Times New Roman"/>
          <w:sz w:val="28"/>
          <w:szCs w:val="28"/>
          <w:bdr w:val="none" w:sz="0" w:space="0" w:color="auto" w:frame="1"/>
          <w:lang w:val="uk-UA" w:eastAsia="ru-RU"/>
        </w:rPr>
        <w:t xml:space="preserve"> використовується програма «КУРС: Школа»,</w:t>
      </w:r>
      <w:r w:rsidR="00F678AC">
        <w:rPr>
          <w:rFonts w:ascii="Times New Roman" w:eastAsia="Times New Roman" w:hAnsi="Times New Roman" w:cs="Times New Roman"/>
          <w:sz w:val="28"/>
          <w:szCs w:val="28"/>
          <w:bdr w:val="none" w:sz="0" w:space="0" w:color="auto" w:frame="1"/>
          <w:lang w:val="uk-UA" w:eastAsia="ru-RU"/>
        </w:rPr>
        <w:t xml:space="preserve"> АІКОМ та ДІСО. </w:t>
      </w:r>
      <w:r w:rsidRPr="00B84E17">
        <w:rPr>
          <w:rFonts w:ascii="Times New Roman" w:eastAsia="Times New Roman" w:hAnsi="Times New Roman" w:cs="Times New Roman"/>
          <w:sz w:val="28"/>
          <w:szCs w:val="28"/>
          <w:bdr w:val="none" w:sz="0" w:space="0" w:color="auto" w:frame="1"/>
          <w:lang w:val="uk-UA" w:eastAsia="ru-RU"/>
        </w:rPr>
        <w:t xml:space="preserve"> Наш </w:t>
      </w:r>
      <w:r w:rsidR="00F678AC">
        <w:rPr>
          <w:rFonts w:ascii="Times New Roman" w:eastAsia="Times New Roman" w:hAnsi="Times New Roman" w:cs="Times New Roman"/>
          <w:sz w:val="28"/>
          <w:szCs w:val="28"/>
          <w:bdr w:val="none" w:sz="0" w:space="0" w:color="auto" w:frame="1"/>
          <w:lang w:val="uk-UA" w:eastAsia="ru-RU"/>
        </w:rPr>
        <w:t xml:space="preserve">заклад </w:t>
      </w:r>
      <w:r w:rsidRPr="00B84E17">
        <w:rPr>
          <w:rFonts w:ascii="Times New Roman" w:eastAsia="Times New Roman" w:hAnsi="Times New Roman" w:cs="Times New Roman"/>
          <w:sz w:val="28"/>
          <w:szCs w:val="28"/>
          <w:bdr w:val="none" w:sz="0" w:space="0" w:color="auto" w:frame="1"/>
          <w:lang w:val="uk-UA" w:eastAsia="ru-RU"/>
        </w:rPr>
        <w:t>приєднан</w:t>
      </w:r>
      <w:r w:rsidR="00F678AC">
        <w:rPr>
          <w:rFonts w:ascii="Times New Roman" w:eastAsia="Times New Roman" w:hAnsi="Times New Roman" w:cs="Times New Roman"/>
          <w:sz w:val="28"/>
          <w:szCs w:val="28"/>
          <w:bdr w:val="none" w:sz="0" w:space="0" w:color="auto" w:frame="1"/>
          <w:lang w:val="uk-UA" w:eastAsia="ru-RU"/>
        </w:rPr>
        <w:t>ий</w:t>
      </w:r>
      <w:r w:rsidRPr="00B84E17">
        <w:rPr>
          <w:rFonts w:ascii="Times New Roman" w:eastAsia="Times New Roman" w:hAnsi="Times New Roman" w:cs="Times New Roman"/>
          <w:sz w:val="28"/>
          <w:szCs w:val="28"/>
          <w:bdr w:val="none" w:sz="0" w:space="0" w:color="auto" w:frame="1"/>
          <w:lang w:val="uk-UA" w:eastAsia="ru-RU"/>
        </w:rPr>
        <w:t xml:space="preserve"> до єдиної бази даних загальноосвітніх навчальних закладів.</w:t>
      </w:r>
    </w:p>
    <w:p w14:paraId="1A0EF0CD" w14:textId="77777777" w:rsidR="002B1677" w:rsidRPr="00B84E17" w:rsidRDefault="00B84E17" w:rsidP="002B167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lastRenderedPageBreak/>
        <w:t xml:space="preserve">У </w:t>
      </w:r>
      <w:r w:rsidR="00F678AC">
        <w:rPr>
          <w:rFonts w:ascii="Times New Roman" w:eastAsia="Times New Roman" w:hAnsi="Times New Roman" w:cs="Times New Roman"/>
          <w:sz w:val="28"/>
          <w:szCs w:val="28"/>
          <w:bdr w:val="none" w:sz="0" w:space="0" w:color="auto" w:frame="1"/>
          <w:lang w:val="uk-UA" w:eastAsia="ru-RU"/>
        </w:rPr>
        <w:t xml:space="preserve"> закладі </w:t>
      </w:r>
      <w:r w:rsidRPr="00B84E17">
        <w:rPr>
          <w:rFonts w:ascii="Times New Roman" w:eastAsia="Times New Roman" w:hAnsi="Times New Roman" w:cs="Times New Roman"/>
          <w:sz w:val="28"/>
          <w:szCs w:val="28"/>
          <w:bdr w:val="none" w:sz="0" w:space="0" w:color="auto" w:frame="1"/>
          <w:lang w:val="uk-UA" w:eastAsia="ru-RU"/>
        </w:rPr>
        <w:t xml:space="preserve">забезпечено функціонування сторінки </w:t>
      </w:r>
      <w:r w:rsidR="00F678AC">
        <w:rPr>
          <w:rFonts w:ascii="Times New Roman" w:eastAsia="Times New Roman" w:hAnsi="Times New Roman" w:cs="Times New Roman"/>
          <w:sz w:val="28"/>
          <w:szCs w:val="28"/>
          <w:bdr w:val="none" w:sz="0" w:space="0" w:color="auto" w:frame="1"/>
          <w:lang w:val="uk-UA" w:eastAsia="ru-RU"/>
        </w:rPr>
        <w:t xml:space="preserve"> закладу  в соціальній мережі Фейсбук</w:t>
      </w:r>
      <w:r w:rsidR="002B1677">
        <w:rPr>
          <w:rFonts w:ascii="Times New Roman" w:eastAsia="Times New Roman" w:hAnsi="Times New Roman" w:cs="Times New Roman"/>
          <w:sz w:val="28"/>
          <w:szCs w:val="28"/>
          <w:bdr w:val="none" w:sz="0" w:space="0" w:color="auto" w:frame="1"/>
          <w:lang w:val="uk-UA" w:eastAsia="ru-RU"/>
        </w:rPr>
        <w:t xml:space="preserve"> </w:t>
      </w:r>
      <w:r w:rsidR="002B1677" w:rsidRPr="00B84E17">
        <w:rPr>
          <w:rFonts w:ascii="Times New Roman" w:eastAsia="Times New Roman" w:hAnsi="Times New Roman" w:cs="Times New Roman"/>
          <w:sz w:val="28"/>
          <w:szCs w:val="28"/>
          <w:bdr w:val="none" w:sz="0" w:space="0" w:color="auto" w:frame="1"/>
          <w:lang w:val="uk-UA" w:eastAsia="ru-RU"/>
        </w:rPr>
        <w:t xml:space="preserve">(адміністратор </w:t>
      </w:r>
      <w:r w:rsidR="002B1677">
        <w:rPr>
          <w:rFonts w:ascii="Times New Roman" w:eastAsia="Times New Roman" w:hAnsi="Times New Roman" w:cs="Times New Roman"/>
          <w:sz w:val="28"/>
          <w:szCs w:val="28"/>
          <w:bdr w:val="none" w:sz="0" w:space="0" w:color="auto" w:frame="1"/>
          <w:lang w:val="uk-UA" w:eastAsia="ru-RU"/>
        </w:rPr>
        <w:t xml:space="preserve"> Грабійчук О.О.</w:t>
      </w:r>
      <w:r w:rsidR="002B1677" w:rsidRPr="00B84E17">
        <w:rPr>
          <w:rFonts w:ascii="Times New Roman" w:eastAsia="Times New Roman" w:hAnsi="Times New Roman" w:cs="Times New Roman"/>
          <w:sz w:val="28"/>
          <w:szCs w:val="28"/>
          <w:bdr w:val="none" w:sz="0" w:space="0" w:color="auto" w:frame="1"/>
          <w:lang w:val="uk-UA" w:eastAsia="ru-RU"/>
        </w:rPr>
        <w:t>)</w:t>
      </w:r>
      <w:r w:rsidR="00F678AC">
        <w:rPr>
          <w:rFonts w:ascii="Times New Roman" w:eastAsia="Times New Roman" w:hAnsi="Times New Roman" w:cs="Times New Roman"/>
          <w:sz w:val="28"/>
          <w:szCs w:val="28"/>
          <w:bdr w:val="none" w:sz="0" w:space="0" w:color="auto" w:frame="1"/>
          <w:lang w:val="uk-UA" w:eastAsia="ru-RU"/>
        </w:rPr>
        <w:t xml:space="preserve">, </w:t>
      </w:r>
      <w:r w:rsidR="002B1677" w:rsidRPr="00B84E17">
        <w:rPr>
          <w:rFonts w:ascii="Times New Roman" w:eastAsia="Times New Roman" w:hAnsi="Times New Roman" w:cs="Times New Roman"/>
          <w:sz w:val="28"/>
          <w:szCs w:val="28"/>
          <w:bdr w:val="none" w:sz="0" w:space="0" w:color="auto" w:frame="1"/>
          <w:lang w:val="uk-UA" w:eastAsia="ru-RU"/>
        </w:rPr>
        <w:t xml:space="preserve">за допомогою мобільного додатку Viber  створено групу (адміністратор </w:t>
      </w:r>
      <w:r w:rsidR="002B1677">
        <w:rPr>
          <w:rFonts w:ascii="Times New Roman" w:eastAsia="Times New Roman" w:hAnsi="Times New Roman" w:cs="Times New Roman"/>
          <w:sz w:val="28"/>
          <w:szCs w:val="28"/>
          <w:bdr w:val="none" w:sz="0" w:space="0" w:color="auto" w:frame="1"/>
          <w:lang w:val="uk-UA" w:eastAsia="ru-RU"/>
        </w:rPr>
        <w:t xml:space="preserve"> Гнатюк О.В.</w:t>
      </w:r>
      <w:r w:rsidR="002B1677" w:rsidRPr="00B84E17">
        <w:rPr>
          <w:rFonts w:ascii="Times New Roman" w:eastAsia="Times New Roman" w:hAnsi="Times New Roman" w:cs="Times New Roman"/>
          <w:sz w:val="28"/>
          <w:szCs w:val="28"/>
          <w:bdr w:val="none" w:sz="0" w:space="0" w:color="auto" w:frame="1"/>
          <w:lang w:val="uk-UA" w:eastAsia="ru-RU"/>
        </w:rPr>
        <w:t xml:space="preserve">), куди надходять всі необхідні матеріали про </w:t>
      </w:r>
      <w:r w:rsidR="002B1677">
        <w:rPr>
          <w:rFonts w:ascii="Times New Roman" w:eastAsia="Times New Roman" w:hAnsi="Times New Roman" w:cs="Times New Roman"/>
          <w:sz w:val="28"/>
          <w:szCs w:val="28"/>
          <w:bdr w:val="none" w:sz="0" w:space="0" w:color="auto" w:frame="1"/>
          <w:lang w:val="uk-UA" w:eastAsia="ru-RU"/>
        </w:rPr>
        <w:t xml:space="preserve">ліцей , </w:t>
      </w:r>
      <w:r w:rsidR="002B1677" w:rsidRPr="00B84E17">
        <w:rPr>
          <w:rFonts w:ascii="Times New Roman" w:eastAsia="Times New Roman" w:hAnsi="Times New Roman" w:cs="Times New Roman"/>
          <w:sz w:val="28"/>
          <w:szCs w:val="28"/>
          <w:bdr w:val="none" w:sz="0" w:space="0" w:color="auto" w:frame="1"/>
          <w:lang w:val="uk-UA" w:eastAsia="ru-RU"/>
        </w:rPr>
        <w:t>доводяться до відома батьків педагогічні новини в освіті, створені групи для спілкування у соціальних мережах по класах.</w:t>
      </w:r>
      <w:r w:rsidR="002B1677">
        <w:rPr>
          <w:rFonts w:ascii="Times New Roman" w:eastAsia="Times New Roman" w:hAnsi="Times New Roman" w:cs="Times New Roman"/>
          <w:sz w:val="28"/>
          <w:szCs w:val="28"/>
          <w:bdr w:val="none" w:sz="0" w:space="0" w:color="auto" w:frame="1"/>
          <w:lang w:val="uk-UA" w:eastAsia="ru-RU"/>
        </w:rPr>
        <w:t xml:space="preserve"> В</w:t>
      </w:r>
      <w:r w:rsidR="00F678AC">
        <w:rPr>
          <w:rFonts w:ascii="Times New Roman" w:eastAsia="Times New Roman" w:hAnsi="Times New Roman" w:cs="Times New Roman"/>
          <w:sz w:val="28"/>
          <w:szCs w:val="28"/>
          <w:bdr w:val="none" w:sz="0" w:space="0" w:color="auto" w:frame="1"/>
          <w:lang w:val="uk-UA" w:eastAsia="ru-RU"/>
        </w:rPr>
        <w:t xml:space="preserve">ідділом освіти ведеться сайт по кожному закладі, де ми маємо можливість розміщувати інформацію про заклад, події, які в нас відбуваються. </w:t>
      </w:r>
      <w:r w:rsidR="002B1677">
        <w:rPr>
          <w:rFonts w:ascii="Times New Roman" w:eastAsia="Times New Roman" w:hAnsi="Times New Roman" w:cs="Times New Roman"/>
          <w:sz w:val="28"/>
          <w:szCs w:val="28"/>
          <w:bdr w:val="none" w:sz="0" w:space="0" w:color="auto" w:frame="1"/>
          <w:lang w:val="uk-UA" w:eastAsia="ru-RU"/>
        </w:rPr>
        <w:t xml:space="preserve">Нажаль, активного сайту закладу ми не можемо створити.  </w:t>
      </w:r>
    </w:p>
    <w:p w14:paraId="4A38AA09" w14:textId="77777777" w:rsidR="00B84E17" w:rsidRPr="00B84E17" w:rsidRDefault="00B84E17" w:rsidP="002B167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Очікувані результати</w:t>
      </w:r>
    </w:p>
    <w:p w14:paraId="7ADFF2A2" w14:textId="77777777" w:rsidR="00B84E17" w:rsidRPr="00B84E17" w:rsidRDefault="00B84E17" w:rsidP="007C652F">
      <w:pPr>
        <w:numPr>
          <w:ilvl w:val="2"/>
          <w:numId w:val="15"/>
        </w:numPr>
        <w:spacing w:after="0" w:line="240" w:lineRule="auto"/>
        <w:ind w:left="1170" w:right="450"/>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удосконалення системи управління освітнім процесом за рахунок використання комп’ютерно-орієнтованих засобів збирання та опрацювання інформації;</w:t>
      </w:r>
    </w:p>
    <w:p w14:paraId="7C6C291C" w14:textId="77777777" w:rsidR="00B84E17" w:rsidRPr="00B84E17" w:rsidRDefault="00B84E17" w:rsidP="007C652F">
      <w:pPr>
        <w:numPr>
          <w:ilvl w:val="2"/>
          <w:numId w:val="15"/>
        </w:numPr>
        <w:spacing w:after="0" w:line="240" w:lineRule="auto"/>
        <w:ind w:left="1170" w:right="450"/>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забезпечення доступу до інформаційних ресурсів педагогічних працівників та адміністрації закладу з метою отримання оперативної інформації від органів управління, новинами про сучасні педагогічні технології тощо.</w:t>
      </w:r>
    </w:p>
    <w:p w14:paraId="5C72058A"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У своїй діяльності комп’ютер використовують директор, заступник директора, педагог-організатор, медична сестра, всі педпрацівники.  Кваліфікація користувачів задовільна. Діловодство ведеться українською мовою із застосуванням технології електронної підготовки, друку та збереження документів. Працює електронна пошта. Форми статистичної звітності підготовлені програмними засобами.  Ведеться база даних у програмному комплексі «Курс: Школа».</w:t>
      </w:r>
    </w:p>
    <w:p w14:paraId="1D4B6E67" w14:textId="77777777" w:rsidR="00B84E17" w:rsidRPr="00616BF0"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    Що стосується безпосередньо  освітнього процесу, то комп’ютеризація і інформатизація закладу на сьогодні </w:t>
      </w:r>
      <w:r w:rsidR="002B1677">
        <w:rPr>
          <w:rFonts w:ascii="Times New Roman" w:eastAsia="Times New Roman" w:hAnsi="Times New Roman" w:cs="Times New Roman"/>
          <w:sz w:val="28"/>
          <w:szCs w:val="28"/>
          <w:bdr w:val="none" w:sz="0" w:space="0" w:color="auto" w:frame="1"/>
          <w:lang w:val="uk-UA" w:eastAsia="ru-RU"/>
        </w:rPr>
        <w:t xml:space="preserve">не повною мірою </w:t>
      </w:r>
      <w:r w:rsidRPr="00B84E17">
        <w:rPr>
          <w:rFonts w:ascii="Times New Roman" w:eastAsia="Times New Roman" w:hAnsi="Times New Roman" w:cs="Times New Roman"/>
          <w:sz w:val="28"/>
          <w:szCs w:val="28"/>
          <w:bdr w:val="none" w:sz="0" w:space="0" w:color="auto" w:frame="1"/>
          <w:lang w:val="uk-UA" w:eastAsia="ru-RU"/>
        </w:rPr>
        <w:t xml:space="preserve">задовольняє потреби освітнього процесу. У </w:t>
      </w:r>
      <w:r w:rsidR="002B1677">
        <w:rPr>
          <w:rFonts w:ascii="Times New Roman" w:eastAsia="Times New Roman" w:hAnsi="Times New Roman" w:cs="Times New Roman"/>
          <w:sz w:val="28"/>
          <w:szCs w:val="28"/>
          <w:bdr w:val="none" w:sz="0" w:space="0" w:color="auto" w:frame="1"/>
          <w:lang w:val="uk-UA" w:eastAsia="ru-RU"/>
        </w:rPr>
        <w:t xml:space="preserve"> закладі </w:t>
      </w:r>
      <w:r w:rsidR="00DA26D0">
        <w:rPr>
          <w:rFonts w:ascii="Times New Roman" w:eastAsia="Times New Roman" w:hAnsi="Times New Roman" w:cs="Times New Roman"/>
          <w:sz w:val="28"/>
          <w:szCs w:val="28"/>
          <w:bdr w:val="none" w:sz="0" w:space="0" w:color="auto" w:frame="1"/>
          <w:lang w:val="uk-UA" w:eastAsia="ru-RU"/>
        </w:rPr>
        <w:t xml:space="preserve">наявні 18 комп’ютерів, 4 ноутбуки та 2 хромбуки, 1 мультимедійний проектор. </w:t>
      </w:r>
      <w:r w:rsidRPr="00DA26D0">
        <w:rPr>
          <w:rFonts w:ascii="Times New Roman" w:eastAsia="Times New Roman" w:hAnsi="Times New Roman" w:cs="Times New Roman"/>
          <w:sz w:val="28"/>
          <w:szCs w:val="28"/>
          <w:bdr w:val="none" w:sz="0" w:space="0" w:color="auto" w:frame="1"/>
          <w:lang w:val="uk-UA" w:eastAsia="ru-RU"/>
        </w:rPr>
        <w:t xml:space="preserve">Всі </w:t>
      </w:r>
      <w:r w:rsidR="00DA26D0" w:rsidRPr="00DA26D0">
        <w:rPr>
          <w:rFonts w:ascii="Times New Roman" w:eastAsia="Times New Roman" w:hAnsi="Times New Roman" w:cs="Times New Roman"/>
          <w:sz w:val="28"/>
          <w:szCs w:val="28"/>
          <w:bdr w:val="none" w:sz="0" w:space="0" w:color="auto" w:frame="1"/>
          <w:lang w:val="uk-UA" w:eastAsia="ru-RU"/>
        </w:rPr>
        <w:t xml:space="preserve">робочі </w:t>
      </w:r>
      <w:r w:rsidRPr="00DA26D0">
        <w:rPr>
          <w:rFonts w:ascii="Times New Roman" w:eastAsia="Times New Roman" w:hAnsi="Times New Roman" w:cs="Times New Roman"/>
          <w:sz w:val="28"/>
          <w:szCs w:val="28"/>
          <w:bdr w:val="none" w:sz="0" w:space="0" w:color="auto" w:frame="1"/>
          <w:lang w:val="uk-UA" w:eastAsia="ru-RU"/>
        </w:rPr>
        <w:t>комп’ютер</w:t>
      </w:r>
      <w:r w:rsidR="00DA26D0" w:rsidRPr="00DA26D0">
        <w:rPr>
          <w:rFonts w:ascii="Times New Roman" w:eastAsia="Times New Roman" w:hAnsi="Times New Roman" w:cs="Times New Roman"/>
          <w:sz w:val="28"/>
          <w:szCs w:val="28"/>
          <w:bdr w:val="none" w:sz="0" w:space="0" w:color="auto" w:frame="1"/>
          <w:lang w:val="uk-UA" w:eastAsia="ru-RU"/>
        </w:rPr>
        <w:t xml:space="preserve">и підключено до мережі Інтернет, але  потрібно  </w:t>
      </w:r>
      <w:r w:rsidRPr="00DA26D0">
        <w:rPr>
          <w:rFonts w:ascii="Times New Roman" w:eastAsia="Times New Roman" w:hAnsi="Times New Roman" w:cs="Times New Roman"/>
          <w:sz w:val="28"/>
          <w:szCs w:val="28"/>
          <w:bdr w:val="none" w:sz="0" w:space="0" w:color="auto" w:frame="1"/>
          <w:lang w:val="uk-UA" w:eastAsia="ru-RU"/>
        </w:rPr>
        <w:t>покращення якості мережі</w:t>
      </w:r>
      <w:r w:rsidR="00DA26D0" w:rsidRPr="00DA26D0">
        <w:rPr>
          <w:rFonts w:ascii="Times New Roman" w:eastAsia="Times New Roman" w:hAnsi="Times New Roman" w:cs="Times New Roman"/>
          <w:sz w:val="28"/>
          <w:szCs w:val="28"/>
          <w:bdr w:val="none" w:sz="0" w:space="0" w:color="auto" w:frame="1"/>
          <w:lang w:val="uk-UA" w:eastAsia="ru-RU"/>
        </w:rPr>
        <w:t xml:space="preserve"> закладу</w:t>
      </w:r>
      <w:r w:rsidRPr="00DA26D0">
        <w:rPr>
          <w:rFonts w:ascii="Times New Roman" w:eastAsia="Times New Roman" w:hAnsi="Times New Roman" w:cs="Times New Roman"/>
          <w:sz w:val="28"/>
          <w:szCs w:val="28"/>
          <w:bdr w:val="none" w:sz="0" w:space="0" w:color="auto" w:frame="1"/>
          <w:lang w:val="uk-UA" w:eastAsia="ru-RU"/>
        </w:rPr>
        <w:t>.</w:t>
      </w:r>
      <w:r w:rsidRPr="002B1677">
        <w:rPr>
          <w:rFonts w:ascii="Times New Roman" w:eastAsia="Times New Roman" w:hAnsi="Times New Roman" w:cs="Times New Roman"/>
          <w:color w:val="FF0000"/>
          <w:sz w:val="28"/>
          <w:szCs w:val="28"/>
          <w:bdr w:val="none" w:sz="0" w:space="0" w:color="auto" w:frame="1"/>
          <w:lang w:val="uk-UA" w:eastAsia="ru-RU"/>
        </w:rPr>
        <w:t xml:space="preserve"> </w:t>
      </w:r>
      <w:r w:rsidRPr="00616BF0">
        <w:rPr>
          <w:rFonts w:ascii="Times New Roman" w:eastAsia="Times New Roman" w:hAnsi="Times New Roman" w:cs="Times New Roman"/>
          <w:sz w:val="28"/>
          <w:szCs w:val="28"/>
          <w:bdr w:val="none" w:sz="0" w:space="0" w:color="auto" w:frame="1"/>
          <w:lang w:val="uk-UA" w:eastAsia="ru-RU"/>
        </w:rPr>
        <w:t>Значна частина методичної роботи, процес самоосві</w:t>
      </w:r>
      <w:r w:rsidR="00616BF0" w:rsidRPr="00616BF0">
        <w:rPr>
          <w:rFonts w:ascii="Times New Roman" w:eastAsia="Times New Roman" w:hAnsi="Times New Roman" w:cs="Times New Roman"/>
          <w:sz w:val="28"/>
          <w:szCs w:val="28"/>
          <w:bdr w:val="none" w:sz="0" w:space="0" w:color="auto" w:frame="1"/>
          <w:lang w:val="uk-UA" w:eastAsia="ru-RU"/>
        </w:rPr>
        <w:t>ти вчителів проводяться он-лайн (вебінари, семінари, консультації).</w:t>
      </w:r>
    </w:p>
    <w:p w14:paraId="71D73524" w14:textId="77777777" w:rsidR="00B84E17" w:rsidRPr="00616BF0" w:rsidRDefault="00B84E17" w:rsidP="00B84E17">
      <w:pPr>
        <w:spacing w:after="0" w:line="240" w:lineRule="auto"/>
        <w:jc w:val="both"/>
        <w:rPr>
          <w:rFonts w:ascii="Times New Roman" w:eastAsia="Times New Roman" w:hAnsi="Times New Roman" w:cs="Times New Roman"/>
          <w:sz w:val="24"/>
          <w:szCs w:val="24"/>
          <w:lang w:val="uk-UA" w:eastAsia="ru-RU"/>
        </w:rPr>
      </w:pPr>
      <w:r w:rsidRPr="00616BF0">
        <w:rPr>
          <w:rFonts w:ascii="Times New Roman" w:eastAsia="Times New Roman" w:hAnsi="Times New Roman" w:cs="Times New Roman"/>
          <w:sz w:val="28"/>
          <w:szCs w:val="28"/>
          <w:bdr w:val="none" w:sz="0" w:space="0" w:color="auto" w:frame="1"/>
          <w:lang w:val="uk-UA" w:eastAsia="ru-RU"/>
        </w:rPr>
        <w:t xml:space="preserve">    Протягом року вчителі проводять уроки з використанням інформаційних технологій. </w:t>
      </w:r>
      <w:r w:rsidR="00DA26D0" w:rsidRPr="00616BF0">
        <w:rPr>
          <w:rFonts w:ascii="Times New Roman" w:eastAsia="Times New Roman" w:hAnsi="Times New Roman" w:cs="Times New Roman"/>
          <w:sz w:val="28"/>
          <w:szCs w:val="28"/>
          <w:bdr w:val="none" w:sz="0" w:space="0" w:color="auto" w:frame="1"/>
          <w:lang w:val="uk-UA" w:eastAsia="ru-RU"/>
        </w:rPr>
        <w:t xml:space="preserve">Педагоги  </w:t>
      </w:r>
      <w:r w:rsidRPr="00616BF0">
        <w:rPr>
          <w:rFonts w:ascii="Times New Roman" w:eastAsia="Times New Roman" w:hAnsi="Times New Roman" w:cs="Times New Roman"/>
          <w:sz w:val="28"/>
          <w:szCs w:val="28"/>
          <w:bdr w:val="none" w:sz="0" w:space="0" w:color="auto" w:frame="1"/>
          <w:lang w:val="uk-UA" w:eastAsia="ru-RU"/>
        </w:rPr>
        <w:t>обм</w:t>
      </w:r>
      <w:r w:rsidR="00616BF0" w:rsidRPr="00616BF0">
        <w:rPr>
          <w:rFonts w:ascii="Times New Roman" w:eastAsia="Times New Roman" w:hAnsi="Times New Roman" w:cs="Times New Roman"/>
          <w:sz w:val="28"/>
          <w:szCs w:val="28"/>
          <w:bdr w:val="none" w:sz="0" w:space="0" w:color="auto" w:frame="1"/>
          <w:lang w:val="uk-UA" w:eastAsia="ru-RU"/>
        </w:rPr>
        <w:t>і</w:t>
      </w:r>
      <w:r w:rsidRPr="00616BF0">
        <w:rPr>
          <w:rFonts w:ascii="Times New Roman" w:eastAsia="Times New Roman" w:hAnsi="Times New Roman" w:cs="Times New Roman"/>
          <w:sz w:val="28"/>
          <w:szCs w:val="28"/>
          <w:bdr w:val="none" w:sz="0" w:space="0" w:color="auto" w:frame="1"/>
          <w:lang w:val="uk-UA" w:eastAsia="ru-RU"/>
        </w:rPr>
        <w:t>н</w:t>
      </w:r>
      <w:r w:rsidR="00DA26D0" w:rsidRPr="00616BF0">
        <w:rPr>
          <w:rFonts w:ascii="Times New Roman" w:eastAsia="Times New Roman" w:hAnsi="Times New Roman" w:cs="Times New Roman"/>
          <w:sz w:val="28"/>
          <w:szCs w:val="28"/>
          <w:bdr w:val="none" w:sz="0" w:space="0" w:color="auto" w:frame="1"/>
          <w:lang w:val="uk-UA" w:eastAsia="ru-RU"/>
        </w:rPr>
        <w:t>ються</w:t>
      </w:r>
      <w:r w:rsidRPr="00616BF0">
        <w:rPr>
          <w:rFonts w:ascii="Times New Roman" w:eastAsia="Times New Roman" w:hAnsi="Times New Roman" w:cs="Times New Roman"/>
          <w:sz w:val="28"/>
          <w:szCs w:val="28"/>
          <w:bdr w:val="none" w:sz="0" w:space="0" w:color="auto" w:frame="1"/>
          <w:lang w:val="uk-UA" w:eastAsia="ru-RU"/>
        </w:rPr>
        <w:t xml:space="preserve"> досв</w:t>
      </w:r>
      <w:r w:rsidR="00616BF0" w:rsidRPr="00616BF0">
        <w:rPr>
          <w:rFonts w:ascii="Times New Roman" w:eastAsia="Times New Roman" w:hAnsi="Times New Roman" w:cs="Times New Roman"/>
          <w:sz w:val="28"/>
          <w:szCs w:val="28"/>
          <w:bdr w:val="none" w:sz="0" w:space="0" w:color="auto" w:frame="1"/>
          <w:lang w:val="uk-UA" w:eastAsia="ru-RU"/>
        </w:rPr>
        <w:t>ідом шляхом взаємо відвідування уроків.</w:t>
      </w:r>
    </w:p>
    <w:p w14:paraId="681E8A1B" w14:textId="77777777" w:rsidR="00B84E17" w:rsidRPr="00616BF0" w:rsidRDefault="00B84E17" w:rsidP="00B84E17">
      <w:pPr>
        <w:spacing w:after="0" w:line="240" w:lineRule="auto"/>
        <w:jc w:val="both"/>
        <w:rPr>
          <w:rFonts w:ascii="Times New Roman" w:eastAsia="Times New Roman" w:hAnsi="Times New Roman" w:cs="Times New Roman"/>
          <w:sz w:val="24"/>
          <w:szCs w:val="24"/>
          <w:lang w:val="uk-UA" w:eastAsia="ru-RU"/>
        </w:rPr>
      </w:pPr>
      <w:r w:rsidRPr="00616BF0">
        <w:rPr>
          <w:rFonts w:ascii="Times New Roman" w:eastAsia="Times New Roman" w:hAnsi="Times New Roman" w:cs="Times New Roman"/>
          <w:sz w:val="28"/>
          <w:szCs w:val="28"/>
          <w:bdr w:val="none" w:sz="0" w:space="0" w:color="auto" w:frame="1"/>
          <w:lang w:val="uk-UA" w:eastAsia="ru-RU"/>
        </w:rPr>
        <w:t>    При вивченні окремих тем учні отримували завдання,  у ході виконання яких використовува</w:t>
      </w:r>
      <w:r w:rsidR="00616BF0" w:rsidRPr="00616BF0">
        <w:rPr>
          <w:rFonts w:ascii="Times New Roman" w:eastAsia="Times New Roman" w:hAnsi="Times New Roman" w:cs="Times New Roman"/>
          <w:sz w:val="28"/>
          <w:szCs w:val="28"/>
          <w:bdr w:val="none" w:sz="0" w:space="0" w:color="auto" w:frame="1"/>
          <w:lang w:val="uk-UA" w:eastAsia="ru-RU"/>
        </w:rPr>
        <w:t xml:space="preserve">лися  різноманітні гаджети. </w:t>
      </w:r>
      <w:r w:rsidRPr="00616BF0">
        <w:rPr>
          <w:rFonts w:ascii="Times New Roman" w:eastAsia="Times New Roman" w:hAnsi="Times New Roman" w:cs="Times New Roman"/>
          <w:sz w:val="28"/>
          <w:szCs w:val="28"/>
          <w:bdr w:val="none" w:sz="0" w:space="0" w:color="auto" w:frame="1"/>
          <w:lang w:val="uk-UA" w:eastAsia="ru-RU"/>
        </w:rPr>
        <w:t>Активно використовувались комп’ютерні технології при проведенні дистанційного навчання.</w:t>
      </w:r>
    </w:p>
    <w:p w14:paraId="76A51A87" w14:textId="77777777" w:rsidR="00B84E17" w:rsidRPr="00616BF0" w:rsidRDefault="00B84E17" w:rsidP="00B84E17">
      <w:pPr>
        <w:spacing w:after="0" w:line="240" w:lineRule="auto"/>
        <w:jc w:val="center"/>
        <w:rPr>
          <w:rFonts w:ascii="Times New Roman" w:eastAsia="Times New Roman" w:hAnsi="Times New Roman" w:cs="Times New Roman"/>
          <w:color w:val="FF0000"/>
          <w:sz w:val="24"/>
          <w:szCs w:val="24"/>
          <w:lang w:val="uk-UA" w:eastAsia="ru-RU"/>
        </w:rPr>
      </w:pPr>
      <w:r w:rsidRPr="002B1677">
        <w:rPr>
          <w:rFonts w:ascii="Times New Roman" w:eastAsia="Times New Roman" w:hAnsi="Times New Roman" w:cs="Times New Roman"/>
          <w:color w:val="FF0000"/>
          <w:sz w:val="24"/>
          <w:szCs w:val="24"/>
          <w:lang w:eastAsia="ru-RU"/>
        </w:rPr>
        <w:t> </w:t>
      </w:r>
    </w:p>
    <w:p w14:paraId="36F79C63"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shd w:val="clear" w:color="auto" w:fill="FFFFFF"/>
          <w:lang w:val="uk-UA" w:eastAsia="ru-RU"/>
        </w:rPr>
        <w:t>Збереження і зміцнення здоров'я учнів та працівників</w:t>
      </w:r>
      <w:r w:rsidRPr="00B84E17">
        <w:rPr>
          <w:rFonts w:ascii="Times New Roman" w:eastAsia="Times New Roman" w:hAnsi="Times New Roman" w:cs="Times New Roman"/>
          <w:b/>
          <w:bCs/>
          <w:caps/>
          <w:sz w:val="28"/>
          <w:szCs w:val="28"/>
          <w:u w:val="single"/>
          <w:bdr w:val="none" w:sz="0" w:space="0" w:color="auto" w:frame="1"/>
          <w:shd w:val="clear" w:color="auto" w:fill="FFFFFF"/>
          <w:lang w:val="uk-UA" w:eastAsia="ru-RU"/>
        </w:rPr>
        <w:t>.</w:t>
      </w:r>
    </w:p>
    <w:p w14:paraId="543758CE"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6A56C4AE"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Медичне обслуговування учнів та працівників </w:t>
      </w:r>
      <w:r w:rsidR="00616BF0">
        <w:rPr>
          <w:rFonts w:ascii="Times New Roman" w:eastAsia="Times New Roman" w:hAnsi="Times New Roman" w:cs="Times New Roman"/>
          <w:sz w:val="28"/>
          <w:szCs w:val="28"/>
          <w:bdr w:val="none" w:sz="0" w:space="0" w:color="auto" w:frame="1"/>
          <w:lang w:val="uk-UA" w:eastAsia="ru-RU"/>
        </w:rPr>
        <w:t xml:space="preserve"> закладу </w:t>
      </w:r>
      <w:r w:rsidRPr="00B84E17">
        <w:rPr>
          <w:rFonts w:ascii="Times New Roman" w:eastAsia="Times New Roman" w:hAnsi="Times New Roman" w:cs="Times New Roman"/>
          <w:sz w:val="28"/>
          <w:szCs w:val="28"/>
          <w:bdr w:val="none" w:sz="0" w:space="0" w:color="auto" w:frame="1"/>
          <w:lang w:val="uk-UA" w:eastAsia="ru-RU"/>
        </w:rPr>
        <w:t>організовано відповідно до нормативно-правової бази.</w:t>
      </w:r>
    </w:p>
    <w:p w14:paraId="1DC42BFE"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Вчителі</w:t>
      </w:r>
      <w:r w:rsidR="00616BF0">
        <w:rPr>
          <w:rFonts w:ascii="Times New Roman" w:eastAsia="Times New Roman" w:hAnsi="Times New Roman" w:cs="Times New Roman"/>
          <w:sz w:val="28"/>
          <w:szCs w:val="28"/>
          <w:bdr w:val="none" w:sz="0" w:space="0" w:color="auto" w:frame="1"/>
          <w:lang w:val="uk-UA" w:eastAsia="ru-RU"/>
        </w:rPr>
        <w:t xml:space="preserve"> та техпрацівники</w:t>
      </w:r>
      <w:r w:rsidRPr="00B84E17">
        <w:rPr>
          <w:rFonts w:ascii="Times New Roman" w:eastAsia="Times New Roman" w:hAnsi="Times New Roman" w:cs="Times New Roman"/>
          <w:sz w:val="28"/>
          <w:szCs w:val="28"/>
          <w:bdr w:val="none" w:sz="0" w:space="0" w:color="auto" w:frame="1"/>
          <w:lang w:val="uk-UA" w:eastAsia="ru-RU"/>
        </w:rPr>
        <w:t xml:space="preserve"> щ</w:t>
      </w:r>
      <w:r w:rsidR="00616BF0">
        <w:rPr>
          <w:rFonts w:ascii="Times New Roman" w:eastAsia="Times New Roman" w:hAnsi="Times New Roman" w:cs="Times New Roman"/>
          <w:sz w:val="28"/>
          <w:szCs w:val="28"/>
          <w:bdr w:val="none" w:sz="0" w:space="0" w:color="auto" w:frame="1"/>
          <w:lang w:val="uk-UA" w:eastAsia="ru-RU"/>
        </w:rPr>
        <w:t>орічно проходять медичний огляд, а  п</w:t>
      </w:r>
      <w:r w:rsidRPr="00B84E17">
        <w:rPr>
          <w:rFonts w:ascii="Times New Roman" w:eastAsia="Times New Roman" w:hAnsi="Times New Roman" w:cs="Times New Roman"/>
          <w:sz w:val="28"/>
          <w:szCs w:val="28"/>
          <w:bdr w:val="none" w:sz="0" w:space="0" w:color="auto" w:frame="1"/>
          <w:lang w:val="uk-UA" w:eastAsia="ru-RU"/>
        </w:rPr>
        <w:t xml:space="preserve">рацівники їдальні два рази на рік. Проходження медичного огляду фіксується в санітарних книжках установленого зразка,  які реєструються і зберігаються у </w:t>
      </w:r>
      <w:r w:rsidRPr="00B84E17">
        <w:rPr>
          <w:rFonts w:ascii="Times New Roman" w:eastAsia="Times New Roman" w:hAnsi="Times New Roman" w:cs="Times New Roman"/>
          <w:sz w:val="28"/>
          <w:szCs w:val="28"/>
          <w:bdr w:val="none" w:sz="0" w:space="0" w:color="auto" w:frame="1"/>
          <w:lang w:val="uk-UA" w:eastAsia="ru-RU"/>
        </w:rPr>
        <w:lastRenderedPageBreak/>
        <w:t xml:space="preserve">медичної сестри. Порушень   у  проходженні медичних оглядів працівниками </w:t>
      </w:r>
      <w:r w:rsidR="00616BF0">
        <w:rPr>
          <w:rFonts w:ascii="Times New Roman" w:eastAsia="Times New Roman" w:hAnsi="Times New Roman" w:cs="Times New Roman"/>
          <w:sz w:val="28"/>
          <w:szCs w:val="28"/>
          <w:bdr w:val="none" w:sz="0" w:space="0" w:color="auto" w:frame="1"/>
          <w:lang w:val="uk-UA" w:eastAsia="ru-RU"/>
        </w:rPr>
        <w:t xml:space="preserve"> закладу </w:t>
      </w:r>
      <w:r w:rsidRPr="00B84E17">
        <w:rPr>
          <w:rFonts w:ascii="Times New Roman" w:eastAsia="Times New Roman" w:hAnsi="Times New Roman" w:cs="Times New Roman"/>
          <w:sz w:val="28"/>
          <w:szCs w:val="28"/>
          <w:bdr w:val="none" w:sz="0" w:space="0" w:color="auto" w:frame="1"/>
          <w:lang w:val="uk-UA" w:eastAsia="ru-RU"/>
        </w:rPr>
        <w:t>не виявлялося,  всі вони проходять його вчасно.</w:t>
      </w:r>
    </w:p>
    <w:p w14:paraId="09D86E84"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Учні також щорічно проходять медичне обстеження. За результатами медичного огляду на початку навчального року, відповідно до цих списків видається наказ по</w:t>
      </w:r>
      <w:r w:rsidR="00616BF0">
        <w:rPr>
          <w:rFonts w:ascii="Times New Roman" w:eastAsia="Times New Roman" w:hAnsi="Times New Roman" w:cs="Times New Roman"/>
          <w:sz w:val="28"/>
          <w:szCs w:val="28"/>
          <w:bdr w:val="none" w:sz="0" w:space="0" w:color="auto" w:frame="1"/>
          <w:lang w:val="uk-UA" w:eastAsia="ru-RU"/>
        </w:rPr>
        <w:t xml:space="preserve"> закладі</w:t>
      </w:r>
      <w:r w:rsidRPr="00B84E17">
        <w:rPr>
          <w:rFonts w:ascii="Times New Roman" w:eastAsia="Times New Roman" w:hAnsi="Times New Roman" w:cs="Times New Roman"/>
          <w:sz w:val="28"/>
          <w:szCs w:val="28"/>
          <w:bdr w:val="none" w:sz="0" w:space="0" w:color="auto" w:frame="1"/>
          <w:lang w:val="uk-UA" w:eastAsia="ru-RU"/>
        </w:rPr>
        <w:t>.  В класних журналах ведеться «Листок здоров`я», в якому вказані результати медичного обстеження і рекомендації щодо занять на уроках фізичної культури.</w:t>
      </w:r>
    </w:p>
    <w:p w14:paraId="4F147D1E" w14:textId="77777777" w:rsidR="00B84E17" w:rsidRPr="00B84E17" w:rsidRDefault="00616BF0" w:rsidP="00B84E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 xml:space="preserve"> У  ліцеї </w:t>
      </w:r>
      <w:r w:rsidR="00B84E17" w:rsidRPr="00B84E17">
        <w:rPr>
          <w:rFonts w:ascii="Times New Roman" w:eastAsia="Times New Roman" w:hAnsi="Times New Roman" w:cs="Times New Roman"/>
          <w:sz w:val="28"/>
          <w:szCs w:val="28"/>
          <w:bdr w:val="none" w:sz="0" w:space="0" w:color="auto" w:frame="1"/>
          <w:lang w:val="uk-UA" w:eastAsia="ru-RU"/>
        </w:rPr>
        <w:t>працює медична сестра</w:t>
      </w:r>
      <w:r>
        <w:rPr>
          <w:rFonts w:ascii="Times New Roman" w:eastAsia="Times New Roman" w:hAnsi="Times New Roman" w:cs="Times New Roman"/>
          <w:sz w:val="28"/>
          <w:szCs w:val="28"/>
          <w:bdr w:val="none" w:sz="0" w:space="0" w:color="auto" w:frame="1"/>
          <w:lang w:val="uk-UA" w:eastAsia="ru-RU"/>
        </w:rPr>
        <w:t xml:space="preserve"> Карнаушенко Н.М.</w:t>
      </w:r>
    </w:p>
    <w:p w14:paraId="6010C675"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Організаційна робота медичної сестри</w:t>
      </w:r>
      <w:r w:rsidRPr="00B84E17">
        <w:rPr>
          <w:rFonts w:ascii="Times New Roman" w:eastAsia="Times New Roman" w:hAnsi="Times New Roman" w:cs="Times New Roman"/>
          <w:sz w:val="28"/>
          <w:szCs w:val="28"/>
          <w:u w:val="single"/>
          <w:bdr w:val="none" w:sz="0" w:space="0" w:color="auto" w:frame="1"/>
          <w:lang w:val="uk-UA" w:eastAsia="ru-RU"/>
        </w:rPr>
        <w:t>.</w:t>
      </w:r>
    </w:p>
    <w:p w14:paraId="7E9A592E"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025C4262"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Ведеться відповідна документація.    </w:t>
      </w:r>
    </w:p>
    <w:p w14:paraId="286B6911"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Учні мають медичні довідки, з відповідними записами про стан здоров’я. </w:t>
      </w:r>
      <w:r w:rsidR="00F3412B">
        <w:rPr>
          <w:rFonts w:ascii="Times New Roman" w:eastAsia="Times New Roman" w:hAnsi="Times New Roman" w:cs="Times New Roman"/>
          <w:sz w:val="28"/>
          <w:szCs w:val="28"/>
          <w:bdr w:val="none" w:sz="0" w:space="0" w:color="auto" w:frame="1"/>
          <w:lang w:val="uk-UA" w:eastAsia="ru-RU"/>
        </w:rPr>
        <w:t>В</w:t>
      </w:r>
      <w:r w:rsidRPr="00B84E17">
        <w:rPr>
          <w:rFonts w:ascii="Times New Roman" w:eastAsia="Times New Roman" w:hAnsi="Times New Roman" w:cs="Times New Roman"/>
          <w:sz w:val="28"/>
          <w:szCs w:val="28"/>
          <w:bdr w:val="none" w:sz="0" w:space="0" w:color="auto" w:frame="1"/>
          <w:lang w:val="uk-UA" w:eastAsia="ru-RU"/>
        </w:rPr>
        <w:t>сі учні мають щеплення відповідно до календаря щеплень.</w:t>
      </w:r>
    </w:p>
    <w:p w14:paraId="3BAA8540"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Медичний огляд дітей проводиться згідно наказу МОЗ України «Про удосконалення амбулаторно-поліклінічної допомоги дітям в Україні» №434 від 29.11.2002 р. Огляд на педикульоз проводиться  згідно наказу МОЗ України №38 від 28.03.1994 «Про організацію та проведення заходів по боротьбі з педикульозом».</w:t>
      </w:r>
    </w:p>
    <w:p w14:paraId="17C6AB17"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 xml:space="preserve"> Медичний працівник протягом року здійснює систематичний контроль за дотриманням санітарно-гігієнічних умов. В приміщеннях </w:t>
      </w:r>
      <w:r w:rsidR="00F3412B">
        <w:rPr>
          <w:rFonts w:ascii="Times New Roman" w:eastAsia="Times New Roman" w:hAnsi="Times New Roman" w:cs="Times New Roman"/>
          <w:sz w:val="28"/>
          <w:szCs w:val="28"/>
          <w:bdr w:val="none" w:sz="0" w:space="0" w:color="auto" w:frame="1"/>
          <w:lang w:val="uk-UA" w:eastAsia="ru-RU"/>
        </w:rPr>
        <w:t xml:space="preserve"> ліцею </w:t>
      </w:r>
      <w:r w:rsidRPr="00B84E17">
        <w:rPr>
          <w:rFonts w:ascii="Times New Roman" w:eastAsia="Times New Roman" w:hAnsi="Times New Roman" w:cs="Times New Roman"/>
          <w:sz w:val="28"/>
          <w:szCs w:val="28"/>
          <w:bdr w:val="none" w:sz="0" w:space="0" w:color="auto" w:frame="1"/>
          <w:lang w:val="uk-UA" w:eastAsia="ru-RU"/>
        </w:rPr>
        <w:t>проводиться щоденне прибирання.</w:t>
      </w:r>
    </w:p>
    <w:p w14:paraId="3B9E45BB"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 Медичною сестрою проводиться санітарно-просвітницька робота серед учнів, працівників та батьків (бесіди, перегляд фільмів, оформлення куточків здоров’я).</w:t>
      </w:r>
    </w:p>
    <w:p w14:paraId="41E5EF80"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У планах виховної роботи</w:t>
      </w:r>
      <w:r w:rsidRPr="00B84E17">
        <w:rPr>
          <w:rFonts w:ascii="Times New Roman" w:eastAsia="Times New Roman" w:hAnsi="Times New Roman" w:cs="Times New Roman"/>
          <w:sz w:val="24"/>
          <w:szCs w:val="24"/>
          <w:bdr w:val="none" w:sz="0" w:space="0" w:color="auto" w:frame="1"/>
          <w:lang w:eastAsia="ru-RU"/>
        </w:rPr>
        <w:t> </w:t>
      </w:r>
      <w:r w:rsidRPr="00B84E17">
        <w:rPr>
          <w:rFonts w:ascii="Times New Roman" w:eastAsia="Times New Roman" w:hAnsi="Times New Roman" w:cs="Times New Roman"/>
          <w:sz w:val="28"/>
          <w:szCs w:val="28"/>
          <w:bdr w:val="none" w:sz="0" w:space="0" w:color="auto" w:frame="1"/>
          <w:lang w:val="uk-UA" w:eastAsia="ru-RU"/>
        </w:rPr>
        <w:t>кожного класного керівника є розділ, де</w:t>
      </w:r>
      <w:r w:rsidRPr="00B84E17">
        <w:rPr>
          <w:rFonts w:ascii="Times New Roman" w:eastAsia="Times New Roman" w:hAnsi="Times New Roman" w:cs="Times New Roman"/>
          <w:sz w:val="24"/>
          <w:szCs w:val="24"/>
          <w:bdr w:val="none" w:sz="0" w:space="0" w:color="auto" w:frame="1"/>
          <w:lang w:eastAsia="ru-RU"/>
        </w:rPr>
        <w:t> </w:t>
      </w:r>
      <w:r w:rsidRPr="00B84E17">
        <w:rPr>
          <w:rFonts w:ascii="Times New Roman" w:eastAsia="Times New Roman" w:hAnsi="Times New Roman" w:cs="Times New Roman"/>
          <w:sz w:val="28"/>
          <w:szCs w:val="28"/>
          <w:bdr w:val="none" w:sz="0" w:space="0" w:color="auto" w:frame="1"/>
          <w:lang w:val="uk-UA" w:eastAsia="ru-RU"/>
        </w:rPr>
        <w:t>запланована</w:t>
      </w:r>
      <w:r w:rsidRPr="00B84E17">
        <w:rPr>
          <w:rFonts w:ascii="Times New Roman" w:eastAsia="Times New Roman" w:hAnsi="Times New Roman" w:cs="Times New Roman"/>
          <w:b/>
          <w:bCs/>
          <w:sz w:val="24"/>
          <w:szCs w:val="24"/>
          <w:bdr w:val="none" w:sz="0" w:space="0" w:color="auto" w:frame="1"/>
          <w:lang w:eastAsia="ru-RU"/>
        </w:rPr>
        <w:t> </w:t>
      </w:r>
      <w:r w:rsidRPr="00B84E17">
        <w:rPr>
          <w:rFonts w:ascii="Times New Roman" w:eastAsia="Times New Roman" w:hAnsi="Times New Roman" w:cs="Times New Roman"/>
          <w:sz w:val="24"/>
          <w:szCs w:val="24"/>
          <w:bdr w:val="none" w:sz="0" w:space="0" w:color="auto" w:frame="1"/>
          <w:lang w:eastAsia="ru-RU"/>
        </w:rPr>
        <w:t> </w:t>
      </w:r>
      <w:r w:rsidRPr="00B84E17">
        <w:rPr>
          <w:rFonts w:ascii="Times New Roman" w:eastAsia="Times New Roman" w:hAnsi="Times New Roman" w:cs="Times New Roman"/>
          <w:sz w:val="28"/>
          <w:szCs w:val="28"/>
          <w:bdr w:val="none" w:sz="0" w:space="0" w:color="auto" w:frame="1"/>
          <w:lang w:val="uk-UA" w:eastAsia="ru-RU"/>
        </w:rPr>
        <w:t>робота оздоровчого характеру з класом.</w:t>
      </w:r>
    </w:p>
    <w:p w14:paraId="2D21CFCD"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 xml:space="preserve"> У </w:t>
      </w:r>
      <w:r w:rsidR="00F3412B">
        <w:rPr>
          <w:rFonts w:ascii="Times New Roman" w:eastAsia="Times New Roman" w:hAnsi="Times New Roman" w:cs="Times New Roman"/>
          <w:sz w:val="28"/>
          <w:szCs w:val="28"/>
          <w:bdr w:val="none" w:sz="0" w:space="0" w:color="auto" w:frame="1"/>
          <w:lang w:val="uk-UA" w:eastAsia="ru-RU"/>
        </w:rPr>
        <w:t xml:space="preserve"> закладі </w:t>
      </w:r>
      <w:r w:rsidRPr="00B84E17">
        <w:rPr>
          <w:rFonts w:ascii="Times New Roman" w:eastAsia="Times New Roman" w:hAnsi="Times New Roman" w:cs="Times New Roman"/>
          <w:sz w:val="28"/>
          <w:szCs w:val="28"/>
          <w:bdr w:val="none" w:sz="0" w:space="0" w:color="auto" w:frame="1"/>
          <w:lang w:val="uk-UA" w:eastAsia="ru-RU"/>
        </w:rPr>
        <w:t xml:space="preserve">наявний медичний кабінет, який розміщений на </w:t>
      </w:r>
      <w:r w:rsidR="00F3412B">
        <w:rPr>
          <w:rFonts w:ascii="Times New Roman" w:eastAsia="Times New Roman" w:hAnsi="Times New Roman" w:cs="Times New Roman"/>
          <w:sz w:val="28"/>
          <w:szCs w:val="28"/>
          <w:bdr w:val="none" w:sz="0" w:space="0" w:color="auto" w:frame="1"/>
          <w:lang w:val="uk-UA" w:eastAsia="ru-RU"/>
        </w:rPr>
        <w:t>другому</w:t>
      </w:r>
      <w:r w:rsidRPr="00B84E17">
        <w:rPr>
          <w:rFonts w:ascii="Times New Roman" w:eastAsia="Times New Roman" w:hAnsi="Times New Roman" w:cs="Times New Roman"/>
          <w:sz w:val="28"/>
          <w:szCs w:val="28"/>
          <w:bdr w:val="none" w:sz="0" w:space="0" w:color="auto" w:frame="1"/>
          <w:lang w:val="uk-UA" w:eastAsia="ru-RU"/>
        </w:rPr>
        <w:t xml:space="preserve"> поверсі. Медичний кабінет забезпечується медикаментами, його обладнання відповідає вимогам</w:t>
      </w:r>
      <w:r w:rsidRPr="00B84E17">
        <w:rPr>
          <w:rFonts w:ascii="Times New Roman" w:eastAsia="Times New Roman" w:hAnsi="Times New Roman" w:cs="Times New Roman"/>
          <w:sz w:val="28"/>
          <w:szCs w:val="28"/>
          <w:bdr w:val="none" w:sz="0" w:space="0" w:color="auto" w:frame="1"/>
          <w:lang w:eastAsia="ru-RU"/>
        </w:rPr>
        <w:t> (хоча і не в повному</w:t>
      </w:r>
      <w:r w:rsidRPr="00B84E17">
        <w:rPr>
          <w:rFonts w:ascii="Times New Roman" w:eastAsia="Times New Roman" w:hAnsi="Times New Roman" w:cs="Times New Roman"/>
          <w:sz w:val="24"/>
          <w:szCs w:val="24"/>
          <w:bdr w:val="none" w:sz="0" w:space="0" w:color="auto" w:frame="1"/>
          <w:lang w:eastAsia="ru-RU"/>
        </w:rPr>
        <w:t> </w:t>
      </w:r>
      <w:r w:rsidRPr="00B84E17">
        <w:rPr>
          <w:rFonts w:ascii="Times New Roman" w:eastAsia="Times New Roman" w:hAnsi="Times New Roman" w:cs="Times New Roman"/>
          <w:sz w:val="28"/>
          <w:szCs w:val="28"/>
          <w:bdr w:val="none" w:sz="0" w:space="0" w:color="auto" w:frame="1"/>
          <w:lang w:eastAsia="ru-RU"/>
        </w:rPr>
        <w:t>обсязі)</w:t>
      </w:r>
      <w:r w:rsidRPr="00B84E17">
        <w:rPr>
          <w:rFonts w:ascii="Times New Roman" w:eastAsia="Times New Roman" w:hAnsi="Times New Roman" w:cs="Times New Roman"/>
          <w:sz w:val="28"/>
          <w:szCs w:val="28"/>
          <w:bdr w:val="none" w:sz="0" w:space="0" w:color="auto" w:frame="1"/>
          <w:lang w:val="uk-UA" w:eastAsia="ru-RU"/>
        </w:rPr>
        <w:t xml:space="preserve">. Учнівські меблі </w:t>
      </w:r>
      <w:r w:rsidR="00F3412B">
        <w:rPr>
          <w:rFonts w:ascii="Times New Roman" w:eastAsia="Times New Roman" w:hAnsi="Times New Roman" w:cs="Times New Roman"/>
          <w:sz w:val="28"/>
          <w:szCs w:val="28"/>
          <w:bdr w:val="none" w:sz="0" w:space="0" w:color="auto" w:frame="1"/>
          <w:lang w:val="uk-UA" w:eastAsia="ru-RU"/>
        </w:rPr>
        <w:t xml:space="preserve"> закладу </w:t>
      </w:r>
      <w:r w:rsidRPr="00B84E17">
        <w:rPr>
          <w:rFonts w:ascii="Times New Roman" w:eastAsia="Times New Roman" w:hAnsi="Times New Roman" w:cs="Times New Roman"/>
          <w:sz w:val="28"/>
          <w:szCs w:val="28"/>
          <w:bdr w:val="none" w:sz="0" w:space="0" w:color="auto" w:frame="1"/>
          <w:lang w:val="uk-UA" w:eastAsia="ru-RU"/>
        </w:rPr>
        <w:t>відповідають віковим та фізіологічним особливостям учнів. У навчальних кабінетах дошки матові, освітлення закладу і класних приміщень відповідає санітарним нормам.</w:t>
      </w:r>
    </w:p>
    <w:p w14:paraId="052DBE33"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4"/>
          <w:szCs w:val="24"/>
          <w:lang w:eastAsia="ru-RU"/>
        </w:rPr>
        <w:t> </w:t>
      </w:r>
    </w:p>
    <w:p w14:paraId="46E64C05"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Організація харчування учнів у навчальному закладі</w:t>
      </w:r>
    </w:p>
    <w:p w14:paraId="0BFF3D14"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59D6D2E6"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Важливим аспектом збереження здоров'я учнів є створення умов для раціонального харчування дітей протягом перебування в</w:t>
      </w:r>
      <w:r w:rsidR="00F3412B">
        <w:rPr>
          <w:rFonts w:ascii="Times New Roman" w:eastAsia="Times New Roman" w:hAnsi="Times New Roman" w:cs="Times New Roman"/>
          <w:sz w:val="28"/>
          <w:szCs w:val="28"/>
          <w:bdr w:val="none" w:sz="0" w:space="0" w:color="auto" w:frame="1"/>
          <w:lang w:val="uk-UA" w:eastAsia="ru-RU"/>
        </w:rPr>
        <w:t xml:space="preserve"> закладі</w:t>
      </w:r>
      <w:r w:rsidRPr="00B84E17">
        <w:rPr>
          <w:rFonts w:ascii="Times New Roman" w:eastAsia="Times New Roman" w:hAnsi="Times New Roman" w:cs="Times New Roman"/>
          <w:sz w:val="28"/>
          <w:szCs w:val="28"/>
          <w:bdr w:val="none" w:sz="0" w:space="0" w:color="auto" w:frame="1"/>
          <w:lang w:val="uk-UA" w:eastAsia="ru-RU"/>
        </w:rPr>
        <w:t>. Організація харчування учнів закладу регламентується законами України «Про освіту», «Про загальну середню освіту», «Про охорону дитинства», Постановою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іншими нормативними документами. Згідно з вищезазначеними документами, учні 1-4 класів забезпечуються одноразовим харчуванням</w:t>
      </w:r>
      <w:r w:rsidR="00F3412B">
        <w:rPr>
          <w:rFonts w:ascii="Times New Roman" w:eastAsia="Times New Roman" w:hAnsi="Times New Roman" w:cs="Times New Roman"/>
          <w:sz w:val="28"/>
          <w:szCs w:val="28"/>
          <w:bdr w:val="none" w:sz="0" w:space="0" w:color="auto" w:frame="1"/>
          <w:lang w:val="uk-UA" w:eastAsia="ru-RU"/>
        </w:rPr>
        <w:t xml:space="preserve"> 50х50</w:t>
      </w:r>
      <w:r w:rsidRPr="00B84E17">
        <w:rPr>
          <w:rFonts w:ascii="Times New Roman" w:eastAsia="Times New Roman" w:hAnsi="Times New Roman" w:cs="Times New Roman"/>
          <w:sz w:val="28"/>
          <w:szCs w:val="28"/>
          <w:bdr w:val="none" w:sz="0" w:space="0" w:color="auto" w:frame="1"/>
          <w:lang w:val="uk-UA" w:eastAsia="ru-RU"/>
        </w:rPr>
        <w:t xml:space="preserve"> за бюджетні</w:t>
      </w:r>
      <w:r w:rsidR="00F3412B">
        <w:rPr>
          <w:rFonts w:ascii="Times New Roman" w:eastAsia="Times New Roman" w:hAnsi="Times New Roman" w:cs="Times New Roman"/>
          <w:sz w:val="28"/>
          <w:szCs w:val="28"/>
          <w:bdr w:val="none" w:sz="0" w:space="0" w:color="auto" w:frame="1"/>
          <w:lang w:val="uk-UA" w:eastAsia="ru-RU"/>
        </w:rPr>
        <w:t xml:space="preserve"> та батьківські</w:t>
      </w:r>
      <w:r w:rsidRPr="00B84E17">
        <w:rPr>
          <w:rFonts w:ascii="Times New Roman" w:eastAsia="Times New Roman" w:hAnsi="Times New Roman" w:cs="Times New Roman"/>
          <w:sz w:val="28"/>
          <w:szCs w:val="28"/>
          <w:bdr w:val="none" w:sz="0" w:space="0" w:color="auto" w:frame="1"/>
          <w:lang w:val="uk-UA" w:eastAsia="ru-RU"/>
        </w:rPr>
        <w:t xml:space="preserve"> кошти</w:t>
      </w:r>
      <w:r w:rsidR="00F3412B">
        <w:rPr>
          <w:rFonts w:ascii="Times New Roman" w:eastAsia="Times New Roman" w:hAnsi="Times New Roman" w:cs="Times New Roman"/>
          <w:sz w:val="28"/>
          <w:szCs w:val="28"/>
          <w:bdr w:val="none" w:sz="0" w:space="0" w:color="auto" w:frame="1"/>
          <w:lang w:val="uk-UA" w:eastAsia="ru-RU"/>
        </w:rPr>
        <w:t xml:space="preserve"> </w:t>
      </w:r>
      <w:r w:rsidR="00F3412B" w:rsidRPr="00B84E17">
        <w:rPr>
          <w:rFonts w:ascii="Times New Roman" w:eastAsia="Times New Roman" w:hAnsi="Times New Roman" w:cs="Times New Roman"/>
          <w:sz w:val="28"/>
          <w:szCs w:val="28"/>
          <w:bdr w:val="none" w:sz="0" w:space="0" w:color="auto" w:frame="1"/>
          <w:lang w:val="uk-UA" w:eastAsia="ru-RU"/>
        </w:rPr>
        <w:t xml:space="preserve">(згідно рішення </w:t>
      </w:r>
      <w:r w:rsidR="00F3412B" w:rsidRPr="00B84E17">
        <w:rPr>
          <w:rFonts w:ascii="Times New Roman" w:eastAsia="Times New Roman" w:hAnsi="Times New Roman" w:cs="Times New Roman"/>
          <w:sz w:val="28"/>
          <w:szCs w:val="28"/>
          <w:bdr w:val="none" w:sz="0" w:space="0" w:color="auto" w:frame="1"/>
          <w:lang w:val="uk-UA" w:eastAsia="ru-RU"/>
        </w:rPr>
        <w:lastRenderedPageBreak/>
        <w:t xml:space="preserve">Виконавчого комітету </w:t>
      </w:r>
      <w:r w:rsidR="00F3412B">
        <w:rPr>
          <w:rFonts w:ascii="Times New Roman" w:eastAsia="Times New Roman" w:hAnsi="Times New Roman" w:cs="Times New Roman"/>
          <w:sz w:val="28"/>
          <w:szCs w:val="28"/>
          <w:bdr w:val="none" w:sz="0" w:space="0" w:color="auto" w:frame="1"/>
          <w:lang w:val="uk-UA" w:eastAsia="ru-RU"/>
        </w:rPr>
        <w:t xml:space="preserve">Погребищенської міської </w:t>
      </w:r>
      <w:r w:rsidR="00F3412B" w:rsidRPr="00B84E17">
        <w:rPr>
          <w:rFonts w:ascii="Times New Roman" w:eastAsia="Times New Roman" w:hAnsi="Times New Roman" w:cs="Times New Roman"/>
          <w:sz w:val="28"/>
          <w:szCs w:val="28"/>
          <w:bdr w:val="none" w:sz="0" w:space="0" w:color="auto" w:frame="1"/>
          <w:lang w:val="uk-UA" w:eastAsia="ru-RU"/>
        </w:rPr>
        <w:t>ради)</w:t>
      </w:r>
      <w:r w:rsidRPr="00B84E17">
        <w:rPr>
          <w:rFonts w:ascii="Times New Roman" w:eastAsia="Times New Roman" w:hAnsi="Times New Roman" w:cs="Times New Roman"/>
          <w:sz w:val="28"/>
          <w:szCs w:val="28"/>
          <w:bdr w:val="none" w:sz="0" w:space="0" w:color="auto" w:frame="1"/>
          <w:lang w:val="uk-UA" w:eastAsia="ru-RU"/>
        </w:rPr>
        <w:t>, 5-11 класів за кошти батьків</w:t>
      </w:r>
      <w:r w:rsidR="00F3412B">
        <w:rPr>
          <w:rFonts w:ascii="Times New Roman" w:eastAsia="Times New Roman" w:hAnsi="Times New Roman" w:cs="Times New Roman"/>
          <w:sz w:val="28"/>
          <w:szCs w:val="28"/>
          <w:bdr w:val="none" w:sz="0" w:space="0" w:color="auto" w:frame="1"/>
          <w:lang w:val="uk-UA" w:eastAsia="ru-RU"/>
        </w:rPr>
        <w:t>, безкоштовно харчуються учні пільгових категорій.</w:t>
      </w:r>
    </w:p>
    <w:p w14:paraId="2165A8F5"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На початку навчального року та ІІ семестру 2022-2023 навчального року медичною сестрою та кухарем було складено і затверджено перспективне чотиритижневе меню, відповідно до якого розробляється щоденне меню.  Розроблена картотека страв.</w:t>
      </w:r>
    </w:p>
    <w:p w14:paraId="540F8BF4"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Налагоджено контроль за дотриманням на харчоблоці санітарних вимог  щодо обладнання, прибирання, миття посуду, видачі готової їжі. Їдальня в належній кількості забезпечена миючими та дезінфікуючими засобами,  проводиться щоденне прибирання з дезінфекцією та генеральне прибирання відповідно до санітарних правил та вимог, посуд миється із застосуванням дозволених миючих засобів. Контроль за роботою їдальні здійснюється адміністрацією</w:t>
      </w:r>
      <w:r w:rsidR="00F3412B">
        <w:rPr>
          <w:rFonts w:ascii="Times New Roman" w:eastAsia="Times New Roman" w:hAnsi="Times New Roman" w:cs="Times New Roman"/>
          <w:sz w:val="28"/>
          <w:szCs w:val="28"/>
          <w:bdr w:val="none" w:sz="0" w:space="0" w:color="auto" w:frame="1"/>
          <w:lang w:val="uk-UA" w:eastAsia="ru-RU"/>
        </w:rPr>
        <w:t xml:space="preserve"> закладу</w:t>
      </w:r>
      <w:r w:rsidRPr="00B84E17">
        <w:rPr>
          <w:rFonts w:ascii="Times New Roman" w:eastAsia="Times New Roman" w:hAnsi="Times New Roman" w:cs="Times New Roman"/>
          <w:sz w:val="28"/>
          <w:szCs w:val="28"/>
          <w:bdr w:val="none" w:sz="0" w:space="0" w:color="auto" w:frame="1"/>
          <w:lang w:val="uk-UA" w:eastAsia="ru-RU"/>
        </w:rPr>
        <w:t>, батьківським комітетом. У їдальні  наявні усі необхідні журнали (відповідно до нормативних документів з організації харчування). Питання організації харчування періодично розглядаються на нарадах при директору.</w:t>
      </w:r>
    </w:p>
    <w:p w14:paraId="7378FE62"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Виконуються всі необхідні умови санітарного контролю за термінами й умовами зберігання та реалізації продуктів, дотримується питний режим.</w:t>
      </w:r>
    </w:p>
    <w:p w14:paraId="03C3E147" w14:textId="77777777" w:rsidR="00B84E17" w:rsidRPr="00B84E17" w:rsidRDefault="00F3412B" w:rsidP="00B84E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Ї</w:t>
      </w:r>
      <w:r w:rsidR="00B84E17" w:rsidRPr="00B84E17">
        <w:rPr>
          <w:rFonts w:ascii="Times New Roman" w:eastAsia="Times New Roman" w:hAnsi="Times New Roman" w:cs="Times New Roman"/>
          <w:sz w:val="28"/>
          <w:szCs w:val="28"/>
          <w:bdr w:val="none" w:sz="0" w:space="0" w:color="auto" w:frame="1"/>
          <w:lang w:val="uk-UA" w:eastAsia="ru-RU"/>
        </w:rPr>
        <w:t>дальня </w:t>
      </w:r>
      <w:r>
        <w:rPr>
          <w:rFonts w:ascii="Times New Roman" w:eastAsia="Times New Roman" w:hAnsi="Times New Roman" w:cs="Times New Roman"/>
          <w:sz w:val="28"/>
          <w:szCs w:val="28"/>
          <w:bdr w:val="none" w:sz="0" w:space="0" w:color="auto" w:frame="1"/>
          <w:lang w:val="uk-UA" w:eastAsia="ru-RU"/>
        </w:rPr>
        <w:t xml:space="preserve"> закладу </w:t>
      </w:r>
      <w:r w:rsidR="00B84E17" w:rsidRPr="00B84E17">
        <w:rPr>
          <w:rFonts w:ascii="Times New Roman" w:eastAsia="Times New Roman" w:hAnsi="Times New Roman" w:cs="Times New Roman"/>
          <w:sz w:val="28"/>
          <w:szCs w:val="28"/>
          <w:bdr w:val="none" w:sz="0" w:space="0" w:color="auto" w:frame="1"/>
          <w:lang w:val="uk-UA" w:eastAsia="ru-RU"/>
        </w:rPr>
        <w:t xml:space="preserve">знаходиться на балансі </w:t>
      </w:r>
      <w:r w:rsidR="00FD5F74">
        <w:rPr>
          <w:rFonts w:ascii="Times New Roman" w:eastAsia="Times New Roman" w:hAnsi="Times New Roman" w:cs="Times New Roman"/>
          <w:sz w:val="28"/>
          <w:szCs w:val="28"/>
          <w:bdr w:val="none" w:sz="0" w:space="0" w:color="auto" w:frame="1"/>
          <w:lang w:val="uk-UA" w:eastAsia="ru-RU"/>
        </w:rPr>
        <w:t xml:space="preserve">Погребищенської міської </w:t>
      </w:r>
      <w:r w:rsidR="00B84E17" w:rsidRPr="00B84E17">
        <w:rPr>
          <w:rFonts w:ascii="Times New Roman" w:eastAsia="Times New Roman" w:hAnsi="Times New Roman" w:cs="Times New Roman"/>
          <w:sz w:val="28"/>
          <w:szCs w:val="28"/>
          <w:bdr w:val="none" w:sz="0" w:space="0" w:color="auto" w:frame="1"/>
          <w:lang w:val="uk-UA" w:eastAsia="ru-RU"/>
        </w:rPr>
        <w:t>ради.</w:t>
      </w:r>
    </w:p>
    <w:p w14:paraId="0CA61505"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Учні  перебувають у їдальні в супроводі чергових учителів. Всі карантинні вимоги виконуються.</w:t>
      </w:r>
    </w:p>
    <w:p w14:paraId="5A812B72"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Ретельно контролюється санітарний стан приміщень їдальні, різноманітність страв, дотримання меню, виконуються усі вимоги санітарно – епідеміологічної служби. Меню вивішено на видному місці обідньої зали. Випадків порушень термінів реалізації продуктів не було. Усе обладнання харчоблоку знаходиться в робочому стані. Усі ємності й інвентар промарковані. Санітарний режим на харчоблоці не порушується. </w:t>
      </w:r>
    </w:p>
    <w:p w14:paraId="286C8AF5" w14:textId="77777777" w:rsidR="00B84E17" w:rsidRPr="00B84E17" w:rsidRDefault="00B84E17" w:rsidP="00B84E17">
      <w:p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Медична сестра регулярно проводить бесіди з працівниками харчоблоку по дотриманню вимог законодавства в сфері харчування та санітарного режиму на харчоблоці.</w:t>
      </w:r>
    </w:p>
    <w:p w14:paraId="671BAAF9"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Класні керівники систематично пояснюють батькам та учням важливість гарячого харчування для збереження  здоров’я  дитини. На даний час харчоблок забезпечений необхідним інвентарем хоча й не в повному об</w:t>
      </w:r>
      <w:r w:rsidRPr="00B84E17">
        <w:rPr>
          <w:rFonts w:ascii="Arial" w:eastAsia="Times New Roman" w:hAnsi="Arial" w:cs="Arial"/>
          <w:sz w:val="28"/>
          <w:szCs w:val="28"/>
          <w:bdr w:val="none" w:sz="0" w:space="0" w:color="auto" w:frame="1"/>
          <w:lang w:val="uk-UA" w:eastAsia="ru-RU"/>
        </w:rPr>
        <w:t>'</w:t>
      </w:r>
      <w:r w:rsidRPr="00B84E17">
        <w:rPr>
          <w:rFonts w:ascii="Times New Roman" w:eastAsia="Times New Roman" w:hAnsi="Times New Roman" w:cs="Times New Roman"/>
          <w:sz w:val="28"/>
          <w:szCs w:val="28"/>
          <w:bdr w:val="none" w:sz="0" w:space="0" w:color="auto" w:frame="1"/>
          <w:lang w:val="uk-UA" w:eastAsia="ru-RU"/>
        </w:rPr>
        <w:t>ємі відповідно до нових санітарних норм. Стан харчоблоку задовільний. Роботу  їдальні можна вважати задовільною.</w:t>
      </w:r>
    </w:p>
    <w:p w14:paraId="2B7B07B9" w14:textId="77777777" w:rsidR="00B84E17" w:rsidRPr="00B84E17" w:rsidRDefault="00B84E17" w:rsidP="00B84E17">
      <w:pPr>
        <w:spacing w:after="0" w:line="240" w:lineRule="auto"/>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4"/>
          <w:szCs w:val="24"/>
          <w:lang w:eastAsia="ru-RU"/>
        </w:rPr>
        <w:t> </w:t>
      </w:r>
    </w:p>
    <w:p w14:paraId="29E401F3"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b/>
          <w:bCs/>
          <w:sz w:val="28"/>
          <w:szCs w:val="28"/>
          <w:u w:val="single"/>
          <w:bdr w:val="none" w:sz="0" w:space="0" w:color="auto" w:frame="1"/>
          <w:lang w:val="uk-UA" w:eastAsia="ru-RU"/>
        </w:rPr>
        <w:t>Інформація про роботу бібліотеки</w:t>
      </w:r>
    </w:p>
    <w:p w14:paraId="2B2B9488" w14:textId="77777777" w:rsidR="00B84E17" w:rsidRPr="00B84E17" w:rsidRDefault="00B84E17" w:rsidP="00B84E17">
      <w:pPr>
        <w:spacing w:after="0" w:line="240" w:lineRule="auto"/>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4"/>
          <w:szCs w:val="24"/>
          <w:lang w:eastAsia="ru-RU"/>
        </w:rPr>
        <w:t> </w:t>
      </w:r>
    </w:p>
    <w:p w14:paraId="41EDE34C"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І. Завдання і напрямки роботи на рік.</w:t>
      </w:r>
    </w:p>
    <w:p w14:paraId="5E35B5CC" w14:textId="77777777" w:rsidR="00B84E17" w:rsidRPr="00B84E17" w:rsidRDefault="00FD5F74" w:rsidP="00B84E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Б</w:t>
      </w:r>
      <w:r w:rsidR="00B84E17" w:rsidRPr="00B84E17">
        <w:rPr>
          <w:rFonts w:ascii="Times New Roman" w:eastAsia="Times New Roman" w:hAnsi="Times New Roman" w:cs="Times New Roman"/>
          <w:sz w:val="28"/>
          <w:szCs w:val="28"/>
          <w:bdr w:val="none" w:sz="0" w:space="0" w:color="auto" w:frame="1"/>
          <w:lang w:val="uk-UA" w:eastAsia="ru-RU"/>
        </w:rPr>
        <w:t>ібліотека здійснює свою роботу відповідно до «Положення про бібліотеку загальноосвітнього закладу» та вимог освітнього процесу</w:t>
      </w:r>
      <w:r>
        <w:rPr>
          <w:rFonts w:ascii="Times New Roman" w:eastAsia="Times New Roman" w:hAnsi="Times New Roman" w:cs="Times New Roman"/>
          <w:sz w:val="28"/>
          <w:szCs w:val="28"/>
          <w:bdr w:val="none" w:sz="0" w:space="0" w:color="auto" w:frame="1"/>
          <w:lang w:val="uk-UA" w:eastAsia="ru-RU"/>
        </w:rPr>
        <w:t xml:space="preserve"> закладу</w:t>
      </w:r>
      <w:r w:rsidR="00B84E17" w:rsidRPr="00B84E17">
        <w:rPr>
          <w:rFonts w:ascii="Times New Roman" w:eastAsia="Times New Roman" w:hAnsi="Times New Roman" w:cs="Times New Roman"/>
          <w:sz w:val="28"/>
          <w:szCs w:val="28"/>
          <w:bdr w:val="none" w:sz="0" w:space="0" w:color="auto" w:frame="1"/>
          <w:lang w:val="uk-UA" w:eastAsia="ru-RU"/>
        </w:rPr>
        <w:t>.</w:t>
      </w:r>
    </w:p>
    <w:p w14:paraId="4D8C2F1F"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На 1 вересня 2022 р. фонд бібліотеки становив 1</w:t>
      </w:r>
      <w:r w:rsidR="00FD5F74">
        <w:rPr>
          <w:rFonts w:ascii="Times New Roman" w:eastAsia="Times New Roman" w:hAnsi="Times New Roman" w:cs="Times New Roman"/>
          <w:sz w:val="28"/>
          <w:szCs w:val="28"/>
          <w:bdr w:val="none" w:sz="0" w:space="0" w:color="auto" w:frame="1"/>
          <w:lang w:val="uk-UA" w:eastAsia="ru-RU"/>
        </w:rPr>
        <w:t>0</w:t>
      </w:r>
      <w:r w:rsidRPr="00B84E17">
        <w:rPr>
          <w:rFonts w:ascii="Times New Roman" w:eastAsia="Times New Roman" w:hAnsi="Times New Roman" w:cs="Times New Roman"/>
          <w:sz w:val="28"/>
          <w:szCs w:val="28"/>
          <w:bdr w:val="none" w:sz="0" w:space="0" w:color="auto" w:frame="1"/>
          <w:lang w:val="uk-UA" w:eastAsia="ru-RU"/>
        </w:rPr>
        <w:t>28</w:t>
      </w:r>
      <w:r w:rsidR="00FD5F74">
        <w:rPr>
          <w:rFonts w:ascii="Times New Roman" w:eastAsia="Times New Roman" w:hAnsi="Times New Roman" w:cs="Times New Roman"/>
          <w:sz w:val="28"/>
          <w:szCs w:val="28"/>
          <w:bdr w:val="none" w:sz="0" w:space="0" w:color="auto" w:frame="1"/>
          <w:lang w:val="uk-UA" w:eastAsia="ru-RU"/>
        </w:rPr>
        <w:t xml:space="preserve">0 </w:t>
      </w:r>
      <w:r w:rsidRPr="00B84E17">
        <w:rPr>
          <w:rFonts w:ascii="Times New Roman" w:eastAsia="Times New Roman" w:hAnsi="Times New Roman" w:cs="Times New Roman"/>
          <w:sz w:val="28"/>
          <w:szCs w:val="28"/>
          <w:bdr w:val="none" w:sz="0" w:space="0" w:color="auto" w:frame="1"/>
          <w:lang w:val="uk-UA" w:eastAsia="ru-RU"/>
        </w:rPr>
        <w:t xml:space="preserve">примірників. З них художньої літератури - </w:t>
      </w:r>
      <w:r w:rsidR="00FD5F74">
        <w:rPr>
          <w:rFonts w:ascii="Times New Roman" w:eastAsia="Times New Roman" w:hAnsi="Times New Roman" w:cs="Times New Roman"/>
          <w:sz w:val="28"/>
          <w:szCs w:val="28"/>
          <w:bdr w:val="none" w:sz="0" w:space="0" w:color="auto" w:frame="1"/>
          <w:lang w:val="uk-UA" w:eastAsia="ru-RU"/>
        </w:rPr>
        <w:t>6210</w:t>
      </w:r>
      <w:r w:rsidRPr="00B84E17">
        <w:rPr>
          <w:rFonts w:ascii="Times New Roman" w:eastAsia="Times New Roman" w:hAnsi="Times New Roman" w:cs="Times New Roman"/>
          <w:sz w:val="28"/>
          <w:szCs w:val="28"/>
          <w:bdr w:val="none" w:sz="0" w:space="0" w:color="auto" w:frame="1"/>
          <w:lang w:val="uk-UA" w:eastAsia="ru-RU"/>
        </w:rPr>
        <w:t>   примірників, фонд підручників – 3</w:t>
      </w:r>
      <w:r w:rsidR="00FD5F74">
        <w:rPr>
          <w:rFonts w:ascii="Times New Roman" w:eastAsia="Times New Roman" w:hAnsi="Times New Roman" w:cs="Times New Roman"/>
          <w:sz w:val="28"/>
          <w:szCs w:val="28"/>
          <w:bdr w:val="none" w:sz="0" w:space="0" w:color="auto" w:frame="1"/>
          <w:lang w:val="uk-UA" w:eastAsia="ru-RU"/>
        </w:rPr>
        <w:t>784</w:t>
      </w:r>
      <w:r w:rsidRPr="00B84E17">
        <w:rPr>
          <w:rFonts w:ascii="Times New Roman" w:eastAsia="Times New Roman" w:hAnsi="Times New Roman" w:cs="Times New Roman"/>
          <w:sz w:val="28"/>
          <w:szCs w:val="28"/>
          <w:bdr w:val="none" w:sz="0" w:space="0" w:color="auto" w:frame="1"/>
          <w:lang w:val="uk-UA" w:eastAsia="ru-RU"/>
        </w:rPr>
        <w:t xml:space="preserve"> примірників.  </w:t>
      </w:r>
      <w:r w:rsidR="00FD5F74">
        <w:rPr>
          <w:rFonts w:ascii="Times New Roman" w:eastAsia="Times New Roman" w:hAnsi="Times New Roman" w:cs="Times New Roman"/>
          <w:sz w:val="28"/>
          <w:szCs w:val="28"/>
          <w:bdr w:val="none" w:sz="0" w:space="0" w:color="auto" w:frame="1"/>
          <w:lang w:val="uk-UA" w:eastAsia="ru-RU"/>
        </w:rPr>
        <w:t>П</w:t>
      </w:r>
      <w:r w:rsidRPr="00B84E17">
        <w:rPr>
          <w:rFonts w:ascii="Times New Roman" w:eastAsia="Times New Roman" w:hAnsi="Times New Roman" w:cs="Times New Roman"/>
          <w:sz w:val="28"/>
          <w:szCs w:val="28"/>
          <w:bdr w:val="none" w:sz="0" w:space="0" w:color="auto" w:frame="1"/>
          <w:lang w:val="uk-UA" w:eastAsia="ru-RU"/>
        </w:rPr>
        <w:t xml:space="preserve">ідручники розподіляються </w:t>
      </w:r>
      <w:r w:rsidR="00FD5F74">
        <w:rPr>
          <w:rFonts w:ascii="Times New Roman" w:eastAsia="Times New Roman" w:hAnsi="Times New Roman" w:cs="Times New Roman"/>
          <w:sz w:val="28"/>
          <w:szCs w:val="28"/>
          <w:bdr w:val="none" w:sz="0" w:space="0" w:color="auto" w:frame="1"/>
          <w:lang w:val="uk-UA" w:eastAsia="ru-RU"/>
        </w:rPr>
        <w:t xml:space="preserve"> по класах. Всього в бібліотеці записано 105</w:t>
      </w:r>
      <w:r w:rsidRPr="00B84E17">
        <w:rPr>
          <w:rFonts w:ascii="Times New Roman" w:eastAsia="Times New Roman" w:hAnsi="Times New Roman" w:cs="Times New Roman"/>
          <w:sz w:val="28"/>
          <w:szCs w:val="28"/>
          <w:bdr w:val="none" w:sz="0" w:space="0" w:color="auto" w:frame="1"/>
          <w:lang w:val="uk-UA" w:eastAsia="ru-RU"/>
        </w:rPr>
        <w:t xml:space="preserve"> читачів.</w:t>
      </w:r>
    </w:p>
    <w:p w14:paraId="15F89434"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lastRenderedPageBreak/>
        <w:t>     Виходячи з основних принципів виховання, робота бібліотеки спрямовується за пріоритетними напрямками: патріотичним, моральним, правовим, економічним, художньо-естетичним вихованням.</w:t>
      </w:r>
    </w:p>
    <w:p w14:paraId="7C5A3D7E" w14:textId="37DE0AE2"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     Бібліотека  </w:t>
      </w:r>
      <w:r w:rsidR="00AD1AA7">
        <w:rPr>
          <w:rFonts w:ascii="Times New Roman" w:eastAsia="Times New Roman" w:hAnsi="Times New Roman" w:cs="Times New Roman"/>
          <w:sz w:val="28"/>
          <w:szCs w:val="28"/>
          <w:bdr w:val="none" w:sz="0" w:space="0" w:color="auto" w:frame="1"/>
          <w:lang w:val="uk-UA" w:eastAsia="ru-RU"/>
        </w:rPr>
        <w:t xml:space="preserve"> частково </w:t>
      </w:r>
      <w:r w:rsidRPr="00B84E17">
        <w:rPr>
          <w:rFonts w:ascii="Times New Roman" w:eastAsia="Times New Roman" w:hAnsi="Times New Roman" w:cs="Times New Roman"/>
          <w:sz w:val="28"/>
          <w:szCs w:val="28"/>
          <w:bdr w:val="none" w:sz="0" w:space="0" w:color="auto" w:frame="1"/>
          <w:lang w:val="uk-UA" w:eastAsia="ru-RU"/>
        </w:rPr>
        <w:t>задовольняє  потребу дитини в пізнанні навколишнього світу, визначення свого місця в ньому, у вивченні історії, культури, природи та побуту краю.</w:t>
      </w:r>
    </w:p>
    <w:p w14:paraId="2CF60A3A"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 2022-2023н.р.  зверталася  особлива увага на поглиблення роботи з читачами по український культурі, народознавству, екологічному вихованню, розвитку любові  до рідного краю, його традицій. Бібліотечним читанням охоплено  усіх учнів</w:t>
      </w:r>
      <w:r w:rsidR="00FD5F74">
        <w:rPr>
          <w:rFonts w:ascii="Times New Roman" w:eastAsia="Times New Roman" w:hAnsi="Times New Roman" w:cs="Times New Roman"/>
          <w:sz w:val="28"/>
          <w:szCs w:val="28"/>
          <w:bdr w:val="none" w:sz="0" w:space="0" w:color="auto" w:frame="1"/>
          <w:lang w:val="uk-UA" w:eastAsia="ru-RU"/>
        </w:rPr>
        <w:t xml:space="preserve"> закладу</w:t>
      </w:r>
      <w:r w:rsidRPr="00B84E17">
        <w:rPr>
          <w:rFonts w:ascii="Times New Roman" w:eastAsia="Times New Roman" w:hAnsi="Times New Roman" w:cs="Times New Roman"/>
          <w:sz w:val="28"/>
          <w:szCs w:val="28"/>
          <w:bdr w:val="none" w:sz="0" w:space="0" w:color="auto" w:frame="1"/>
          <w:lang w:val="uk-UA" w:eastAsia="ru-RU"/>
        </w:rPr>
        <w:t>.</w:t>
      </w:r>
    </w:p>
    <w:p w14:paraId="75F32BDB"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ІІ. Формування та задоволення читацьких потреб. Пропаганда діяльності бібліотеки.</w:t>
      </w:r>
    </w:p>
    <w:p w14:paraId="0CE67A21" w14:textId="77777777" w:rsidR="00B84E17" w:rsidRPr="00B84E17" w:rsidRDefault="00B84E17" w:rsidP="007C652F">
      <w:pPr>
        <w:numPr>
          <w:ilvl w:val="0"/>
          <w:numId w:val="16"/>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Постійно проводиться  попереджувальна робота з боржниками.</w:t>
      </w:r>
    </w:p>
    <w:p w14:paraId="00E80A5A" w14:textId="77777777" w:rsidR="00B84E17" w:rsidRPr="00B84E17" w:rsidRDefault="00B84E17" w:rsidP="007C652F">
      <w:pPr>
        <w:numPr>
          <w:ilvl w:val="0"/>
          <w:numId w:val="16"/>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Зроблено аналіз читацьких формулярів, проведено перереєстрацію.</w:t>
      </w:r>
    </w:p>
    <w:p w14:paraId="60E1C14F" w14:textId="77777777" w:rsidR="00B84E17" w:rsidRPr="00B84E17" w:rsidRDefault="00B84E17" w:rsidP="007C652F">
      <w:pPr>
        <w:numPr>
          <w:ilvl w:val="0"/>
          <w:numId w:val="16"/>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Виділено окрему групу учнів із слабкою технікою читання.</w:t>
      </w:r>
    </w:p>
    <w:p w14:paraId="4FC1F0C1" w14:textId="77777777" w:rsidR="00B84E17" w:rsidRPr="00B84E17" w:rsidRDefault="00B84E17" w:rsidP="007C652F">
      <w:pPr>
        <w:numPr>
          <w:ilvl w:val="0"/>
          <w:numId w:val="16"/>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Складаються плани, тематичні списки читання для учнів, які проявляють інтерес до окремих тем та для обдарованих дітей.</w:t>
      </w:r>
    </w:p>
    <w:p w14:paraId="5E3E077C" w14:textId="77777777" w:rsidR="00B84E17" w:rsidRPr="00B84E17" w:rsidRDefault="00B84E17" w:rsidP="007C652F">
      <w:pPr>
        <w:numPr>
          <w:ilvl w:val="0"/>
          <w:numId w:val="16"/>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Проаналізовано попит на літературу з історії України.</w:t>
      </w:r>
    </w:p>
    <w:p w14:paraId="0CB2050E"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ІІІ. Інформаційно-бібліографічна робота.</w:t>
      </w:r>
    </w:p>
    <w:p w14:paraId="247897DE" w14:textId="77777777" w:rsidR="00B84E17" w:rsidRPr="00B84E17" w:rsidRDefault="00B84E17" w:rsidP="007C652F">
      <w:pPr>
        <w:numPr>
          <w:ilvl w:val="0"/>
          <w:numId w:val="17"/>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Проведено цикл бесід по класах у бібліотеці:</w:t>
      </w:r>
    </w:p>
    <w:p w14:paraId="4166F8D0"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а) Читач у бібліотеці (1-4);</w:t>
      </w:r>
    </w:p>
    <w:p w14:paraId="2664233F"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б) Як берегти книгу (1-4);</w:t>
      </w:r>
    </w:p>
    <w:p w14:paraId="6AA90000"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 Самостійний вибір книги (5-8);</w:t>
      </w:r>
    </w:p>
    <w:p w14:paraId="7071F137"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г) Каталоги – які вони бувають (5-11).</w:t>
      </w:r>
    </w:p>
    <w:p w14:paraId="5E3FB66D"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2. Проводяться дні інформації нових надходжень.</w:t>
      </w:r>
    </w:p>
    <w:p w14:paraId="4D465FB8"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3. Ведеться  картотека «На допомогу шкільній програмі».</w:t>
      </w:r>
    </w:p>
    <w:p w14:paraId="1FD2F3CE"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en-US" w:eastAsia="ru-RU"/>
        </w:rPr>
        <w:t>IV</w:t>
      </w:r>
      <w:r w:rsidRPr="00B84E17">
        <w:rPr>
          <w:rFonts w:ascii="Times New Roman" w:eastAsia="Times New Roman" w:hAnsi="Times New Roman" w:cs="Times New Roman"/>
          <w:sz w:val="28"/>
          <w:szCs w:val="28"/>
          <w:bdr w:val="none" w:sz="0" w:space="0" w:color="auto" w:frame="1"/>
          <w:lang w:eastAsia="ru-RU"/>
        </w:rPr>
        <w:t>.</w:t>
      </w:r>
      <w:r w:rsidRPr="00B84E17">
        <w:rPr>
          <w:rFonts w:ascii="Times New Roman" w:eastAsia="Times New Roman" w:hAnsi="Times New Roman" w:cs="Times New Roman"/>
          <w:sz w:val="28"/>
          <w:szCs w:val="28"/>
          <w:bdr w:val="none" w:sz="0" w:space="0" w:color="auto" w:frame="1"/>
          <w:lang w:val="uk-UA" w:eastAsia="ru-RU"/>
        </w:rPr>
        <w:t> Пропаганда літератури шляхом проведення масових заходів.</w:t>
      </w:r>
    </w:p>
    <w:p w14:paraId="7ADFF721" w14:textId="77777777" w:rsidR="00B84E17" w:rsidRPr="00B84E17" w:rsidRDefault="00B84E17" w:rsidP="007C652F">
      <w:pPr>
        <w:numPr>
          <w:ilvl w:val="0"/>
          <w:numId w:val="18"/>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Взято участь у місячнику з вивчення правил дорожнього руху: – книжкова виставка «Знай правила дорожнього руху, як таблицю множення».</w:t>
      </w:r>
    </w:p>
    <w:p w14:paraId="7D18B042" w14:textId="77777777" w:rsidR="00B84E17" w:rsidRPr="00B84E17" w:rsidRDefault="00B84E17" w:rsidP="007C652F">
      <w:pPr>
        <w:numPr>
          <w:ilvl w:val="0"/>
          <w:numId w:val="18"/>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Створено книжкову  виставку до дня пам’яті жертв голодомору.</w:t>
      </w:r>
    </w:p>
    <w:p w14:paraId="372EDD2C" w14:textId="77777777" w:rsidR="00B84E17" w:rsidRPr="00B84E17" w:rsidRDefault="00B84E17" w:rsidP="007C652F">
      <w:pPr>
        <w:numPr>
          <w:ilvl w:val="0"/>
          <w:numId w:val="18"/>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Створено книжкову виставку «України рідної краса».</w:t>
      </w:r>
    </w:p>
    <w:p w14:paraId="1BE7AAF1" w14:textId="77777777" w:rsidR="00B84E17" w:rsidRPr="00B84E17" w:rsidRDefault="00B84E17" w:rsidP="007C652F">
      <w:pPr>
        <w:numPr>
          <w:ilvl w:val="0"/>
          <w:numId w:val="18"/>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Проведено до річниці від дня народження Т.Г.Шевченка – виставку малюнків, книжкову виставку «Т.Г.Шевченко – геній українського народу».</w:t>
      </w:r>
    </w:p>
    <w:p w14:paraId="21959DBE" w14:textId="77777777" w:rsidR="00B84E17" w:rsidRPr="00B84E17" w:rsidRDefault="00B84E17" w:rsidP="007C652F">
      <w:pPr>
        <w:numPr>
          <w:ilvl w:val="0"/>
          <w:numId w:val="18"/>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Проводяться індивідуальні бесіди з читачами про прочитані книги.</w:t>
      </w:r>
    </w:p>
    <w:p w14:paraId="03D152BA"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en-US" w:eastAsia="ru-RU"/>
        </w:rPr>
        <w:t>V</w:t>
      </w:r>
      <w:r w:rsidRPr="00B84E17">
        <w:rPr>
          <w:rFonts w:ascii="Times New Roman" w:eastAsia="Times New Roman" w:hAnsi="Times New Roman" w:cs="Times New Roman"/>
          <w:sz w:val="28"/>
          <w:szCs w:val="28"/>
          <w:bdr w:val="none" w:sz="0" w:space="0" w:color="auto" w:frame="1"/>
          <w:lang w:val="uk-UA" w:eastAsia="ru-RU"/>
        </w:rPr>
        <w:t>. Організація книжкових фондів, каталогі</w:t>
      </w:r>
      <w:r w:rsidRPr="00B84E17">
        <w:rPr>
          <w:rFonts w:ascii="Times New Roman" w:eastAsia="Times New Roman" w:hAnsi="Times New Roman" w:cs="Times New Roman"/>
          <w:sz w:val="28"/>
          <w:szCs w:val="28"/>
          <w:bdr w:val="none" w:sz="0" w:space="0" w:color="auto" w:frame="1"/>
          <w:lang w:eastAsia="ru-RU"/>
        </w:rPr>
        <w:t>в</w:t>
      </w:r>
    </w:p>
    <w:p w14:paraId="105F4EBD" w14:textId="77777777" w:rsidR="00B84E17" w:rsidRPr="00B84E17" w:rsidRDefault="00B84E17" w:rsidP="007C652F">
      <w:pPr>
        <w:numPr>
          <w:ilvl w:val="0"/>
          <w:numId w:val="19"/>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Систематично ведеться обробка, облік, розстановка нових надходжень.</w:t>
      </w:r>
    </w:p>
    <w:p w14:paraId="335C5FBC" w14:textId="77777777" w:rsidR="00B84E17" w:rsidRPr="00B84E17" w:rsidRDefault="00B84E17" w:rsidP="007C652F">
      <w:pPr>
        <w:numPr>
          <w:ilvl w:val="0"/>
          <w:numId w:val="19"/>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Вилучається застаріла  література, загублена та непридатна для користування згідно нормативних документів.</w:t>
      </w:r>
    </w:p>
    <w:p w14:paraId="79D1762D" w14:textId="77777777" w:rsidR="00B84E17" w:rsidRPr="00B84E17" w:rsidRDefault="00B84E17" w:rsidP="007C652F">
      <w:pPr>
        <w:numPr>
          <w:ilvl w:val="0"/>
          <w:numId w:val="19"/>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Редаговано алфавітний каталог.</w:t>
      </w:r>
    </w:p>
    <w:p w14:paraId="73AF961A" w14:textId="77777777" w:rsidR="00B84E17" w:rsidRPr="00B84E17" w:rsidRDefault="00B84E17" w:rsidP="007C652F">
      <w:pPr>
        <w:numPr>
          <w:ilvl w:val="0"/>
          <w:numId w:val="19"/>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Звірено облікову документацію (сумарні книги на художню літературу, та підручники) в бухгалтерії </w:t>
      </w:r>
      <w:r w:rsidR="0057481B">
        <w:rPr>
          <w:rFonts w:ascii="Times New Roman" w:eastAsia="Times New Roman" w:hAnsi="Times New Roman" w:cs="Times New Roman"/>
          <w:sz w:val="28"/>
          <w:szCs w:val="28"/>
          <w:bdr w:val="none" w:sz="0" w:space="0" w:color="auto" w:frame="1"/>
          <w:lang w:val="uk-UA" w:eastAsia="ru-RU"/>
        </w:rPr>
        <w:t xml:space="preserve"> відділу освіти</w:t>
      </w:r>
      <w:r w:rsidRPr="00B84E17">
        <w:rPr>
          <w:rFonts w:ascii="Times New Roman" w:eastAsia="Times New Roman" w:hAnsi="Times New Roman" w:cs="Times New Roman"/>
          <w:sz w:val="28"/>
          <w:szCs w:val="28"/>
          <w:bdr w:val="none" w:sz="0" w:space="0" w:color="auto" w:frame="1"/>
          <w:lang w:val="uk-UA" w:eastAsia="ru-RU"/>
        </w:rPr>
        <w:t>.</w:t>
      </w:r>
    </w:p>
    <w:p w14:paraId="321E6A18" w14:textId="77777777" w:rsidR="00B84E17" w:rsidRPr="00B84E17" w:rsidRDefault="00B84E17" w:rsidP="007C652F">
      <w:pPr>
        <w:numPr>
          <w:ilvl w:val="0"/>
          <w:numId w:val="19"/>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Проведено інвентаризацію підручників.</w:t>
      </w:r>
    </w:p>
    <w:p w14:paraId="53D8DDEE"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en-US" w:eastAsia="ru-RU"/>
        </w:rPr>
        <w:t>VI</w:t>
      </w:r>
      <w:r w:rsidRPr="00B84E17">
        <w:rPr>
          <w:rFonts w:ascii="Times New Roman" w:eastAsia="Times New Roman" w:hAnsi="Times New Roman" w:cs="Times New Roman"/>
          <w:sz w:val="28"/>
          <w:szCs w:val="28"/>
          <w:bdr w:val="none" w:sz="0" w:space="0" w:color="auto" w:frame="1"/>
          <w:lang w:eastAsia="ru-RU"/>
        </w:rPr>
        <w:t>.</w:t>
      </w:r>
      <w:r w:rsidRPr="00B84E17">
        <w:rPr>
          <w:rFonts w:ascii="Times New Roman" w:eastAsia="Times New Roman" w:hAnsi="Times New Roman" w:cs="Times New Roman"/>
          <w:sz w:val="28"/>
          <w:szCs w:val="28"/>
          <w:bdr w:val="none" w:sz="0" w:space="0" w:color="auto" w:frame="1"/>
          <w:lang w:val="uk-UA" w:eastAsia="ru-RU"/>
        </w:rPr>
        <w:t> Робота з фондом підручників</w:t>
      </w:r>
    </w:p>
    <w:p w14:paraId="41C6CAAD" w14:textId="77777777" w:rsidR="00B84E17" w:rsidRPr="00B84E17" w:rsidRDefault="00B84E17" w:rsidP="007C652F">
      <w:pPr>
        <w:numPr>
          <w:ilvl w:val="0"/>
          <w:numId w:val="20"/>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lastRenderedPageBreak/>
        <w:t>Проведено видачу підручників.</w:t>
      </w:r>
    </w:p>
    <w:p w14:paraId="025A392D" w14:textId="77777777" w:rsidR="00B84E17" w:rsidRPr="00B84E17" w:rsidRDefault="00B84E17" w:rsidP="007C652F">
      <w:pPr>
        <w:numPr>
          <w:ilvl w:val="0"/>
          <w:numId w:val="20"/>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Проаналізовано забезпеченість учнів підручниками, складено звіт в системі ІСУО про забезпечення учнів  підручниками.</w:t>
      </w:r>
    </w:p>
    <w:p w14:paraId="5A501D28" w14:textId="77777777" w:rsidR="00B84E17" w:rsidRPr="00B84E17" w:rsidRDefault="00B84E17" w:rsidP="007C652F">
      <w:pPr>
        <w:numPr>
          <w:ilvl w:val="0"/>
          <w:numId w:val="20"/>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Проведено в класах бесіди про бережливе ставлення до навчальної книги.</w:t>
      </w:r>
    </w:p>
    <w:p w14:paraId="4E7B6F02" w14:textId="2784ACD5" w:rsidR="00B84E17" w:rsidRPr="00B84E17" w:rsidRDefault="00B84E17" w:rsidP="007C652F">
      <w:pPr>
        <w:numPr>
          <w:ilvl w:val="0"/>
          <w:numId w:val="20"/>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Ведеться картотека фонду </w:t>
      </w:r>
      <w:r w:rsidR="00AD1AA7">
        <w:rPr>
          <w:rFonts w:ascii="Times New Roman" w:eastAsia="Times New Roman" w:hAnsi="Times New Roman" w:cs="Times New Roman"/>
          <w:sz w:val="28"/>
          <w:szCs w:val="28"/>
          <w:bdr w:val="none" w:sz="0" w:space="0" w:color="auto" w:frame="1"/>
          <w:lang w:val="uk-UA" w:eastAsia="ru-RU"/>
        </w:rPr>
        <w:t>п</w:t>
      </w:r>
      <w:r w:rsidRPr="00B84E17">
        <w:rPr>
          <w:rFonts w:ascii="Times New Roman" w:eastAsia="Times New Roman" w:hAnsi="Times New Roman" w:cs="Times New Roman"/>
          <w:sz w:val="28"/>
          <w:szCs w:val="28"/>
          <w:bdr w:val="none" w:sz="0" w:space="0" w:color="auto" w:frame="1"/>
          <w:lang w:val="uk-UA" w:eastAsia="ru-RU"/>
        </w:rPr>
        <w:t>ідручників згідно з інструкцією.</w:t>
      </w:r>
    </w:p>
    <w:p w14:paraId="705E8AA6" w14:textId="77777777" w:rsidR="00B84E17" w:rsidRPr="00B84E17" w:rsidRDefault="00B84E17" w:rsidP="007C652F">
      <w:pPr>
        <w:numPr>
          <w:ilvl w:val="0"/>
          <w:numId w:val="20"/>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Забезпечено розміщення підручників відповідно до вимог.</w:t>
      </w:r>
    </w:p>
    <w:p w14:paraId="75F9E3DC" w14:textId="77777777" w:rsidR="00B84E17" w:rsidRPr="00B84E17" w:rsidRDefault="00B84E17" w:rsidP="007C652F">
      <w:pPr>
        <w:numPr>
          <w:ilvl w:val="0"/>
          <w:numId w:val="20"/>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Організовано обмін підручників у кінці року.</w:t>
      </w:r>
    </w:p>
    <w:p w14:paraId="457F117B" w14:textId="5A068054" w:rsidR="00B84E17" w:rsidRPr="00B84E17" w:rsidRDefault="00B84E17" w:rsidP="007C652F">
      <w:pPr>
        <w:numPr>
          <w:ilvl w:val="0"/>
          <w:numId w:val="20"/>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Підготовлено до списання застарілі підручники,</w:t>
      </w:r>
      <w:r w:rsidR="00AD1AA7">
        <w:rPr>
          <w:rFonts w:ascii="Times New Roman" w:eastAsia="Times New Roman" w:hAnsi="Times New Roman" w:cs="Times New Roman"/>
          <w:sz w:val="28"/>
          <w:szCs w:val="28"/>
          <w:bdr w:val="none" w:sz="0" w:space="0" w:color="auto" w:frame="1"/>
          <w:lang w:val="uk-UA" w:eastAsia="ru-RU"/>
        </w:rPr>
        <w:t xml:space="preserve"> підручники російських авторів;</w:t>
      </w:r>
      <w:r w:rsidRPr="00B84E17">
        <w:rPr>
          <w:rFonts w:ascii="Times New Roman" w:eastAsia="Times New Roman" w:hAnsi="Times New Roman" w:cs="Times New Roman"/>
          <w:sz w:val="28"/>
          <w:szCs w:val="28"/>
          <w:bdr w:val="none" w:sz="0" w:space="0" w:color="auto" w:frame="1"/>
          <w:lang w:val="uk-UA" w:eastAsia="ru-RU"/>
        </w:rPr>
        <w:t xml:space="preserve"> оформлено надходження нових підручників.</w:t>
      </w:r>
    </w:p>
    <w:p w14:paraId="36CE68DC" w14:textId="77777777" w:rsidR="00B84E17" w:rsidRPr="00B84E17" w:rsidRDefault="00B84E17" w:rsidP="0057481B">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r w:rsidRPr="00B84E17">
        <w:rPr>
          <w:rFonts w:ascii="Times New Roman" w:eastAsia="Times New Roman" w:hAnsi="Times New Roman" w:cs="Times New Roman"/>
          <w:sz w:val="28"/>
          <w:szCs w:val="28"/>
          <w:bdr w:val="none" w:sz="0" w:space="0" w:color="auto" w:frame="1"/>
          <w:lang w:val="uk-UA" w:eastAsia="ru-RU"/>
        </w:rPr>
        <w:t>          </w:t>
      </w:r>
    </w:p>
    <w:p w14:paraId="27999D36"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Матеріальна база, забезпечення</w:t>
      </w:r>
      <w:r w:rsidR="0057481B">
        <w:rPr>
          <w:rFonts w:ascii="Times New Roman" w:eastAsia="Times New Roman" w:hAnsi="Times New Roman" w:cs="Times New Roman"/>
          <w:b/>
          <w:bCs/>
          <w:sz w:val="28"/>
          <w:szCs w:val="28"/>
          <w:u w:val="single"/>
          <w:bdr w:val="none" w:sz="0" w:space="0" w:color="auto" w:frame="1"/>
          <w:lang w:val="uk-UA" w:eastAsia="ru-RU"/>
        </w:rPr>
        <w:t xml:space="preserve"> закладу</w:t>
      </w:r>
      <w:r w:rsidRPr="00B84E17">
        <w:rPr>
          <w:rFonts w:ascii="Times New Roman" w:eastAsia="Times New Roman" w:hAnsi="Times New Roman" w:cs="Times New Roman"/>
          <w:sz w:val="28"/>
          <w:szCs w:val="28"/>
          <w:u w:val="single"/>
          <w:bdr w:val="none" w:sz="0" w:space="0" w:color="auto" w:frame="1"/>
          <w:lang w:val="uk-UA" w:eastAsia="ru-RU"/>
        </w:rPr>
        <w:t>.</w:t>
      </w:r>
    </w:p>
    <w:p w14:paraId="4B30D990" w14:textId="77777777" w:rsidR="00B84E17" w:rsidRPr="00B84E17" w:rsidRDefault="00B84E17" w:rsidP="00B84E17">
      <w:pPr>
        <w:spacing w:after="0" w:line="240" w:lineRule="auto"/>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4"/>
          <w:szCs w:val="24"/>
          <w:lang w:eastAsia="ru-RU"/>
        </w:rPr>
        <w:t> </w:t>
      </w:r>
    </w:p>
    <w:p w14:paraId="2C1744F4" w14:textId="2F2F67C2"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Для якісного проведення освітнього процесу звичайно необхідно створити належні умови. У 2022-2023 навчальному році фінансування </w:t>
      </w:r>
      <w:r w:rsidR="0057481B">
        <w:rPr>
          <w:rFonts w:ascii="Times New Roman" w:eastAsia="Times New Roman" w:hAnsi="Times New Roman" w:cs="Times New Roman"/>
          <w:sz w:val="28"/>
          <w:szCs w:val="28"/>
          <w:bdr w:val="none" w:sz="0" w:space="0" w:color="auto" w:frame="1"/>
          <w:lang w:val="uk-UA" w:eastAsia="ru-RU"/>
        </w:rPr>
        <w:t xml:space="preserve"> закладу </w:t>
      </w:r>
      <w:r w:rsidRPr="00B84E17">
        <w:rPr>
          <w:rFonts w:ascii="Times New Roman" w:eastAsia="Times New Roman" w:hAnsi="Times New Roman" w:cs="Times New Roman"/>
          <w:sz w:val="28"/>
          <w:szCs w:val="28"/>
          <w:bdr w:val="none" w:sz="0" w:space="0" w:color="auto" w:frame="1"/>
          <w:lang w:val="uk-UA" w:eastAsia="ru-RU"/>
        </w:rPr>
        <w:t xml:space="preserve">проводилось з </w:t>
      </w:r>
      <w:r w:rsidR="0057481B">
        <w:rPr>
          <w:rFonts w:ascii="Times New Roman" w:eastAsia="Times New Roman" w:hAnsi="Times New Roman" w:cs="Times New Roman"/>
          <w:sz w:val="28"/>
          <w:szCs w:val="28"/>
          <w:bdr w:val="none" w:sz="0" w:space="0" w:color="auto" w:frame="1"/>
          <w:lang w:val="uk-UA" w:eastAsia="ru-RU"/>
        </w:rPr>
        <w:t xml:space="preserve"> державного та місцевого </w:t>
      </w:r>
      <w:r w:rsidRPr="00B84E17">
        <w:rPr>
          <w:rFonts w:ascii="Times New Roman" w:eastAsia="Times New Roman" w:hAnsi="Times New Roman" w:cs="Times New Roman"/>
          <w:sz w:val="28"/>
          <w:szCs w:val="28"/>
          <w:bdr w:val="none" w:sz="0" w:space="0" w:color="auto" w:frame="1"/>
          <w:lang w:val="uk-UA" w:eastAsia="ru-RU"/>
        </w:rPr>
        <w:t> бюджету</w:t>
      </w:r>
      <w:r w:rsidR="0057481B">
        <w:rPr>
          <w:rFonts w:ascii="Times New Roman" w:eastAsia="Times New Roman" w:hAnsi="Times New Roman" w:cs="Times New Roman"/>
          <w:sz w:val="28"/>
          <w:szCs w:val="28"/>
          <w:bdr w:val="none" w:sz="0" w:space="0" w:color="auto" w:frame="1"/>
          <w:lang w:val="uk-UA" w:eastAsia="ru-RU"/>
        </w:rPr>
        <w:t xml:space="preserve"> </w:t>
      </w:r>
      <w:r w:rsidRPr="00B84E17">
        <w:rPr>
          <w:rFonts w:ascii="Times New Roman" w:eastAsia="Times New Roman" w:hAnsi="Times New Roman" w:cs="Times New Roman"/>
          <w:sz w:val="28"/>
          <w:szCs w:val="28"/>
          <w:bdr w:val="none" w:sz="0" w:space="0" w:color="auto" w:frame="1"/>
          <w:lang w:val="uk-UA" w:eastAsia="ru-RU"/>
        </w:rPr>
        <w:t xml:space="preserve">. Оплата праці педагогічного колективу забезпечувалась освітньою субвенцією, оплата праці техперсоналу, енергоносії, матеріали проводилась з місцевого бюджету. В зв’язку із введенням військового стану і забезпечення підтримки армії фінансування </w:t>
      </w:r>
      <w:r w:rsidR="0057481B">
        <w:rPr>
          <w:rFonts w:ascii="Times New Roman" w:eastAsia="Times New Roman" w:hAnsi="Times New Roman" w:cs="Times New Roman"/>
          <w:sz w:val="28"/>
          <w:szCs w:val="28"/>
          <w:bdr w:val="none" w:sz="0" w:space="0" w:color="auto" w:frame="1"/>
          <w:lang w:val="uk-UA" w:eastAsia="ru-RU"/>
        </w:rPr>
        <w:t xml:space="preserve"> закладу </w:t>
      </w:r>
      <w:r w:rsidRPr="00B84E17">
        <w:rPr>
          <w:rFonts w:ascii="Times New Roman" w:eastAsia="Times New Roman" w:hAnsi="Times New Roman" w:cs="Times New Roman"/>
          <w:sz w:val="28"/>
          <w:szCs w:val="28"/>
          <w:bdr w:val="none" w:sz="0" w:space="0" w:color="auto" w:frame="1"/>
          <w:lang w:val="uk-UA" w:eastAsia="ru-RU"/>
        </w:rPr>
        <w:t xml:space="preserve">зменшилось. Зменшилась оплата праці педпрацівників. </w:t>
      </w:r>
      <w:r w:rsidR="0057481B">
        <w:rPr>
          <w:rFonts w:ascii="Times New Roman" w:eastAsia="Times New Roman" w:hAnsi="Times New Roman" w:cs="Times New Roman"/>
          <w:sz w:val="28"/>
          <w:szCs w:val="28"/>
          <w:bdr w:val="none" w:sz="0" w:space="0" w:color="auto" w:frame="1"/>
          <w:lang w:val="uk-UA" w:eastAsia="ru-RU"/>
        </w:rPr>
        <w:t xml:space="preserve"> Всі </w:t>
      </w:r>
      <w:r w:rsidRPr="00B84E17">
        <w:rPr>
          <w:rFonts w:ascii="Times New Roman" w:eastAsia="Times New Roman" w:hAnsi="Times New Roman" w:cs="Times New Roman"/>
          <w:sz w:val="28"/>
          <w:szCs w:val="28"/>
          <w:bdr w:val="none" w:sz="0" w:space="0" w:color="auto" w:frame="1"/>
          <w:lang w:val="uk-UA" w:eastAsia="ru-RU"/>
        </w:rPr>
        <w:t xml:space="preserve">з розумінням відносяться до цього. По </w:t>
      </w:r>
      <w:r w:rsidR="0057481B">
        <w:rPr>
          <w:rFonts w:ascii="Times New Roman" w:eastAsia="Times New Roman" w:hAnsi="Times New Roman" w:cs="Times New Roman"/>
          <w:sz w:val="28"/>
          <w:szCs w:val="28"/>
          <w:bdr w:val="none" w:sz="0" w:space="0" w:color="auto" w:frame="1"/>
          <w:lang w:val="uk-UA" w:eastAsia="ru-RU"/>
        </w:rPr>
        <w:t>закладі</w:t>
      </w:r>
      <w:r w:rsidRPr="00B84E17">
        <w:rPr>
          <w:rFonts w:ascii="Times New Roman" w:eastAsia="Times New Roman" w:hAnsi="Times New Roman" w:cs="Times New Roman"/>
          <w:sz w:val="28"/>
          <w:szCs w:val="28"/>
          <w:bdr w:val="none" w:sz="0" w:space="0" w:color="auto" w:frame="1"/>
          <w:lang w:val="uk-UA" w:eastAsia="ru-RU"/>
        </w:rPr>
        <w:t xml:space="preserve"> проведено певний об′єм робіт. Я вдячн</w:t>
      </w:r>
      <w:r w:rsidR="0057481B">
        <w:rPr>
          <w:rFonts w:ascii="Times New Roman" w:eastAsia="Times New Roman" w:hAnsi="Times New Roman" w:cs="Times New Roman"/>
          <w:sz w:val="28"/>
          <w:szCs w:val="28"/>
          <w:bdr w:val="none" w:sz="0" w:space="0" w:color="auto" w:frame="1"/>
          <w:lang w:val="uk-UA" w:eastAsia="ru-RU"/>
        </w:rPr>
        <w:t>а</w:t>
      </w:r>
      <w:r w:rsidRPr="00B84E17">
        <w:rPr>
          <w:rFonts w:ascii="Times New Roman" w:eastAsia="Times New Roman" w:hAnsi="Times New Roman" w:cs="Times New Roman"/>
          <w:sz w:val="28"/>
          <w:szCs w:val="28"/>
          <w:bdr w:val="none" w:sz="0" w:space="0" w:color="auto" w:frame="1"/>
          <w:lang w:val="uk-UA" w:eastAsia="ru-RU"/>
        </w:rPr>
        <w:t xml:space="preserve"> за</w:t>
      </w:r>
      <w:r w:rsidR="0057481B">
        <w:rPr>
          <w:rFonts w:ascii="Times New Roman" w:eastAsia="Times New Roman" w:hAnsi="Times New Roman" w:cs="Times New Roman"/>
          <w:sz w:val="28"/>
          <w:szCs w:val="28"/>
          <w:bdr w:val="none" w:sz="0" w:space="0" w:color="auto" w:frame="1"/>
          <w:lang w:val="uk-UA" w:eastAsia="ru-RU"/>
        </w:rPr>
        <w:t xml:space="preserve"> </w:t>
      </w:r>
      <w:r w:rsidRPr="00B84E17">
        <w:rPr>
          <w:rFonts w:ascii="Times New Roman" w:eastAsia="Times New Roman" w:hAnsi="Times New Roman" w:cs="Times New Roman"/>
          <w:sz w:val="28"/>
          <w:szCs w:val="28"/>
          <w:bdr w:val="none" w:sz="0" w:space="0" w:color="auto" w:frame="1"/>
          <w:lang w:val="uk-UA" w:eastAsia="ru-RU"/>
        </w:rPr>
        <w:t xml:space="preserve">матеріальну підтримку з боку </w:t>
      </w:r>
      <w:r w:rsidR="0057481B">
        <w:rPr>
          <w:rFonts w:ascii="Times New Roman" w:eastAsia="Times New Roman" w:hAnsi="Times New Roman" w:cs="Times New Roman"/>
          <w:sz w:val="28"/>
          <w:szCs w:val="28"/>
          <w:bdr w:val="none" w:sz="0" w:space="0" w:color="auto" w:frame="1"/>
          <w:lang w:val="uk-UA" w:eastAsia="ru-RU"/>
        </w:rPr>
        <w:t xml:space="preserve">міської </w:t>
      </w:r>
      <w:r w:rsidRPr="00B84E17">
        <w:rPr>
          <w:rFonts w:ascii="Times New Roman" w:eastAsia="Times New Roman" w:hAnsi="Times New Roman" w:cs="Times New Roman"/>
          <w:sz w:val="28"/>
          <w:szCs w:val="28"/>
          <w:bdr w:val="none" w:sz="0" w:space="0" w:color="auto" w:frame="1"/>
          <w:lang w:val="uk-UA" w:eastAsia="ru-RU"/>
        </w:rPr>
        <w:t xml:space="preserve">ради, </w:t>
      </w:r>
      <w:r w:rsidR="0057481B">
        <w:rPr>
          <w:rFonts w:ascii="Times New Roman" w:eastAsia="Times New Roman" w:hAnsi="Times New Roman" w:cs="Times New Roman"/>
          <w:sz w:val="28"/>
          <w:szCs w:val="28"/>
          <w:bdr w:val="none" w:sz="0" w:space="0" w:color="auto" w:frame="1"/>
          <w:lang w:val="uk-UA" w:eastAsia="ru-RU"/>
        </w:rPr>
        <w:t xml:space="preserve">відділу освіти, </w:t>
      </w:r>
      <w:r w:rsidRPr="00B84E17">
        <w:rPr>
          <w:rFonts w:ascii="Times New Roman" w:eastAsia="Times New Roman" w:hAnsi="Times New Roman" w:cs="Times New Roman"/>
          <w:sz w:val="28"/>
          <w:szCs w:val="28"/>
          <w:bdr w:val="none" w:sz="0" w:space="0" w:color="auto" w:frame="1"/>
          <w:lang w:val="uk-UA" w:eastAsia="ru-RU"/>
        </w:rPr>
        <w:t xml:space="preserve"> батьківської спільноти.  Як показав досвід кошти які виділялися на </w:t>
      </w:r>
      <w:r w:rsidR="0057481B">
        <w:rPr>
          <w:rFonts w:ascii="Times New Roman" w:eastAsia="Times New Roman" w:hAnsi="Times New Roman" w:cs="Times New Roman"/>
          <w:sz w:val="28"/>
          <w:szCs w:val="28"/>
          <w:bdr w:val="none" w:sz="0" w:space="0" w:color="auto" w:frame="1"/>
          <w:lang w:val="uk-UA" w:eastAsia="ru-RU"/>
        </w:rPr>
        <w:t xml:space="preserve"> заклад </w:t>
      </w:r>
      <w:r w:rsidRPr="00B84E17">
        <w:rPr>
          <w:rFonts w:ascii="Times New Roman" w:eastAsia="Times New Roman" w:hAnsi="Times New Roman" w:cs="Times New Roman"/>
          <w:sz w:val="28"/>
          <w:szCs w:val="28"/>
          <w:bdr w:val="none" w:sz="0" w:space="0" w:color="auto" w:frame="1"/>
          <w:lang w:val="uk-UA" w:eastAsia="ru-RU"/>
        </w:rPr>
        <w:t>забезпечують  підвіз учнів, харчування, ене</w:t>
      </w:r>
      <w:r w:rsidR="0057481B">
        <w:rPr>
          <w:rFonts w:ascii="Times New Roman" w:eastAsia="Times New Roman" w:hAnsi="Times New Roman" w:cs="Times New Roman"/>
          <w:sz w:val="28"/>
          <w:szCs w:val="28"/>
          <w:bdr w:val="none" w:sz="0" w:space="0" w:color="auto" w:frame="1"/>
          <w:lang w:val="uk-UA" w:eastAsia="ru-RU"/>
        </w:rPr>
        <w:t>ргозабезпечення, тепловий режим, впорядкування укриття.</w:t>
      </w:r>
      <w:r w:rsidRPr="00B84E17">
        <w:rPr>
          <w:rFonts w:ascii="Times New Roman" w:eastAsia="Times New Roman" w:hAnsi="Times New Roman" w:cs="Times New Roman"/>
          <w:sz w:val="28"/>
          <w:szCs w:val="28"/>
          <w:bdr w:val="none" w:sz="0" w:space="0" w:color="auto" w:frame="1"/>
          <w:lang w:val="uk-UA" w:eastAsia="ru-RU"/>
        </w:rPr>
        <w:t xml:space="preserve">   </w:t>
      </w:r>
      <w:r w:rsidR="00AD1AA7">
        <w:rPr>
          <w:rFonts w:ascii="Times New Roman" w:eastAsia="Times New Roman" w:hAnsi="Times New Roman" w:cs="Times New Roman"/>
          <w:sz w:val="28"/>
          <w:szCs w:val="28"/>
          <w:bdr w:val="none" w:sz="0" w:space="0" w:color="auto" w:frame="1"/>
          <w:lang w:val="uk-UA" w:eastAsia="ru-RU"/>
        </w:rPr>
        <w:t>Сподіваюсь,</w:t>
      </w:r>
      <w:bookmarkStart w:id="0" w:name="_GoBack"/>
      <w:bookmarkEnd w:id="0"/>
      <w:r w:rsidRPr="00B84E17">
        <w:rPr>
          <w:rFonts w:ascii="Times New Roman" w:eastAsia="Times New Roman" w:hAnsi="Times New Roman" w:cs="Times New Roman"/>
          <w:sz w:val="28"/>
          <w:szCs w:val="28"/>
          <w:bdr w:val="none" w:sz="0" w:space="0" w:color="auto" w:frame="1"/>
          <w:lang w:val="uk-UA" w:eastAsia="ru-RU"/>
        </w:rPr>
        <w:t xml:space="preserve"> що в цьому році ситуація не погіршиться адже фінансування матеріальної бази </w:t>
      </w:r>
      <w:r w:rsidR="0057481B">
        <w:rPr>
          <w:rFonts w:ascii="Times New Roman" w:eastAsia="Times New Roman" w:hAnsi="Times New Roman" w:cs="Times New Roman"/>
          <w:sz w:val="28"/>
          <w:szCs w:val="28"/>
          <w:bdr w:val="none" w:sz="0" w:space="0" w:color="auto" w:frame="1"/>
          <w:lang w:val="uk-UA" w:eastAsia="ru-RU"/>
        </w:rPr>
        <w:t xml:space="preserve"> закладу </w:t>
      </w:r>
      <w:r w:rsidRPr="00B84E17">
        <w:rPr>
          <w:rFonts w:ascii="Times New Roman" w:eastAsia="Times New Roman" w:hAnsi="Times New Roman" w:cs="Times New Roman"/>
          <w:sz w:val="28"/>
          <w:szCs w:val="28"/>
          <w:bdr w:val="none" w:sz="0" w:space="0" w:color="auto" w:frame="1"/>
          <w:lang w:val="uk-UA" w:eastAsia="ru-RU"/>
        </w:rPr>
        <w:t xml:space="preserve">повністю залежить від рішень громади та допомоги спонсорів. Спільними зусиллями в </w:t>
      </w:r>
      <w:r w:rsidR="0057481B">
        <w:rPr>
          <w:rFonts w:ascii="Times New Roman" w:eastAsia="Times New Roman" w:hAnsi="Times New Roman" w:cs="Times New Roman"/>
          <w:sz w:val="28"/>
          <w:szCs w:val="28"/>
          <w:bdr w:val="none" w:sz="0" w:space="0" w:color="auto" w:frame="1"/>
          <w:lang w:val="uk-UA" w:eastAsia="ru-RU"/>
        </w:rPr>
        <w:t xml:space="preserve"> закладі </w:t>
      </w:r>
      <w:r w:rsidRPr="00B84E17">
        <w:rPr>
          <w:rFonts w:ascii="Times New Roman" w:eastAsia="Times New Roman" w:hAnsi="Times New Roman" w:cs="Times New Roman"/>
          <w:sz w:val="28"/>
          <w:szCs w:val="28"/>
          <w:bdr w:val="none" w:sz="0" w:space="0" w:color="auto" w:frame="1"/>
          <w:lang w:val="uk-UA" w:eastAsia="ru-RU"/>
        </w:rPr>
        <w:t>підтримуються умови для проведення навчання. У 2022-2023навчальному році:</w:t>
      </w:r>
    </w:p>
    <w:p w14:paraId="13BCFDBD" w14:textId="77777777" w:rsidR="00B84E17" w:rsidRPr="00B84E17" w:rsidRDefault="0057481B" w:rsidP="007C652F">
      <w:pPr>
        <w:numPr>
          <w:ilvl w:val="0"/>
          <w:numId w:val="2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 xml:space="preserve">Обладнано </w:t>
      </w:r>
      <w:r w:rsidR="00B84E17" w:rsidRPr="00B84E17">
        <w:rPr>
          <w:rFonts w:ascii="Times New Roman" w:eastAsia="Times New Roman" w:hAnsi="Times New Roman" w:cs="Times New Roman"/>
          <w:sz w:val="28"/>
          <w:szCs w:val="28"/>
          <w:bdr w:val="none" w:sz="0" w:space="0" w:color="auto" w:frame="1"/>
          <w:lang w:val="uk-UA" w:eastAsia="ru-RU"/>
        </w:rPr>
        <w:t xml:space="preserve">укриття, що дало змогу працювати в </w:t>
      </w:r>
      <w:r>
        <w:rPr>
          <w:rFonts w:ascii="Times New Roman" w:eastAsia="Times New Roman" w:hAnsi="Times New Roman" w:cs="Times New Roman"/>
          <w:sz w:val="28"/>
          <w:szCs w:val="28"/>
          <w:bdr w:val="none" w:sz="0" w:space="0" w:color="auto" w:frame="1"/>
          <w:lang w:val="uk-UA" w:eastAsia="ru-RU"/>
        </w:rPr>
        <w:t xml:space="preserve"> очному </w:t>
      </w:r>
      <w:r w:rsidR="00B84E17" w:rsidRPr="00B84E17">
        <w:rPr>
          <w:rFonts w:ascii="Times New Roman" w:eastAsia="Times New Roman" w:hAnsi="Times New Roman" w:cs="Times New Roman"/>
          <w:sz w:val="28"/>
          <w:szCs w:val="28"/>
          <w:bdr w:val="none" w:sz="0" w:space="0" w:color="auto" w:frame="1"/>
          <w:lang w:val="uk-UA" w:eastAsia="ru-RU"/>
        </w:rPr>
        <w:t>режимі;</w:t>
      </w:r>
    </w:p>
    <w:p w14:paraId="545EFEDF"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Забезпечено укриття необхідним обладнанням та матеріалами;</w:t>
      </w:r>
    </w:p>
    <w:p w14:paraId="5B64883A"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Організовано роботу ГПД для учнів 1-4 класів;</w:t>
      </w:r>
    </w:p>
    <w:p w14:paraId="3ACB0365"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Організовано підвіз учнів із</w:t>
      </w:r>
      <w:r w:rsidR="0057481B">
        <w:rPr>
          <w:rFonts w:ascii="Times New Roman" w:eastAsia="Times New Roman" w:hAnsi="Times New Roman" w:cs="Times New Roman"/>
          <w:sz w:val="28"/>
          <w:szCs w:val="28"/>
          <w:bdr w:val="none" w:sz="0" w:space="0" w:color="auto" w:frame="1"/>
          <w:lang w:val="uk-UA" w:eastAsia="ru-RU"/>
        </w:rPr>
        <w:t xml:space="preserve"> Сніжної, Бабинець та Задорожного</w:t>
      </w:r>
      <w:r w:rsidRPr="00B84E17">
        <w:rPr>
          <w:rFonts w:ascii="Times New Roman" w:eastAsia="Times New Roman" w:hAnsi="Times New Roman" w:cs="Times New Roman"/>
          <w:sz w:val="28"/>
          <w:szCs w:val="28"/>
          <w:bdr w:val="none" w:sz="0" w:space="0" w:color="auto" w:frame="1"/>
          <w:lang w:val="uk-UA" w:eastAsia="ru-RU"/>
        </w:rPr>
        <w:t>;</w:t>
      </w:r>
    </w:p>
    <w:p w14:paraId="194E09DE"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Організовано і здійснюється харчування всіх учнів</w:t>
      </w:r>
      <w:r w:rsidR="00CB2091">
        <w:rPr>
          <w:rFonts w:ascii="Times New Roman" w:eastAsia="Times New Roman" w:hAnsi="Times New Roman" w:cs="Times New Roman"/>
          <w:sz w:val="28"/>
          <w:szCs w:val="28"/>
          <w:bdr w:val="none" w:sz="0" w:space="0" w:color="auto" w:frame="1"/>
          <w:lang w:val="uk-UA" w:eastAsia="ru-RU"/>
        </w:rPr>
        <w:t xml:space="preserve"> закл</w:t>
      </w:r>
      <w:r w:rsidR="003E184A">
        <w:rPr>
          <w:rFonts w:ascii="Times New Roman" w:eastAsia="Times New Roman" w:hAnsi="Times New Roman" w:cs="Times New Roman"/>
          <w:sz w:val="28"/>
          <w:szCs w:val="28"/>
          <w:bdr w:val="none" w:sz="0" w:space="0" w:color="auto" w:frame="1"/>
          <w:lang w:val="uk-UA" w:eastAsia="ru-RU"/>
        </w:rPr>
        <w:t>а</w:t>
      </w:r>
      <w:r w:rsidR="00CB2091">
        <w:rPr>
          <w:rFonts w:ascii="Times New Roman" w:eastAsia="Times New Roman" w:hAnsi="Times New Roman" w:cs="Times New Roman"/>
          <w:sz w:val="28"/>
          <w:szCs w:val="28"/>
          <w:bdr w:val="none" w:sz="0" w:space="0" w:color="auto" w:frame="1"/>
          <w:lang w:val="uk-UA" w:eastAsia="ru-RU"/>
        </w:rPr>
        <w:t>ду</w:t>
      </w:r>
      <w:r w:rsidRPr="00B84E17">
        <w:rPr>
          <w:rFonts w:ascii="Times New Roman" w:eastAsia="Times New Roman" w:hAnsi="Times New Roman" w:cs="Times New Roman"/>
          <w:sz w:val="28"/>
          <w:szCs w:val="28"/>
          <w:bdr w:val="none" w:sz="0" w:space="0" w:color="auto" w:frame="1"/>
          <w:lang w:val="uk-UA" w:eastAsia="ru-RU"/>
        </w:rPr>
        <w:t>;</w:t>
      </w:r>
    </w:p>
    <w:p w14:paraId="61DD4AC2"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Підтримується температурний режим роботи</w:t>
      </w:r>
      <w:r w:rsidR="00CB2091">
        <w:rPr>
          <w:rFonts w:ascii="Times New Roman" w:eastAsia="Times New Roman" w:hAnsi="Times New Roman" w:cs="Times New Roman"/>
          <w:sz w:val="28"/>
          <w:szCs w:val="28"/>
          <w:bdr w:val="none" w:sz="0" w:space="0" w:color="auto" w:frame="1"/>
          <w:lang w:val="uk-UA" w:eastAsia="ru-RU"/>
        </w:rPr>
        <w:t xml:space="preserve"> закладу</w:t>
      </w:r>
      <w:r w:rsidRPr="00B84E17">
        <w:rPr>
          <w:rFonts w:ascii="Times New Roman" w:eastAsia="Times New Roman" w:hAnsi="Times New Roman" w:cs="Times New Roman"/>
          <w:sz w:val="28"/>
          <w:szCs w:val="28"/>
          <w:bdr w:val="none" w:sz="0" w:space="0" w:color="auto" w:frame="1"/>
          <w:lang w:val="uk-UA" w:eastAsia="ru-RU"/>
        </w:rPr>
        <w:t>;</w:t>
      </w:r>
    </w:p>
    <w:p w14:paraId="0189EEC3" w14:textId="77777777" w:rsidR="00B84E17" w:rsidRPr="00B84E17" w:rsidRDefault="00CB2091" w:rsidP="007C652F">
      <w:pPr>
        <w:numPr>
          <w:ilvl w:val="0"/>
          <w:numId w:val="2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t>Надано 2</w:t>
      </w:r>
      <w:r w:rsidR="00B84E17" w:rsidRPr="00B84E17">
        <w:rPr>
          <w:rFonts w:ascii="Times New Roman" w:eastAsia="Times New Roman" w:hAnsi="Times New Roman" w:cs="Times New Roman"/>
          <w:sz w:val="28"/>
          <w:szCs w:val="28"/>
          <w:bdr w:val="none" w:sz="0" w:space="0" w:color="auto" w:frame="1"/>
          <w:lang w:val="uk-UA" w:eastAsia="ru-RU"/>
        </w:rPr>
        <w:t xml:space="preserve"> </w:t>
      </w:r>
      <w:r>
        <w:rPr>
          <w:rFonts w:ascii="Times New Roman" w:eastAsia="Times New Roman" w:hAnsi="Times New Roman" w:cs="Times New Roman"/>
          <w:sz w:val="28"/>
          <w:szCs w:val="28"/>
          <w:bdr w:val="none" w:sz="0" w:space="0" w:color="auto" w:frame="1"/>
          <w:lang w:val="uk-UA" w:eastAsia="ru-RU"/>
        </w:rPr>
        <w:t xml:space="preserve"> хром</w:t>
      </w:r>
      <w:r w:rsidR="00B84E17" w:rsidRPr="00B84E17">
        <w:rPr>
          <w:rFonts w:ascii="Times New Roman" w:eastAsia="Times New Roman" w:hAnsi="Times New Roman" w:cs="Times New Roman"/>
          <w:sz w:val="28"/>
          <w:szCs w:val="28"/>
          <w:bdr w:val="none" w:sz="0" w:space="0" w:color="auto" w:frame="1"/>
          <w:lang w:val="uk-UA" w:eastAsia="ru-RU"/>
        </w:rPr>
        <w:t>бук</w:t>
      </w:r>
      <w:r>
        <w:rPr>
          <w:rFonts w:ascii="Times New Roman" w:eastAsia="Times New Roman" w:hAnsi="Times New Roman" w:cs="Times New Roman"/>
          <w:sz w:val="28"/>
          <w:szCs w:val="28"/>
          <w:bdr w:val="none" w:sz="0" w:space="0" w:color="auto" w:frame="1"/>
          <w:lang w:val="uk-UA" w:eastAsia="ru-RU"/>
        </w:rPr>
        <w:t>и для закладу</w:t>
      </w:r>
      <w:r w:rsidR="00B84E17" w:rsidRPr="00B84E17">
        <w:rPr>
          <w:rFonts w:ascii="Times New Roman" w:eastAsia="Times New Roman" w:hAnsi="Times New Roman" w:cs="Times New Roman"/>
          <w:sz w:val="28"/>
          <w:szCs w:val="28"/>
          <w:bdr w:val="none" w:sz="0" w:space="0" w:color="auto" w:frame="1"/>
          <w:lang w:val="uk-UA" w:eastAsia="ru-RU"/>
        </w:rPr>
        <w:t>;</w:t>
      </w:r>
    </w:p>
    <w:p w14:paraId="2399731A"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Забезпечується </w:t>
      </w:r>
      <w:r w:rsidR="00CB2091">
        <w:rPr>
          <w:rFonts w:ascii="Times New Roman" w:eastAsia="Times New Roman" w:hAnsi="Times New Roman" w:cs="Times New Roman"/>
          <w:sz w:val="28"/>
          <w:szCs w:val="28"/>
          <w:bdr w:val="none" w:sz="0" w:space="0" w:color="auto" w:frame="1"/>
          <w:lang w:val="uk-UA" w:eastAsia="ru-RU"/>
        </w:rPr>
        <w:t xml:space="preserve"> заклад </w:t>
      </w:r>
      <w:r w:rsidRPr="00B84E17">
        <w:rPr>
          <w:rFonts w:ascii="Times New Roman" w:eastAsia="Times New Roman" w:hAnsi="Times New Roman" w:cs="Times New Roman"/>
          <w:sz w:val="28"/>
          <w:szCs w:val="28"/>
          <w:bdr w:val="none" w:sz="0" w:space="0" w:color="auto" w:frame="1"/>
          <w:lang w:val="uk-UA" w:eastAsia="ru-RU"/>
        </w:rPr>
        <w:t>миючими та дезінфі</w:t>
      </w:r>
      <w:r w:rsidR="00CB2091">
        <w:rPr>
          <w:rFonts w:ascii="Times New Roman" w:eastAsia="Times New Roman" w:hAnsi="Times New Roman" w:cs="Times New Roman"/>
          <w:sz w:val="28"/>
          <w:szCs w:val="28"/>
          <w:bdr w:val="none" w:sz="0" w:space="0" w:color="auto" w:frame="1"/>
          <w:lang w:val="uk-UA" w:eastAsia="ru-RU"/>
        </w:rPr>
        <w:t xml:space="preserve">куючими засобами, антисептиками, рукавичками та </w:t>
      </w:r>
      <w:r w:rsidRPr="00B84E17">
        <w:rPr>
          <w:rFonts w:ascii="Times New Roman" w:eastAsia="Times New Roman" w:hAnsi="Times New Roman" w:cs="Times New Roman"/>
          <w:sz w:val="28"/>
          <w:szCs w:val="28"/>
          <w:bdr w:val="none" w:sz="0" w:space="0" w:color="auto" w:frame="1"/>
          <w:lang w:val="uk-UA" w:eastAsia="ru-RU"/>
        </w:rPr>
        <w:t>частково масками;</w:t>
      </w:r>
    </w:p>
    <w:p w14:paraId="50E17221"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Проводився ремонт та поновлення електромережі по</w:t>
      </w:r>
      <w:r w:rsidR="00CB2091">
        <w:rPr>
          <w:rFonts w:ascii="Times New Roman" w:eastAsia="Times New Roman" w:hAnsi="Times New Roman" w:cs="Times New Roman"/>
          <w:sz w:val="28"/>
          <w:szCs w:val="28"/>
          <w:bdr w:val="none" w:sz="0" w:space="0" w:color="auto" w:frame="1"/>
          <w:lang w:val="uk-UA" w:eastAsia="ru-RU"/>
        </w:rPr>
        <w:t xml:space="preserve"> укриттю</w:t>
      </w:r>
      <w:r w:rsidRPr="00B84E17">
        <w:rPr>
          <w:rFonts w:ascii="Times New Roman" w:eastAsia="Times New Roman" w:hAnsi="Times New Roman" w:cs="Times New Roman"/>
          <w:sz w:val="28"/>
          <w:szCs w:val="28"/>
          <w:bdr w:val="none" w:sz="0" w:space="0" w:color="auto" w:frame="1"/>
          <w:lang w:val="uk-UA" w:eastAsia="ru-RU"/>
        </w:rPr>
        <w:t>;</w:t>
      </w:r>
    </w:p>
    <w:p w14:paraId="73E43E7B"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Проводились поточні ремонти</w:t>
      </w:r>
      <w:r w:rsidR="00CB2091">
        <w:rPr>
          <w:rFonts w:ascii="Times New Roman" w:eastAsia="Times New Roman" w:hAnsi="Times New Roman" w:cs="Times New Roman"/>
          <w:sz w:val="28"/>
          <w:szCs w:val="28"/>
          <w:bdr w:val="none" w:sz="0" w:space="0" w:color="auto" w:frame="1"/>
          <w:lang w:val="uk-UA" w:eastAsia="ru-RU"/>
        </w:rPr>
        <w:t xml:space="preserve"> по закладі</w:t>
      </w:r>
      <w:r w:rsidRPr="00B84E17">
        <w:rPr>
          <w:rFonts w:ascii="Times New Roman" w:eastAsia="Times New Roman" w:hAnsi="Times New Roman" w:cs="Times New Roman"/>
          <w:sz w:val="28"/>
          <w:szCs w:val="28"/>
          <w:bdr w:val="none" w:sz="0" w:space="0" w:color="auto" w:frame="1"/>
          <w:lang w:val="uk-UA" w:eastAsia="ru-RU"/>
        </w:rPr>
        <w:t>;</w:t>
      </w:r>
    </w:p>
    <w:p w14:paraId="163DD8CA"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Проведено ремонт </w:t>
      </w:r>
      <w:r w:rsidR="00CB2091">
        <w:rPr>
          <w:rFonts w:ascii="Times New Roman" w:eastAsia="Times New Roman" w:hAnsi="Times New Roman" w:cs="Times New Roman"/>
          <w:sz w:val="28"/>
          <w:szCs w:val="28"/>
          <w:bdr w:val="none" w:sz="0" w:space="0" w:color="auto" w:frame="1"/>
          <w:lang w:val="uk-UA" w:eastAsia="ru-RU"/>
        </w:rPr>
        <w:t xml:space="preserve"> внутрішнього туалету</w:t>
      </w:r>
      <w:r w:rsidRPr="00B84E17">
        <w:rPr>
          <w:rFonts w:ascii="Times New Roman" w:eastAsia="Times New Roman" w:hAnsi="Times New Roman" w:cs="Times New Roman"/>
          <w:sz w:val="28"/>
          <w:szCs w:val="28"/>
          <w:bdr w:val="none" w:sz="0" w:space="0" w:color="auto" w:frame="1"/>
          <w:lang w:val="uk-UA" w:eastAsia="ru-RU"/>
        </w:rPr>
        <w:t>;</w:t>
      </w:r>
    </w:p>
    <w:p w14:paraId="5DB28AA2" w14:textId="77777777" w:rsidR="00B84E17" w:rsidRPr="00CB2091" w:rsidRDefault="00B84E17" w:rsidP="00CB2091">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Закуплено та роздано дітям подарунки </w:t>
      </w:r>
      <w:r w:rsidR="00CB2091">
        <w:rPr>
          <w:rFonts w:ascii="Times New Roman" w:eastAsia="Times New Roman" w:hAnsi="Times New Roman" w:cs="Times New Roman"/>
          <w:sz w:val="28"/>
          <w:szCs w:val="28"/>
          <w:bdr w:val="none" w:sz="0" w:space="0" w:color="auto" w:frame="1"/>
          <w:lang w:val="uk-UA" w:eastAsia="ru-RU"/>
        </w:rPr>
        <w:t xml:space="preserve">на день Святого Миколая та </w:t>
      </w:r>
      <w:r w:rsidRPr="00CB2091">
        <w:rPr>
          <w:rFonts w:ascii="Times New Roman" w:eastAsia="Times New Roman" w:hAnsi="Times New Roman" w:cs="Times New Roman"/>
          <w:sz w:val="28"/>
          <w:szCs w:val="28"/>
          <w:bdr w:val="none" w:sz="0" w:space="0" w:color="auto" w:frame="1"/>
          <w:lang w:val="uk-UA" w:eastAsia="ru-RU"/>
        </w:rPr>
        <w:t>Новий рік;</w:t>
      </w:r>
    </w:p>
    <w:p w14:paraId="257D4D1C" w14:textId="77777777" w:rsidR="00B84E17" w:rsidRPr="00B84E17" w:rsidRDefault="00B84E17" w:rsidP="007C652F">
      <w:pPr>
        <w:numPr>
          <w:ilvl w:val="0"/>
          <w:numId w:val="22"/>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Вручено  подарунки</w:t>
      </w:r>
      <w:r w:rsidR="00CB2091">
        <w:rPr>
          <w:rFonts w:ascii="Times New Roman" w:eastAsia="Times New Roman" w:hAnsi="Times New Roman" w:cs="Times New Roman"/>
          <w:sz w:val="28"/>
          <w:szCs w:val="28"/>
          <w:bdr w:val="none" w:sz="0" w:space="0" w:color="auto" w:frame="1"/>
          <w:lang w:val="uk-UA" w:eastAsia="ru-RU"/>
        </w:rPr>
        <w:t xml:space="preserve"> першокласникам від ТОВ «Зоря Поділля»</w:t>
      </w:r>
      <w:r w:rsidRPr="00B84E17">
        <w:rPr>
          <w:rFonts w:ascii="Times New Roman" w:eastAsia="Times New Roman" w:hAnsi="Times New Roman" w:cs="Times New Roman"/>
          <w:sz w:val="28"/>
          <w:szCs w:val="28"/>
          <w:bdr w:val="none" w:sz="0" w:space="0" w:color="auto" w:frame="1"/>
          <w:lang w:val="uk-UA" w:eastAsia="ru-RU"/>
        </w:rPr>
        <w:t>;</w:t>
      </w:r>
    </w:p>
    <w:p w14:paraId="5303DFFF" w14:textId="77777777" w:rsidR="00B84E17" w:rsidRPr="00B84E17" w:rsidRDefault="003E184A" w:rsidP="007C652F">
      <w:pPr>
        <w:numPr>
          <w:ilvl w:val="0"/>
          <w:numId w:val="2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bdr w:val="none" w:sz="0" w:space="0" w:color="auto" w:frame="1"/>
          <w:lang w:val="uk-UA" w:eastAsia="ru-RU"/>
        </w:rPr>
        <w:lastRenderedPageBreak/>
        <w:t xml:space="preserve"> Нашими спонсорами Юнісеф надано канцелярське та спортивне обладнання</w:t>
      </w:r>
      <w:r w:rsidR="00B84E17" w:rsidRPr="00B84E17">
        <w:rPr>
          <w:rFonts w:ascii="Times New Roman" w:eastAsia="Times New Roman" w:hAnsi="Times New Roman" w:cs="Times New Roman"/>
          <w:sz w:val="28"/>
          <w:szCs w:val="28"/>
          <w:bdr w:val="none" w:sz="0" w:space="0" w:color="auto" w:frame="1"/>
          <w:lang w:val="uk-UA" w:eastAsia="ru-RU"/>
        </w:rPr>
        <w:t>.</w:t>
      </w:r>
    </w:p>
    <w:p w14:paraId="56B515A6"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Хочу просити допомоги і подальшої співпраці з батьками у вирішенні  питань:</w:t>
      </w:r>
    </w:p>
    <w:p w14:paraId="7C0C5D3D" w14:textId="77777777" w:rsidR="00B84E17" w:rsidRPr="00B84E17" w:rsidRDefault="00B84E17" w:rsidP="00B84E17">
      <w:p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 забезпечення їдальні овочами,з метою здешевлення харчування ;</w:t>
      </w:r>
    </w:p>
    <w:p w14:paraId="0161E87F" w14:textId="77777777" w:rsidR="00B84E17" w:rsidRPr="00B84E17" w:rsidRDefault="00B84E17" w:rsidP="007C652F">
      <w:pPr>
        <w:numPr>
          <w:ilvl w:val="0"/>
          <w:numId w:val="23"/>
        </w:numPr>
        <w:spacing w:after="0" w:line="240" w:lineRule="auto"/>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поточні ремонти кабінетів що є класними кімнатами;</w:t>
      </w:r>
    </w:p>
    <w:p w14:paraId="24210304" w14:textId="77777777" w:rsidR="00B84E17" w:rsidRPr="00CB2091" w:rsidRDefault="00CB2091" w:rsidP="007C652F">
      <w:pPr>
        <w:numPr>
          <w:ilvl w:val="0"/>
          <w:numId w:val="23"/>
        </w:numPr>
        <w:spacing w:after="0" w:line="240" w:lineRule="auto"/>
        <w:rPr>
          <w:rFonts w:ascii="Times New Roman" w:eastAsia="Times New Roman" w:hAnsi="Times New Roman" w:cs="Times New Roman"/>
          <w:sz w:val="28"/>
          <w:szCs w:val="28"/>
          <w:lang w:eastAsia="ru-RU"/>
        </w:rPr>
      </w:pPr>
      <w:r w:rsidRPr="00CB2091">
        <w:rPr>
          <w:rFonts w:ascii="Times New Roman" w:eastAsia="Times New Roman" w:hAnsi="Times New Roman" w:cs="Times New Roman"/>
          <w:sz w:val="28"/>
          <w:szCs w:val="28"/>
          <w:lang w:val="uk-UA" w:eastAsia="ru-RU"/>
        </w:rPr>
        <w:t xml:space="preserve">погрузці  дров на опалювальний сезон. </w:t>
      </w:r>
    </w:p>
    <w:p w14:paraId="217D70BF" w14:textId="77777777" w:rsidR="00B84E17" w:rsidRPr="00B84E17" w:rsidRDefault="00B84E17" w:rsidP="00B84E17">
      <w:pPr>
        <w:spacing w:after="0" w:line="240" w:lineRule="auto"/>
        <w:ind w:left="495"/>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u w:val="single"/>
          <w:bdr w:val="none" w:sz="0" w:space="0" w:color="auto" w:frame="1"/>
          <w:lang w:val="uk-UA" w:eastAsia="ru-RU"/>
        </w:rPr>
        <w:t>Умови досягнення головних завдань</w:t>
      </w:r>
      <w:r w:rsidR="00CB2091">
        <w:rPr>
          <w:rFonts w:ascii="Times New Roman" w:eastAsia="Times New Roman" w:hAnsi="Times New Roman" w:cs="Times New Roman"/>
          <w:b/>
          <w:bCs/>
          <w:sz w:val="28"/>
          <w:szCs w:val="28"/>
          <w:u w:val="single"/>
          <w:bdr w:val="none" w:sz="0" w:space="0" w:color="auto" w:frame="1"/>
          <w:lang w:val="uk-UA" w:eastAsia="ru-RU"/>
        </w:rPr>
        <w:t xml:space="preserve"> закладу</w:t>
      </w:r>
      <w:r w:rsidRPr="00B84E17">
        <w:rPr>
          <w:rFonts w:ascii="Times New Roman" w:eastAsia="Times New Roman" w:hAnsi="Times New Roman" w:cs="Times New Roman"/>
          <w:sz w:val="24"/>
          <w:szCs w:val="24"/>
          <w:lang w:eastAsia="ru-RU"/>
        </w:rPr>
        <w:t> </w:t>
      </w:r>
    </w:p>
    <w:p w14:paraId="645B0885" w14:textId="77777777" w:rsidR="00B84E17" w:rsidRPr="00B84E17" w:rsidRDefault="00B84E17" w:rsidP="00B84E17">
      <w:pPr>
        <w:spacing w:after="0" w:line="240" w:lineRule="auto"/>
        <w:ind w:left="495"/>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Найважливішою умовою досягнення головних завдань </w:t>
      </w:r>
      <w:r w:rsidR="00CB2091">
        <w:rPr>
          <w:rFonts w:ascii="Times New Roman" w:eastAsia="Times New Roman" w:hAnsi="Times New Roman" w:cs="Times New Roman"/>
          <w:sz w:val="28"/>
          <w:szCs w:val="28"/>
          <w:bdr w:val="none" w:sz="0" w:space="0" w:color="auto" w:frame="1"/>
          <w:lang w:val="uk-UA" w:eastAsia="ru-RU"/>
        </w:rPr>
        <w:t xml:space="preserve"> закладу </w:t>
      </w:r>
      <w:r w:rsidRPr="00B84E17">
        <w:rPr>
          <w:rFonts w:ascii="Times New Roman" w:eastAsia="Times New Roman" w:hAnsi="Times New Roman" w:cs="Times New Roman"/>
          <w:sz w:val="28"/>
          <w:szCs w:val="28"/>
          <w:bdr w:val="none" w:sz="0" w:space="0" w:color="auto" w:frame="1"/>
          <w:lang w:val="uk-UA" w:eastAsia="ru-RU"/>
        </w:rPr>
        <w:t>є комплексне вирішення проблем, пов`язаних зі структурою освіти, її змістом, науково-методичним, фінансовим, матеріально-технічним забезпеченням, а саме:</w:t>
      </w:r>
    </w:p>
    <w:p w14:paraId="1362B032" w14:textId="77777777" w:rsidR="00B84E17" w:rsidRPr="00B84E17" w:rsidRDefault="00B84E17" w:rsidP="007C652F">
      <w:pPr>
        <w:numPr>
          <w:ilvl w:val="0"/>
          <w:numId w:val="24"/>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розвиток системи освіти як національної (філософія освіти, принципи, зміст);</w:t>
      </w:r>
    </w:p>
    <w:p w14:paraId="4C0E301A" w14:textId="77777777" w:rsidR="00B84E17" w:rsidRPr="00B84E17" w:rsidRDefault="00B84E17" w:rsidP="007C652F">
      <w:pPr>
        <w:numPr>
          <w:ilvl w:val="0"/>
          <w:numId w:val="24"/>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демократизація системи освіти;</w:t>
      </w:r>
    </w:p>
    <w:p w14:paraId="5758294A" w14:textId="77777777" w:rsidR="00B84E17" w:rsidRPr="00B84E17" w:rsidRDefault="00B84E17" w:rsidP="007C652F">
      <w:pPr>
        <w:numPr>
          <w:ilvl w:val="0"/>
          <w:numId w:val="24"/>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орієнтація науково-методичної роботи вчителів на реалізацію сучасних ефективних педагогічних технологій, передового педагогічного досвіду, яка забезпечує широку інтеграцію з освітніми системами України та зарубіжних країн;</w:t>
      </w:r>
    </w:p>
    <w:p w14:paraId="6C34DF89" w14:textId="77777777" w:rsidR="00B84E17" w:rsidRPr="00B84E17" w:rsidRDefault="00B84E17" w:rsidP="007C652F">
      <w:pPr>
        <w:numPr>
          <w:ilvl w:val="0"/>
          <w:numId w:val="24"/>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пошук шляхів і способів диференціації та індивідуалізації навчання, розробка різних варіантів навчальних планів та програм;</w:t>
      </w:r>
    </w:p>
    <w:p w14:paraId="43707AF0" w14:textId="77777777" w:rsidR="00B84E17" w:rsidRPr="00B84E17" w:rsidRDefault="00B84E17" w:rsidP="007C652F">
      <w:pPr>
        <w:numPr>
          <w:ilvl w:val="0"/>
          <w:numId w:val="24"/>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створення  оптимальних умов для розвитку інтересів, здібностей, творчості, виходячи із завдань програми «Обдаровані діти»;</w:t>
      </w:r>
    </w:p>
    <w:p w14:paraId="4D291FE1" w14:textId="77777777" w:rsidR="00B84E17" w:rsidRPr="00B84E17" w:rsidRDefault="00B84E17" w:rsidP="007C652F">
      <w:pPr>
        <w:numPr>
          <w:ilvl w:val="0"/>
          <w:numId w:val="24"/>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створення в педагогічному колективі умов для креативної діяльності, атмосфери творчості, пошуку нових ідей у модернізації форм, методів і способів освітнього процесу шляхом науково-педагогічного та інформаційного забезпечення;</w:t>
      </w:r>
    </w:p>
    <w:p w14:paraId="3DB8DAA6" w14:textId="77777777" w:rsidR="00B84E17" w:rsidRPr="00B84E17" w:rsidRDefault="00B84E17" w:rsidP="007C652F">
      <w:pPr>
        <w:numPr>
          <w:ilvl w:val="0"/>
          <w:numId w:val="24"/>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забезпечення школи сучасним комп`ютерним обладнанням і програмами, автоматизація процесу управління школою;</w:t>
      </w:r>
    </w:p>
    <w:p w14:paraId="77A8D8F6" w14:textId="77777777" w:rsidR="00B84E17" w:rsidRPr="00B84E17" w:rsidRDefault="00B84E17" w:rsidP="007C652F">
      <w:pPr>
        <w:numPr>
          <w:ilvl w:val="0"/>
          <w:numId w:val="24"/>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вирішення питань про додаткове фінансування школи з метою оновлення навчально-матеріальної бази, придбання програмно-методичного забезпечення, стимулювання найкращих учителів та обдарованих дітей.</w:t>
      </w:r>
    </w:p>
    <w:p w14:paraId="23983A39" w14:textId="77777777" w:rsidR="00B84E17" w:rsidRPr="00B84E17" w:rsidRDefault="00B84E17" w:rsidP="00B84E17">
      <w:pPr>
        <w:spacing w:after="0" w:line="240" w:lineRule="auto"/>
        <w:ind w:left="495"/>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Складовими частинами єдиної педагогічної теми є:</w:t>
      </w:r>
    </w:p>
    <w:p w14:paraId="21FE6311" w14:textId="77777777" w:rsidR="00B84E17" w:rsidRPr="003E184A" w:rsidRDefault="00B84E17" w:rsidP="00B84E17">
      <w:pPr>
        <w:spacing w:after="0" w:line="240" w:lineRule="auto"/>
        <w:ind w:left="495"/>
        <w:jc w:val="center"/>
        <w:rPr>
          <w:rFonts w:ascii="Times New Roman" w:eastAsia="Times New Roman" w:hAnsi="Times New Roman" w:cs="Times New Roman"/>
          <w:sz w:val="24"/>
          <w:szCs w:val="24"/>
          <w:lang w:eastAsia="ru-RU"/>
        </w:rPr>
      </w:pPr>
      <w:r w:rsidRPr="003E184A">
        <w:rPr>
          <w:rFonts w:ascii="Times New Roman" w:eastAsia="Times New Roman" w:hAnsi="Times New Roman" w:cs="Times New Roman"/>
          <w:i/>
          <w:iCs/>
          <w:sz w:val="28"/>
          <w:szCs w:val="28"/>
          <w:bdr w:val="none" w:sz="0" w:space="0" w:color="auto" w:frame="1"/>
          <w:lang w:val="uk-UA" w:eastAsia="ru-RU"/>
        </w:rPr>
        <w:t>В управлінні:</w:t>
      </w:r>
    </w:p>
    <w:p w14:paraId="372B4C28" w14:textId="77777777" w:rsidR="00B84E17" w:rsidRPr="003E184A" w:rsidRDefault="00B84E17" w:rsidP="007C652F">
      <w:pPr>
        <w:numPr>
          <w:ilvl w:val="0"/>
          <w:numId w:val="25"/>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розробка і перехід на нові документи передбачені Законами України;</w:t>
      </w:r>
    </w:p>
    <w:p w14:paraId="1315713A" w14:textId="77777777" w:rsidR="00B84E17" w:rsidRPr="003E184A" w:rsidRDefault="00B84E17" w:rsidP="007C652F">
      <w:pPr>
        <w:numPr>
          <w:ilvl w:val="0"/>
          <w:numId w:val="25"/>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оптимізація методичної роботи</w:t>
      </w:r>
      <w:r w:rsidR="003E184A" w:rsidRPr="003E184A">
        <w:rPr>
          <w:rFonts w:ascii="Times New Roman" w:eastAsia="Times New Roman" w:hAnsi="Times New Roman" w:cs="Times New Roman"/>
          <w:sz w:val="28"/>
          <w:szCs w:val="28"/>
          <w:bdr w:val="none" w:sz="0" w:space="0" w:color="auto" w:frame="1"/>
          <w:lang w:val="uk-UA" w:eastAsia="ru-RU"/>
        </w:rPr>
        <w:t xml:space="preserve"> закладу</w:t>
      </w:r>
      <w:r w:rsidRPr="003E184A">
        <w:rPr>
          <w:rFonts w:ascii="Times New Roman" w:eastAsia="Times New Roman" w:hAnsi="Times New Roman" w:cs="Times New Roman"/>
          <w:sz w:val="28"/>
          <w:szCs w:val="28"/>
          <w:bdr w:val="none" w:sz="0" w:space="0" w:color="auto" w:frame="1"/>
          <w:lang w:val="uk-UA" w:eastAsia="ru-RU"/>
        </w:rPr>
        <w:t>;</w:t>
      </w:r>
    </w:p>
    <w:p w14:paraId="38A5779E" w14:textId="77777777" w:rsidR="00B84E17" w:rsidRPr="003E184A" w:rsidRDefault="00B84E17" w:rsidP="007C652F">
      <w:pPr>
        <w:numPr>
          <w:ilvl w:val="0"/>
          <w:numId w:val="25"/>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створення оптимальних умов для здійснення педагогічними працівниками результативної самоосвітньої діяльності; </w:t>
      </w:r>
    </w:p>
    <w:p w14:paraId="3EEAAF0E" w14:textId="77777777" w:rsidR="00B84E17" w:rsidRPr="003E184A" w:rsidRDefault="00B84E17" w:rsidP="007C652F">
      <w:pPr>
        <w:numPr>
          <w:ilvl w:val="0"/>
          <w:numId w:val="25"/>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підвищення  рівня підготовки та проведення колективних форм роботи з метою подальшого вдосконалення дидактичної компетентності вчителів;</w:t>
      </w:r>
    </w:p>
    <w:p w14:paraId="4C4A90F0" w14:textId="77777777" w:rsidR="00B84E17" w:rsidRPr="003E184A" w:rsidRDefault="00B84E17" w:rsidP="007C652F">
      <w:pPr>
        <w:numPr>
          <w:ilvl w:val="0"/>
          <w:numId w:val="25"/>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 xml:space="preserve">сприяння підвищенню загального рівня ІКТ-компетентності педагогів; активному впровадженню інноваційних технологій, спрямованих на </w:t>
      </w:r>
      <w:r w:rsidRPr="003E184A">
        <w:rPr>
          <w:rFonts w:ascii="Times New Roman" w:eastAsia="Times New Roman" w:hAnsi="Times New Roman" w:cs="Times New Roman"/>
          <w:sz w:val="28"/>
          <w:szCs w:val="28"/>
          <w:bdr w:val="none" w:sz="0" w:space="0" w:color="auto" w:frame="1"/>
          <w:lang w:val="uk-UA" w:eastAsia="ru-RU"/>
        </w:rPr>
        <w:lastRenderedPageBreak/>
        <w:t>розвиток особистості дитини та розкриття її інтелектуальних та творчих здібностей;</w:t>
      </w:r>
    </w:p>
    <w:p w14:paraId="63A733C2" w14:textId="77777777" w:rsidR="00B84E17" w:rsidRPr="003E184A" w:rsidRDefault="00B84E17" w:rsidP="007C652F">
      <w:pPr>
        <w:numPr>
          <w:ilvl w:val="0"/>
          <w:numId w:val="25"/>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створення умов для педагогів-початківців з метою адаптації до освітнього процесу;</w:t>
      </w:r>
    </w:p>
    <w:p w14:paraId="20797AE3" w14:textId="77777777" w:rsidR="00B84E17" w:rsidRPr="003E184A" w:rsidRDefault="00B84E17" w:rsidP="007C652F">
      <w:pPr>
        <w:numPr>
          <w:ilvl w:val="0"/>
          <w:numId w:val="25"/>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розробка ефективної моделі науково-дослідницької  роботи вчителів та учнів.</w:t>
      </w:r>
    </w:p>
    <w:p w14:paraId="6F6C0F08" w14:textId="77777777" w:rsidR="00B84E17" w:rsidRPr="00B84E17" w:rsidRDefault="00B84E17" w:rsidP="007C652F">
      <w:pPr>
        <w:numPr>
          <w:ilvl w:val="0"/>
          <w:numId w:val="25"/>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забезпечення ефективних умов для особистісного і професійного зростання особистості педагога, досягнення ним вершин розвитку педагогічної діяльності.</w:t>
      </w:r>
    </w:p>
    <w:p w14:paraId="1F89AB6E" w14:textId="77777777" w:rsidR="00B84E17" w:rsidRPr="00B84E17" w:rsidRDefault="00B84E17" w:rsidP="00B84E17">
      <w:pPr>
        <w:spacing w:after="0" w:line="240" w:lineRule="auto"/>
        <w:ind w:left="495"/>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i/>
          <w:iCs/>
          <w:sz w:val="28"/>
          <w:szCs w:val="28"/>
          <w:bdr w:val="none" w:sz="0" w:space="0" w:color="auto" w:frame="1"/>
          <w:lang w:val="uk-UA" w:eastAsia="ru-RU"/>
        </w:rPr>
        <w:t>У навчанні:</w:t>
      </w:r>
    </w:p>
    <w:p w14:paraId="7F8268CF" w14:textId="77777777" w:rsidR="00B84E17" w:rsidRPr="00B84E17" w:rsidRDefault="00B84E17" w:rsidP="007C652F">
      <w:pPr>
        <w:numPr>
          <w:ilvl w:val="0"/>
          <w:numId w:val="26"/>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реалізація принципу наступності у розвитку загальної освіти у зв’язку із запровадженням Державних стандартів початкової та базової загальної середньої освіти;</w:t>
      </w:r>
    </w:p>
    <w:p w14:paraId="48FBC2D6" w14:textId="77777777" w:rsidR="00B84E17" w:rsidRPr="00B84E17" w:rsidRDefault="00B84E17" w:rsidP="007C652F">
      <w:pPr>
        <w:numPr>
          <w:ilvl w:val="0"/>
          <w:numId w:val="26"/>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повернення до очних форм навчання;</w:t>
      </w:r>
    </w:p>
    <w:p w14:paraId="7D6E6C79" w14:textId="77777777" w:rsidR="00B84E17" w:rsidRPr="00B84E17" w:rsidRDefault="00B84E17" w:rsidP="007C652F">
      <w:pPr>
        <w:numPr>
          <w:ilvl w:val="0"/>
          <w:numId w:val="26"/>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посилення здоров’язберігаючого аспекту освітнього процесу шляхом активного використання певних технологій;</w:t>
      </w:r>
    </w:p>
    <w:p w14:paraId="10444AE8" w14:textId="77777777" w:rsidR="00B84E17" w:rsidRPr="00B84E17" w:rsidRDefault="00B84E17" w:rsidP="007C652F">
      <w:pPr>
        <w:numPr>
          <w:ilvl w:val="0"/>
          <w:numId w:val="26"/>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управління результатами та якістю навчання;</w:t>
      </w:r>
    </w:p>
    <w:p w14:paraId="26FA5DF4" w14:textId="77777777" w:rsidR="00B84E17" w:rsidRPr="00B84E17" w:rsidRDefault="00B84E17" w:rsidP="007C652F">
      <w:pPr>
        <w:numPr>
          <w:ilvl w:val="0"/>
          <w:numId w:val="26"/>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удосконалення системи роботи з обдарованим учнями;</w:t>
      </w:r>
    </w:p>
    <w:p w14:paraId="6DF331E7" w14:textId="77777777" w:rsidR="00B84E17" w:rsidRPr="00B84E17" w:rsidRDefault="00B84E17" w:rsidP="00B84E17">
      <w:pPr>
        <w:spacing w:after="0" w:line="240" w:lineRule="auto"/>
        <w:ind w:left="495"/>
        <w:jc w:val="center"/>
        <w:rPr>
          <w:rFonts w:ascii="Times New Roman" w:eastAsia="Times New Roman" w:hAnsi="Times New Roman" w:cs="Times New Roman"/>
          <w:sz w:val="24"/>
          <w:szCs w:val="24"/>
          <w:lang w:eastAsia="ru-RU"/>
        </w:rPr>
      </w:pPr>
      <w:r w:rsidRPr="00B84E17">
        <w:rPr>
          <w:rFonts w:ascii="Times New Roman" w:eastAsia="Times New Roman" w:hAnsi="Times New Roman" w:cs="Times New Roman"/>
          <w:i/>
          <w:iCs/>
          <w:sz w:val="28"/>
          <w:szCs w:val="28"/>
          <w:bdr w:val="none" w:sz="0" w:space="0" w:color="auto" w:frame="1"/>
          <w:lang w:val="uk-UA" w:eastAsia="ru-RU"/>
        </w:rPr>
        <w:t>У вихованні:</w:t>
      </w:r>
    </w:p>
    <w:p w14:paraId="25CE6A13"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виховання потреби здорового способу життя;</w:t>
      </w:r>
    </w:p>
    <w:p w14:paraId="7AC817D1"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педагогічна підтримка духовного, морального зростання школярів;</w:t>
      </w:r>
    </w:p>
    <w:p w14:paraId="6946A09D"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оптимізація співпраці педагогів та батьків школи;</w:t>
      </w:r>
    </w:p>
    <w:p w14:paraId="558C9242"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управління процесом соціалізації учнів;</w:t>
      </w:r>
    </w:p>
    <w:p w14:paraId="0CD3C50C"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розвиток активної розважально-пізнавальної діяльності учнів у позаурочний час;</w:t>
      </w:r>
    </w:p>
    <w:p w14:paraId="333B1362"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соціальний захист та створення оптимальних умов навчання обдарованої молоді;</w:t>
      </w:r>
    </w:p>
    <w:p w14:paraId="7C636F03"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розвиток елементів державно-громадського управління;</w:t>
      </w:r>
    </w:p>
    <w:p w14:paraId="0DA6D32F"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орієнтація виховної діяльності освітнього закладу на реалізацію патріотичної складової;</w:t>
      </w:r>
    </w:p>
    <w:p w14:paraId="540066BF"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оптимізація діяльності щодо попередження правопорушень, негативних проявів у молодіжному середовищі;</w:t>
      </w:r>
    </w:p>
    <w:p w14:paraId="2E72A1D4"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активізація правового виховання;</w:t>
      </w:r>
    </w:p>
    <w:p w14:paraId="7EB6FFD4" w14:textId="77777777" w:rsidR="00B84E17" w:rsidRPr="00B84E17" w:rsidRDefault="00B84E17" w:rsidP="007C652F">
      <w:pPr>
        <w:numPr>
          <w:ilvl w:val="0"/>
          <w:numId w:val="27"/>
        </w:numPr>
        <w:spacing w:after="0" w:line="240" w:lineRule="auto"/>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розвиток фізкультурно-оздоровчого шкільного комплексу.</w:t>
      </w:r>
    </w:p>
    <w:p w14:paraId="4D816299" w14:textId="77777777" w:rsidR="00B84E17" w:rsidRPr="003E184A" w:rsidRDefault="00B84E17" w:rsidP="00B84E17">
      <w:pPr>
        <w:spacing w:after="0" w:line="240" w:lineRule="auto"/>
        <w:ind w:left="495"/>
        <w:jc w:val="center"/>
        <w:rPr>
          <w:rFonts w:ascii="Times New Roman" w:eastAsia="Times New Roman" w:hAnsi="Times New Roman" w:cs="Times New Roman"/>
          <w:sz w:val="24"/>
          <w:szCs w:val="24"/>
          <w:lang w:eastAsia="ru-RU"/>
        </w:rPr>
      </w:pPr>
      <w:r w:rsidRPr="003E184A">
        <w:rPr>
          <w:rFonts w:ascii="Times New Roman" w:eastAsia="Times New Roman" w:hAnsi="Times New Roman" w:cs="Times New Roman"/>
          <w:i/>
          <w:iCs/>
          <w:sz w:val="28"/>
          <w:szCs w:val="28"/>
          <w:bdr w:val="none" w:sz="0" w:space="0" w:color="auto" w:frame="1"/>
          <w:lang w:val="uk-UA" w:eastAsia="ru-RU"/>
        </w:rPr>
        <w:t>Психолого-педагогічні задачі:</w:t>
      </w:r>
    </w:p>
    <w:p w14:paraId="77B067B6" w14:textId="77777777" w:rsidR="00B84E17" w:rsidRPr="003E184A" w:rsidRDefault="00B84E17" w:rsidP="007C652F">
      <w:pPr>
        <w:numPr>
          <w:ilvl w:val="0"/>
          <w:numId w:val="28"/>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забезпечення системного психолого-педагогічного супроводу всіх учасників освітнього процесу;</w:t>
      </w:r>
    </w:p>
    <w:p w14:paraId="4587B30B" w14:textId="77777777" w:rsidR="00B84E17" w:rsidRPr="003E184A" w:rsidRDefault="00B84E17" w:rsidP="007C652F">
      <w:pPr>
        <w:numPr>
          <w:ilvl w:val="0"/>
          <w:numId w:val="28"/>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психологічна корекція педагогічної діяльності та професійної мотивації співробітників закладу; </w:t>
      </w:r>
    </w:p>
    <w:p w14:paraId="01EC85A4" w14:textId="77777777" w:rsidR="00B84E17" w:rsidRPr="003E184A" w:rsidRDefault="00B84E17" w:rsidP="007C652F">
      <w:pPr>
        <w:numPr>
          <w:ilvl w:val="0"/>
          <w:numId w:val="28"/>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оптимізація практичної психолого-педагогічної допомоги батькам;</w:t>
      </w:r>
    </w:p>
    <w:p w14:paraId="69CF937B" w14:textId="77777777" w:rsidR="00B84E17" w:rsidRPr="003E184A" w:rsidRDefault="00B84E17" w:rsidP="007C652F">
      <w:pPr>
        <w:numPr>
          <w:ilvl w:val="0"/>
          <w:numId w:val="28"/>
        </w:numPr>
        <w:spacing w:after="0" w:line="240" w:lineRule="auto"/>
        <w:jc w:val="both"/>
        <w:rPr>
          <w:rFonts w:ascii="Times New Roman" w:eastAsia="Times New Roman" w:hAnsi="Times New Roman" w:cs="Times New Roman"/>
          <w:sz w:val="24"/>
          <w:szCs w:val="24"/>
          <w:lang w:eastAsia="ru-RU"/>
        </w:rPr>
      </w:pPr>
      <w:r w:rsidRPr="003E184A">
        <w:rPr>
          <w:rFonts w:ascii="Times New Roman" w:eastAsia="Times New Roman" w:hAnsi="Times New Roman" w:cs="Times New Roman"/>
          <w:sz w:val="28"/>
          <w:szCs w:val="28"/>
          <w:bdr w:val="none" w:sz="0" w:space="0" w:color="auto" w:frame="1"/>
          <w:lang w:val="uk-UA" w:eastAsia="ru-RU"/>
        </w:rPr>
        <w:t>психолого-педагогічна підтримка інтелектуальної, творчої обдарованості.</w:t>
      </w:r>
    </w:p>
    <w:p w14:paraId="5B59CAA6" w14:textId="77777777" w:rsidR="00B84E17" w:rsidRPr="00B84E17" w:rsidRDefault="00B84E17" w:rsidP="00B84E17">
      <w:pPr>
        <w:spacing w:after="0" w:line="240" w:lineRule="auto"/>
        <w:ind w:left="495"/>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sz w:val="28"/>
          <w:szCs w:val="28"/>
          <w:bdr w:val="none" w:sz="0" w:space="0" w:color="auto" w:frame="1"/>
          <w:lang w:val="uk-UA" w:eastAsia="ru-RU"/>
        </w:rPr>
        <w:t xml:space="preserve">Адміністрація працює над створенням умов для використання інформаційно-комунікаційних технологій як у освітньому процесі, так і в </w:t>
      </w:r>
      <w:r w:rsidRPr="00B84E17">
        <w:rPr>
          <w:rFonts w:ascii="Times New Roman" w:eastAsia="Times New Roman" w:hAnsi="Times New Roman" w:cs="Times New Roman"/>
          <w:sz w:val="28"/>
          <w:szCs w:val="28"/>
          <w:bdr w:val="none" w:sz="0" w:space="0" w:color="auto" w:frame="1"/>
          <w:lang w:val="uk-UA" w:eastAsia="ru-RU"/>
        </w:rPr>
        <w:lastRenderedPageBreak/>
        <w:t>управлінській діяльності. Пріоритетним завданням є створення безпечних умов для проведення очного освітнього процесу.</w:t>
      </w:r>
    </w:p>
    <w:p w14:paraId="1EC0218A" w14:textId="77777777" w:rsidR="00B84E17" w:rsidRPr="00DA26D0" w:rsidRDefault="00B84E17" w:rsidP="00B84E17">
      <w:pPr>
        <w:spacing w:after="0" w:line="240" w:lineRule="auto"/>
        <w:ind w:left="495"/>
        <w:jc w:val="both"/>
        <w:rPr>
          <w:rFonts w:ascii="Times New Roman" w:eastAsia="Times New Roman" w:hAnsi="Times New Roman" w:cs="Times New Roman"/>
          <w:sz w:val="24"/>
          <w:szCs w:val="24"/>
          <w:lang w:val="uk-UA" w:eastAsia="ru-RU"/>
        </w:rPr>
      </w:pPr>
      <w:r w:rsidRPr="00B84E17">
        <w:rPr>
          <w:rFonts w:ascii="Times New Roman" w:eastAsia="Times New Roman" w:hAnsi="Times New Roman" w:cs="Times New Roman"/>
          <w:sz w:val="28"/>
          <w:szCs w:val="28"/>
          <w:bdr w:val="none" w:sz="0" w:space="0" w:color="auto" w:frame="1"/>
          <w:lang w:val="uk-UA" w:eastAsia="ru-RU"/>
        </w:rPr>
        <w:t xml:space="preserve">У  </w:t>
      </w:r>
      <w:r w:rsidR="002B1677">
        <w:rPr>
          <w:rFonts w:ascii="Times New Roman" w:eastAsia="Times New Roman" w:hAnsi="Times New Roman" w:cs="Times New Roman"/>
          <w:sz w:val="28"/>
          <w:szCs w:val="28"/>
          <w:bdr w:val="none" w:sz="0" w:space="0" w:color="auto" w:frame="1"/>
          <w:lang w:val="uk-UA" w:eastAsia="ru-RU"/>
        </w:rPr>
        <w:t xml:space="preserve"> закладі на 90 %</w:t>
      </w:r>
      <w:r w:rsidRPr="00B84E17">
        <w:rPr>
          <w:rFonts w:ascii="Times New Roman" w:eastAsia="Times New Roman" w:hAnsi="Times New Roman" w:cs="Times New Roman"/>
          <w:sz w:val="28"/>
          <w:szCs w:val="28"/>
          <w:bdr w:val="none" w:sz="0" w:space="0" w:color="auto" w:frame="1"/>
          <w:lang w:val="uk-UA" w:eastAsia="ru-RU"/>
        </w:rPr>
        <w:t xml:space="preserve"> створені  умови  для  безпечного навчання учнів. Проте потрібно продовжувати працювати над питанням </w:t>
      </w:r>
      <w:r w:rsidR="002B1677">
        <w:rPr>
          <w:rFonts w:ascii="Times New Roman" w:eastAsia="Times New Roman" w:hAnsi="Times New Roman" w:cs="Times New Roman"/>
          <w:sz w:val="28"/>
          <w:szCs w:val="28"/>
          <w:bdr w:val="none" w:sz="0" w:space="0" w:color="auto" w:frame="1"/>
          <w:lang w:val="uk-UA" w:eastAsia="ru-RU"/>
        </w:rPr>
        <w:t xml:space="preserve"> вдосконалення облаштування </w:t>
      </w:r>
      <w:r w:rsidRPr="00B84E17">
        <w:rPr>
          <w:rFonts w:ascii="Times New Roman" w:eastAsia="Times New Roman" w:hAnsi="Times New Roman" w:cs="Times New Roman"/>
          <w:sz w:val="28"/>
          <w:szCs w:val="28"/>
          <w:bdr w:val="none" w:sz="0" w:space="0" w:color="auto" w:frame="1"/>
          <w:lang w:val="uk-UA" w:eastAsia="ru-RU"/>
        </w:rPr>
        <w:t xml:space="preserve"> укритт</w:t>
      </w:r>
      <w:r w:rsidR="002B1677">
        <w:rPr>
          <w:rFonts w:ascii="Times New Roman" w:eastAsia="Times New Roman" w:hAnsi="Times New Roman" w:cs="Times New Roman"/>
          <w:sz w:val="28"/>
          <w:szCs w:val="28"/>
          <w:bdr w:val="none" w:sz="0" w:space="0" w:color="auto" w:frame="1"/>
          <w:lang w:val="uk-UA" w:eastAsia="ru-RU"/>
        </w:rPr>
        <w:t xml:space="preserve">я, </w:t>
      </w:r>
      <w:r w:rsidR="00762AE3">
        <w:rPr>
          <w:rFonts w:ascii="Times New Roman" w:eastAsia="Times New Roman" w:hAnsi="Times New Roman" w:cs="Times New Roman"/>
          <w:sz w:val="28"/>
          <w:szCs w:val="28"/>
          <w:bdr w:val="none" w:sz="0" w:space="0" w:color="auto" w:frame="1"/>
          <w:lang w:val="uk-UA" w:eastAsia="ru-RU"/>
        </w:rPr>
        <w:t xml:space="preserve">забезпечення </w:t>
      </w:r>
      <w:r w:rsidRPr="00B84E17">
        <w:rPr>
          <w:rFonts w:ascii="Times New Roman" w:eastAsia="Times New Roman" w:hAnsi="Times New Roman" w:cs="Times New Roman"/>
          <w:sz w:val="28"/>
          <w:szCs w:val="28"/>
          <w:bdr w:val="none" w:sz="0" w:space="0" w:color="auto" w:frame="1"/>
          <w:lang w:val="uk-UA" w:eastAsia="ru-RU"/>
        </w:rPr>
        <w:t xml:space="preserve">. </w:t>
      </w:r>
      <w:r w:rsidR="00762AE3">
        <w:rPr>
          <w:rFonts w:ascii="Times New Roman" w:eastAsia="Times New Roman" w:hAnsi="Times New Roman" w:cs="Times New Roman"/>
          <w:sz w:val="28"/>
          <w:szCs w:val="28"/>
          <w:bdr w:val="none" w:sz="0" w:space="0" w:color="auto" w:frame="1"/>
          <w:lang w:val="uk-UA" w:eastAsia="ru-RU"/>
        </w:rPr>
        <w:t xml:space="preserve">Очна </w:t>
      </w:r>
      <w:r w:rsidRPr="00B84E17">
        <w:rPr>
          <w:rFonts w:ascii="Times New Roman" w:eastAsia="Times New Roman" w:hAnsi="Times New Roman" w:cs="Times New Roman"/>
          <w:sz w:val="28"/>
          <w:szCs w:val="28"/>
          <w:bdr w:val="none" w:sz="0" w:space="0" w:color="auto" w:frame="1"/>
          <w:lang w:val="uk-UA" w:eastAsia="ru-RU"/>
        </w:rPr>
        <w:t xml:space="preserve">форма навчання дає можливість </w:t>
      </w:r>
      <w:r w:rsidR="00762AE3">
        <w:rPr>
          <w:rFonts w:ascii="Times New Roman" w:eastAsia="Times New Roman" w:hAnsi="Times New Roman" w:cs="Times New Roman"/>
          <w:sz w:val="28"/>
          <w:szCs w:val="28"/>
          <w:bdr w:val="none" w:sz="0" w:space="0" w:color="auto" w:frame="1"/>
          <w:lang w:val="uk-UA" w:eastAsia="ru-RU"/>
        </w:rPr>
        <w:t xml:space="preserve">учням </w:t>
      </w:r>
      <w:r w:rsidRPr="00B84E17">
        <w:rPr>
          <w:rFonts w:ascii="Times New Roman" w:eastAsia="Times New Roman" w:hAnsi="Times New Roman" w:cs="Times New Roman"/>
          <w:sz w:val="28"/>
          <w:szCs w:val="28"/>
          <w:bdr w:val="none" w:sz="0" w:space="0" w:color="auto" w:frame="1"/>
          <w:lang w:val="uk-UA" w:eastAsia="ru-RU"/>
        </w:rPr>
        <w:t>якісно </w:t>
      </w:r>
      <w:r w:rsidR="00762AE3">
        <w:rPr>
          <w:rFonts w:ascii="Times New Roman" w:eastAsia="Times New Roman" w:hAnsi="Times New Roman" w:cs="Times New Roman"/>
          <w:sz w:val="28"/>
          <w:szCs w:val="28"/>
          <w:bdr w:val="none" w:sz="0" w:space="0" w:color="auto" w:frame="1"/>
          <w:lang w:val="uk-UA" w:eastAsia="ru-RU"/>
        </w:rPr>
        <w:t xml:space="preserve"> навчатись</w:t>
      </w:r>
      <w:r w:rsidRPr="00B84E17">
        <w:rPr>
          <w:rFonts w:ascii="Times New Roman" w:eastAsia="Times New Roman" w:hAnsi="Times New Roman" w:cs="Times New Roman"/>
          <w:sz w:val="28"/>
          <w:szCs w:val="28"/>
          <w:bdr w:val="none" w:sz="0" w:space="0" w:color="auto" w:frame="1"/>
          <w:lang w:val="uk-UA" w:eastAsia="ru-RU"/>
        </w:rPr>
        <w:t> .   Але рівень  знань  учнів  та бажання вчитися  останнім часом знизились.</w:t>
      </w:r>
    </w:p>
    <w:p w14:paraId="4BD37FCD" w14:textId="77777777" w:rsidR="00B84E17" w:rsidRPr="00B84E17" w:rsidRDefault="00B84E17" w:rsidP="00B84E17">
      <w:pPr>
        <w:spacing w:after="0" w:line="240" w:lineRule="auto"/>
        <w:ind w:left="495"/>
        <w:jc w:val="both"/>
        <w:rPr>
          <w:rFonts w:ascii="Times New Roman" w:eastAsia="Times New Roman" w:hAnsi="Times New Roman" w:cs="Times New Roman"/>
          <w:sz w:val="24"/>
          <w:szCs w:val="24"/>
          <w:lang w:eastAsia="ru-RU"/>
        </w:rPr>
      </w:pPr>
      <w:r w:rsidRPr="00B84E17">
        <w:rPr>
          <w:rFonts w:ascii="Times New Roman" w:eastAsia="Times New Roman" w:hAnsi="Times New Roman" w:cs="Times New Roman"/>
          <w:b/>
          <w:bCs/>
          <w:sz w:val="28"/>
          <w:szCs w:val="28"/>
          <w:bdr w:val="none" w:sz="0" w:space="0" w:color="auto" w:frame="1"/>
          <w:lang w:val="uk-UA" w:eastAsia="ru-RU"/>
        </w:rPr>
        <w:t xml:space="preserve">Висловлюю щиру подяку за співпрацю всім учасникам освітнього процесу, які </w:t>
      </w:r>
      <w:r w:rsidR="00762AE3">
        <w:rPr>
          <w:rFonts w:ascii="Times New Roman" w:eastAsia="Times New Roman" w:hAnsi="Times New Roman" w:cs="Times New Roman"/>
          <w:b/>
          <w:bCs/>
          <w:sz w:val="28"/>
          <w:szCs w:val="28"/>
          <w:bdr w:val="none" w:sz="0" w:space="0" w:color="auto" w:frame="1"/>
          <w:lang w:val="uk-UA" w:eastAsia="ru-RU"/>
        </w:rPr>
        <w:t xml:space="preserve"> в цей нелегкий в</w:t>
      </w:r>
      <w:r w:rsidRPr="00B84E17">
        <w:rPr>
          <w:rFonts w:ascii="Times New Roman" w:eastAsia="Times New Roman" w:hAnsi="Times New Roman" w:cs="Times New Roman"/>
          <w:b/>
          <w:bCs/>
          <w:sz w:val="28"/>
          <w:szCs w:val="28"/>
          <w:bdr w:val="none" w:sz="0" w:space="0" w:color="auto" w:frame="1"/>
          <w:lang w:val="uk-UA" w:eastAsia="ru-RU"/>
        </w:rPr>
        <w:t>ійськового час брали активну участь у</w:t>
      </w:r>
      <w:r w:rsidR="00762AE3">
        <w:rPr>
          <w:rFonts w:ascii="Times New Roman" w:eastAsia="Times New Roman" w:hAnsi="Times New Roman" w:cs="Times New Roman"/>
          <w:b/>
          <w:bCs/>
          <w:sz w:val="28"/>
          <w:szCs w:val="28"/>
          <w:bdr w:val="none" w:sz="0" w:space="0" w:color="auto" w:frame="1"/>
          <w:lang w:val="uk-UA" w:eastAsia="ru-RU"/>
        </w:rPr>
        <w:t xml:space="preserve"> роботі закладу</w:t>
      </w:r>
      <w:r w:rsidRPr="00B84E17">
        <w:rPr>
          <w:rFonts w:ascii="Times New Roman" w:eastAsia="Times New Roman" w:hAnsi="Times New Roman" w:cs="Times New Roman"/>
          <w:b/>
          <w:bCs/>
          <w:sz w:val="28"/>
          <w:szCs w:val="28"/>
          <w:bdr w:val="none" w:sz="0" w:space="0" w:color="auto" w:frame="1"/>
          <w:lang w:val="uk-UA" w:eastAsia="ru-RU"/>
        </w:rPr>
        <w:t>: воїнам ЗСУ - за можливість навчати дітей, учителям — за творчість, за любов до своєї професії, батькам, спонсорам та благодійникам — за розуміння, підтримку і сподіваюсь на подальшу плідну співпрацю, технічному персоналу за їх щоденну працю в освітньому закладі та на його території.</w:t>
      </w:r>
    </w:p>
    <w:p w14:paraId="0BDABF0E" w14:textId="77777777" w:rsidR="007012EF" w:rsidRDefault="007012EF"/>
    <w:sectPr w:rsidR="00701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2F2F"/>
    <w:multiLevelType w:val="multilevel"/>
    <w:tmpl w:val="BC4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0C0A"/>
    <w:multiLevelType w:val="multilevel"/>
    <w:tmpl w:val="34B4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442C2"/>
    <w:multiLevelType w:val="multilevel"/>
    <w:tmpl w:val="800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23384"/>
    <w:multiLevelType w:val="multilevel"/>
    <w:tmpl w:val="1F58F78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A4123"/>
    <w:multiLevelType w:val="multilevel"/>
    <w:tmpl w:val="2050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503CA"/>
    <w:multiLevelType w:val="multilevel"/>
    <w:tmpl w:val="208C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22838"/>
    <w:multiLevelType w:val="multilevel"/>
    <w:tmpl w:val="32C07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D2CB8"/>
    <w:multiLevelType w:val="multilevel"/>
    <w:tmpl w:val="944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53D47"/>
    <w:multiLevelType w:val="multilevel"/>
    <w:tmpl w:val="0264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345F5"/>
    <w:multiLevelType w:val="multilevel"/>
    <w:tmpl w:val="36BA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396D47"/>
    <w:multiLevelType w:val="multilevel"/>
    <w:tmpl w:val="19C6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075E74"/>
    <w:multiLevelType w:val="multilevel"/>
    <w:tmpl w:val="BEF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31362"/>
    <w:multiLevelType w:val="multilevel"/>
    <w:tmpl w:val="B49E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925BE"/>
    <w:multiLevelType w:val="multilevel"/>
    <w:tmpl w:val="3AC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B6533"/>
    <w:multiLevelType w:val="multilevel"/>
    <w:tmpl w:val="4F48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43C2F"/>
    <w:multiLevelType w:val="multilevel"/>
    <w:tmpl w:val="2A56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122E3"/>
    <w:multiLevelType w:val="multilevel"/>
    <w:tmpl w:val="4FB68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A83578"/>
    <w:multiLevelType w:val="multilevel"/>
    <w:tmpl w:val="FD348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F0939"/>
    <w:multiLevelType w:val="multilevel"/>
    <w:tmpl w:val="013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871E7"/>
    <w:multiLevelType w:val="multilevel"/>
    <w:tmpl w:val="103E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A516CA"/>
    <w:multiLevelType w:val="multilevel"/>
    <w:tmpl w:val="13D4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7719F"/>
    <w:multiLevelType w:val="multilevel"/>
    <w:tmpl w:val="45C4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83367"/>
    <w:multiLevelType w:val="multilevel"/>
    <w:tmpl w:val="46B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24218"/>
    <w:multiLevelType w:val="multilevel"/>
    <w:tmpl w:val="CA6A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3C6FD5"/>
    <w:multiLevelType w:val="multilevel"/>
    <w:tmpl w:val="0DDE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2F111B"/>
    <w:multiLevelType w:val="multilevel"/>
    <w:tmpl w:val="BE8EE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7B2B22"/>
    <w:multiLevelType w:val="multilevel"/>
    <w:tmpl w:val="E760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097AFA"/>
    <w:multiLevelType w:val="multilevel"/>
    <w:tmpl w:val="5A9A1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8"/>
  </w:num>
  <w:num w:numId="3">
    <w:abstractNumId w:val="7"/>
  </w:num>
  <w:num w:numId="4">
    <w:abstractNumId w:val="12"/>
  </w:num>
  <w:num w:numId="5">
    <w:abstractNumId w:val="0"/>
  </w:num>
  <w:num w:numId="6">
    <w:abstractNumId w:val="21"/>
  </w:num>
  <w:num w:numId="7">
    <w:abstractNumId w:val="23"/>
  </w:num>
  <w:num w:numId="8">
    <w:abstractNumId w:val="4"/>
  </w:num>
  <w:num w:numId="9">
    <w:abstractNumId w:val="5"/>
  </w:num>
  <w:num w:numId="10">
    <w:abstractNumId w:val="13"/>
  </w:num>
  <w:num w:numId="11">
    <w:abstractNumId w:val="2"/>
  </w:num>
  <w:num w:numId="12">
    <w:abstractNumId w:val="20"/>
  </w:num>
  <w:num w:numId="13">
    <w:abstractNumId w:val="14"/>
  </w:num>
  <w:num w:numId="14">
    <w:abstractNumId w:val="17"/>
  </w:num>
  <w:num w:numId="15">
    <w:abstractNumId w:val="25"/>
  </w:num>
  <w:num w:numId="16">
    <w:abstractNumId w:val="9"/>
  </w:num>
  <w:num w:numId="17">
    <w:abstractNumId w:val="10"/>
  </w:num>
  <w:num w:numId="18">
    <w:abstractNumId w:val="6"/>
  </w:num>
  <w:num w:numId="19">
    <w:abstractNumId w:val="1"/>
  </w:num>
  <w:num w:numId="20">
    <w:abstractNumId w:val="27"/>
  </w:num>
  <w:num w:numId="21">
    <w:abstractNumId w:val="16"/>
  </w:num>
  <w:num w:numId="22">
    <w:abstractNumId w:val="3"/>
  </w:num>
  <w:num w:numId="23">
    <w:abstractNumId w:val="19"/>
  </w:num>
  <w:num w:numId="24">
    <w:abstractNumId w:val="24"/>
  </w:num>
  <w:num w:numId="25">
    <w:abstractNumId w:val="22"/>
  </w:num>
  <w:num w:numId="26">
    <w:abstractNumId w:val="26"/>
  </w:num>
  <w:num w:numId="27">
    <w:abstractNumId w:val="15"/>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17"/>
    <w:rsid w:val="001D24B6"/>
    <w:rsid w:val="00255DDC"/>
    <w:rsid w:val="002B1677"/>
    <w:rsid w:val="00366271"/>
    <w:rsid w:val="003E184A"/>
    <w:rsid w:val="004360B9"/>
    <w:rsid w:val="004E3318"/>
    <w:rsid w:val="00563717"/>
    <w:rsid w:val="0057481B"/>
    <w:rsid w:val="006028C4"/>
    <w:rsid w:val="00616BF0"/>
    <w:rsid w:val="00662F92"/>
    <w:rsid w:val="00696078"/>
    <w:rsid w:val="007012EF"/>
    <w:rsid w:val="00762AE3"/>
    <w:rsid w:val="007A4BAD"/>
    <w:rsid w:val="007C652F"/>
    <w:rsid w:val="00865261"/>
    <w:rsid w:val="00867FAD"/>
    <w:rsid w:val="008822B7"/>
    <w:rsid w:val="00A06A34"/>
    <w:rsid w:val="00A473A9"/>
    <w:rsid w:val="00AC7643"/>
    <w:rsid w:val="00AD1AA7"/>
    <w:rsid w:val="00AF7332"/>
    <w:rsid w:val="00B84E17"/>
    <w:rsid w:val="00C76CE5"/>
    <w:rsid w:val="00C76DC6"/>
    <w:rsid w:val="00C96EEA"/>
    <w:rsid w:val="00CB2091"/>
    <w:rsid w:val="00DA26D0"/>
    <w:rsid w:val="00F050C9"/>
    <w:rsid w:val="00F3412B"/>
    <w:rsid w:val="00F678AC"/>
    <w:rsid w:val="00FA1D5C"/>
    <w:rsid w:val="00FD5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BE78"/>
  <w15:chartTrackingRefBased/>
  <w15:docId w15:val="{09BAE334-8E2A-4418-982F-7C8C6230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B84E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E17"/>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84E17"/>
  </w:style>
  <w:style w:type="paragraph" w:styleId="a3">
    <w:name w:val="Normal (Web)"/>
    <w:basedOn w:val="a"/>
    <w:uiPriority w:val="99"/>
    <w:semiHidden/>
    <w:unhideWhenUsed/>
    <w:rsid w:val="00B8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B8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B8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B8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84E17"/>
    <w:rPr>
      <w:b/>
      <w:bCs/>
    </w:rPr>
  </w:style>
  <w:style w:type="character" w:styleId="a6">
    <w:name w:val="Hyperlink"/>
    <w:basedOn w:val="a0"/>
    <w:uiPriority w:val="99"/>
    <w:semiHidden/>
    <w:unhideWhenUsed/>
    <w:rsid w:val="00B84E17"/>
    <w:rPr>
      <w:color w:val="0000FF"/>
      <w:u w:val="single"/>
    </w:rPr>
  </w:style>
  <w:style w:type="character" w:styleId="a7">
    <w:name w:val="FollowedHyperlink"/>
    <w:basedOn w:val="a0"/>
    <w:uiPriority w:val="99"/>
    <w:semiHidden/>
    <w:unhideWhenUsed/>
    <w:rsid w:val="00B84E17"/>
    <w:rPr>
      <w:color w:val="800080"/>
      <w:u w:val="single"/>
    </w:rPr>
  </w:style>
  <w:style w:type="paragraph" w:customStyle="1" w:styleId="copyright">
    <w:name w:val="copyright"/>
    <w:basedOn w:val="a"/>
    <w:rsid w:val="00B8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
    <w:name w:val="sec"/>
    <w:basedOn w:val="a"/>
    <w:rsid w:val="00B8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E184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E1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6608</Words>
  <Characters>37671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Наталія Дашкова</cp:lastModifiedBy>
  <cp:revision>9</cp:revision>
  <cp:lastPrinted>2023-06-30T05:38:00Z</cp:lastPrinted>
  <dcterms:created xsi:type="dcterms:W3CDTF">2023-06-21T06:54:00Z</dcterms:created>
  <dcterms:modified xsi:type="dcterms:W3CDTF">2023-11-08T12:14:00Z</dcterms:modified>
</cp:coreProperties>
</file>