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16" w:rsidRDefault="007B0916" w:rsidP="007B0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F0DC1C4" wp14:editId="1DCF4842">
            <wp:simplePos x="0" y="0"/>
            <wp:positionH relativeFrom="column">
              <wp:posOffset>2813685</wp:posOffset>
            </wp:positionH>
            <wp:positionV relativeFrom="paragraph">
              <wp:posOffset>-218440</wp:posOffset>
            </wp:positionV>
            <wp:extent cx="419100" cy="581025"/>
            <wp:effectExtent l="0" t="0" r="0" b="9525"/>
            <wp:wrapThrough wrapText="bothSides">
              <wp:wrapPolygon edited="0">
                <wp:start x="0" y="0"/>
                <wp:lineTo x="0" y="21246"/>
                <wp:lineTo x="20618" y="21246"/>
                <wp:lineTo x="206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916" w:rsidRDefault="007B0916" w:rsidP="007B0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0916" w:rsidRPr="00245722" w:rsidRDefault="007B0916" w:rsidP="007B0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5722">
        <w:rPr>
          <w:rFonts w:ascii="Times New Roman" w:hAnsi="Times New Roman"/>
          <w:b/>
          <w:sz w:val="24"/>
          <w:szCs w:val="24"/>
        </w:rPr>
        <w:t>УКРАЇНА</w:t>
      </w:r>
    </w:p>
    <w:p w:rsidR="007B0916" w:rsidRPr="00245722" w:rsidRDefault="007B0916" w:rsidP="007B0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5722">
        <w:rPr>
          <w:rFonts w:ascii="Times New Roman" w:hAnsi="Times New Roman"/>
          <w:b/>
          <w:sz w:val="24"/>
          <w:szCs w:val="24"/>
        </w:rPr>
        <w:t>ПОГРЕБИЩЕНСЬКА  МІСЬКА  РАДА</w:t>
      </w:r>
    </w:p>
    <w:p w:rsidR="007B0916" w:rsidRPr="00245722" w:rsidRDefault="007B0916" w:rsidP="007B091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245722">
        <w:rPr>
          <w:rFonts w:ascii="Times New Roman" w:hAnsi="Times New Roman"/>
          <w:b/>
          <w:sz w:val="24"/>
          <w:szCs w:val="24"/>
        </w:rPr>
        <w:t>КОМУНАЛЬНИЙ  ЗАКЛАД</w:t>
      </w:r>
    </w:p>
    <w:p w:rsidR="007B0916" w:rsidRPr="00245722" w:rsidRDefault="007B0916" w:rsidP="007B091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5722">
        <w:rPr>
          <w:rFonts w:ascii="Times New Roman" w:hAnsi="Times New Roman"/>
          <w:b/>
          <w:sz w:val="24"/>
          <w:szCs w:val="24"/>
        </w:rPr>
        <w:t>«ПОГРЕБИЩЕНСЬКИЙ  ЛІЦЕЙ № 4 ПОГРЕБИЩЕНСЬКОЇ МІСЬКОЇ РАДИ</w:t>
      </w:r>
    </w:p>
    <w:p w:rsidR="007B0916" w:rsidRDefault="007B0916" w:rsidP="007B0916">
      <w:pPr>
        <w:spacing w:after="0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245722">
        <w:rPr>
          <w:rFonts w:ascii="Times New Roman" w:hAnsi="Times New Roman"/>
          <w:b/>
          <w:sz w:val="24"/>
          <w:szCs w:val="24"/>
        </w:rPr>
        <w:t>ВІННИЦЬКОГО РАЙОНУ  ВІННИЦЬКОЇ ОБЛАСТІ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7B0916" w:rsidRPr="008A2CC2" w:rsidRDefault="007B0916" w:rsidP="007B091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A2CC2">
        <w:rPr>
          <w:rFonts w:ascii="Times New Roman" w:hAnsi="Times New Roman"/>
          <w:b/>
          <w:i/>
          <w:sz w:val="24"/>
          <w:szCs w:val="24"/>
        </w:rPr>
        <w:t>вул. Центральна, 12, селище Погребище Друге, Вінницький район, 22254  тел.. 2-51-58</w:t>
      </w:r>
    </w:p>
    <w:p w:rsidR="007B0916" w:rsidRPr="008A2CC2" w:rsidRDefault="007B0916" w:rsidP="007B0916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8A2CC2">
        <w:rPr>
          <w:rFonts w:ascii="Times New Roman" w:hAnsi="Times New Roman"/>
          <w:b/>
          <w:i/>
          <w:sz w:val="24"/>
          <w:szCs w:val="24"/>
          <w:lang w:val="en-US"/>
        </w:rPr>
        <w:t>e</w:t>
      </w:r>
      <w:r w:rsidRPr="008A2CC2">
        <w:rPr>
          <w:rFonts w:ascii="Times New Roman" w:hAnsi="Times New Roman"/>
          <w:b/>
          <w:i/>
          <w:sz w:val="24"/>
          <w:szCs w:val="24"/>
        </w:rPr>
        <w:t>-</w:t>
      </w:r>
      <w:r w:rsidRPr="008A2CC2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proofErr w:type="gramEnd"/>
      <w:r w:rsidRPr="008A2CC2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8A2CC2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szosh</w:t>
        </w:r>
        <w:r w:rsidRPr="008A2CC2">
          <w:rPr>
            <w:rStyle w:val="a6"/>
            <w:rFonts w:ascii="Times New Roman" w:hAnsi="Times New Roman"/>
            <w:i/>
            <w:sz w:val="24"/>
            <w:szCs w:val="24"/>
          </w:rPr>
          <w:t>4@</w:t>
        </w:r>
        <w:r w:rsidRPr="008A2CC2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ukr</w:t>
        </w:r>
        <w:r w:rsidRPr="008A2CC2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r w:rsidRPr="008A2CC2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net</w:t>
        </w:r>
      </w:hyperlink>
      <w:r w:rsidRPr="008A2CC2">
        <w:rPr>
          <w:rStyle w:val="a6"/>
          <w:rFonts w:ascii="Times New Roman" w:hAnsi="Times New Roman"/>
          <w:i/>
          <w:sz w:val="24"/>
          <w:szCs w:val="24"/>
        </w:rPr>
        <w:t xml:space="preserve">, </w:t>
      </w:r>
      <w:r w:rsidRPr="008A2CC2">
        <w:rPr>
          <w:rStyle w:val="a6"/>
          <w:rFonts w:ascii="Times New Roman" w:hAnsi="Times New Roman"/>
          <w:b/>
          <w:i/>
          <w:sz w:val="24"/>
          <w:szCs w:val="24"/>
        </w:rPr>
        <w:t>код ЄДРПОУ 26219865</w:t>
      </w: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sz w:val="56"/>
          <w:szCs w:val="56"/>
          <w:lang w:eastAsia="ru-RU"/>
        </w:rPr>
        <w:t>ЗВІТ   ДИРЕКТОРА</w:t>
      </w: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sz w:val="48"/>
          <w:szCs w:val="48"/>
          <w:lang w:eastAsia="ru-RU"/>
        </w:rPr>
        <w:t>КЗ «Погребищенський  ліцей №4 »</w:t>
      </w: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sz w:val="48"/>
          <w:szCs w:val="48"/>
          <w:lang w:eastAsia="ru-RU"/>
        </w:rPr>
        <w:t>Пашкурної Олени Борисівни</w:t>
      </w: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sz w:val="48"/>
          <w:szCs w:val="48"/>
          <w:lang w:eastAsia="ru-RU"/>
        </w:rPr>
        <w:t xml:space="preserve">ПЕРЕД ПЕДАГОГІЧНИМ КОЛЕКТИВОМ </w:t>
      </w: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sz w:val="48"/>
          <w:szCs w:val="48"/>
          <w:lang w:eastAsia="ru-RU"/>
        </w:rPr>
        <w:t>ТА ГРОМАДСЬКІСТЮ</w:t>
      </w:r>
    </w:p>
    <w:p w:rsidR="007B0916" w:rsidRDefault="007B0916" w:rsidP="007B0916">
      <w:pPr>
        <w:spacing w:after="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sz w:val="48"/>
          <w:szCs w:val="48"/>
          <w:lang w:eastAsia="ru-RU"/>
        </w:rPr>
        <w:t>за  2022/2023  навчальний рік</w:t>
      </w: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D35BB" w:rsidRDefault="003D35BB" w:rsidP="007B0916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                                          </w:t>
      </w:r>
    </w:p>
    <w:p w:rsidR="003D35BB" w:rsidRPr="003D35BB" w:rsidRDefault="003D35BB" w:rsidP="007B0916">
      <w:pPr>
        <w:spacing w:after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                                  С. Погребище Друге</w:t>
      </w:r>
    </w:p>
    <w:p w:rsidR="007B0916" w:rsidRDefault="007B0916" w:rsidP="007B0916">
      <w:pPr>
        <w:tabs>
          <w:tab w:val="left" w:pos="3828"/>
        </w:tabs>
        <w:spacing w:after="0" w:line="288" w:lineRule="auto"/>
        <w:ind w:firstLine="708"/>
        <w:rPr>
          <w:rFonts w:ascii="Times New Roman" w:eastAsia="Times New Roman" w:hAnsi="Times New Roman"/>
          <w:b/>
          <w:color w:val="212121"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color w:val="212121"/>
          <w:sz w:val="32"/>
          <w:szCs w:val="32"/>
        </w:rPr>
        <w:lastRenderedPageBreak/>
        <w:t xml:space="preserve">                                             </w:t>
      </w:r>
      <w:r>
        <w:rPr>
          <w:rFonts w:ascii="Times New Roman" w:eastAsia="Times New Roman" w:hAnsi="Times New Roman"/>
          <w:b/>
          <w:color w:val="212121"/>
          <w:sz w:val="32"/>
          <w:szCs w:val="32"/>
          <w:u w:val="single"/>
        </w:rPr>
        <w:t>Вступ</w:t>
      </w:r>
    </w:p>
    <w:p w:rsidR="007B0916" w:rsidRPr="007B0916" w:rsidRDefault="007B0916" w:rsidP="007B0916">
      <w:pPr>
        <w:pStyle w:val="a3"/>
        <w:shd w:val="clear" w:color="auto" w:fill="FFFFFF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uk-UA"/>
        </w:rPr>
      </w:pPr>
      <w:r w:rsidRPr="007B0916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</w:t>
      </w:r>
      <w:r w:rsidRPr="007B091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 </w:t>
      </w:r>
      <w:r w:rsidR="00BC3AE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    </w:t>
      </w:r>
      <w:r w:rsidRPr="007B091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Шановні присутні! Закінчився </w:t>
      </w:r>
      <w:r w:rsidR="0023583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ще один </w:t>
      </w:r>
      <w:r w:rsidRPr="007B091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навчальний рік</w:t>
      </w:r>
      <w:r w:rsidR="0023583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,</w:t>
      </w:r>
      <w:r w:rsidRPr="007B091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і тому ми</w:t>
      </w:r>
      <w:r w:rsidR="00BC3AE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зібралися сьогодні, щоб підвести</w:t>
      </w:r>
      <w:r w:rsidRPr="007B091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певні підсумки роботи колективу закладу, оцінити діяльність д</w:t>
      </w:r>
      <w:r w:rsidR="0023583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иректора на посаді протягом 2022/2023</w:t>
      </w:r>
      <w:r w:rsidRPr="007B091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навчального року.</w:t>
      </w:r>
    </w:p>
    <w:p w:rsidR="00BC3AEF" w:rsidRPr="007B0916" w:rsidRDefault="00BC3AEF" w:rsidP="00BC3A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B0916">
        <w:rPr>
          <w:rFonts w:ascii="Times New Roman" w:hAnsi="Times New Roman"/>
          <w:sz w:val="28"/>
          <w:szCs w:val="28"/>
        </w:rPr>
        <w:t xml:space="preserve">В статті  38 Закону України  « Про повну загальну середню освіту» сказано, що керівник закладу загальної середньої освіти зобов’язаний щороку звітувати на загальних зборах колективу про свою роботу та виконання стратегії розвитку закладу загальної середньої освіти.  </w:t>
      </w:r>
      <w:r w:rsidRPr="007B0916">
        <w:rPr>
          <w:rFonts w:ascii="Times New Roman" w:eastAsia="Times New Roman" w:hAnsi="Times New Roman"/>
          <w:color w:val="111111"/>
          <w:sz w:val="28"/>
          <w:szCs w:val="28"/>
          <w:lang w:eastAsia="uk-UA"/>
        </w:rPr>
        <w:t>На цих загальних зборах ми керуємося Положен</w:t>
      </w:r>
      <w:r w:rsidRPr="007B0916">
        <w:rPr>
          <w:rFonts w:ascii="Times New Roman" w:eastAsia="Times New Roman" w:hAnsi="Times New Roman"/>
          <w:color w:val="111111"/>
          <w:sz w:val="28"/>
          <w:szCs w:val="28"/>
          <w:lang w:eastAsia="uk-UA"/>
        </w:rPr>
        <w:softHyphen/>
        <w:t>ням про порядок звітування директора перед трудовим колективом, представниками громадського самоврядування закладу щодо своєї діяльності на посаді протягом навчаль</w:t>
      </w:r>
      <w:r w:rsidRPr="007B0916">
        <w:rPr>
          <w:rFonts w:ascii="Times New Roman" w:eastAsia="Times New Roman" w:hAnsi="Times New Roman"/>
          <w:color w:val="111111"/>
          <w:sz w:val="28"/>
          <w:szCs w:val="28"/>
          <w:lang w:eastAsia="uk-UA"/>
        </w:rPr>
        <w:softHyphen/>
        <w:t>ного року, яке було затверджено наказом №178 від 23.03.2005 року Міністерством освіти і науки України.</w:t>
      </w:r>
    </w:p>
    <w:p w:rsidR="0023583F" w:rsidRPr="007B0916" w:rsidRDefault="00BC3AEF" w:rsidP="002358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3583F" w:rsidRPr="007B0916">
        <w:rPr>
          <w:rFonts w:ascii="Times New Roman" w:eastAsia="Times New Roman" w:hAnsi="Times New Roman"/>
          <w:color w:val="111111"/>
          <w:sz w:val="28"/>
          <w:szCs w:val="28"/>
          <w:lang w:eastAsia="uk-UA"/>
        </w:rPr>
        <w:t>Як директор закладу у своїй діяльності протягом звітного періоду я керувалася  Законами України «Про освіту», «Про повну загальну середню освіту», Національною доктриною розвитку освіти, Концепцією загальної середньої освіти, Концепцією розвитку психологічної служби системи освіти України, Статутом, Прави</w:t>
      </w:r>
      <w:r w:rsidR="0023583F" w:rsidRPr="007B0916">
        <w:rPr>
          <w:rFonts w:ascii="Times New Roman" w:eastAsia="Times New Roman" w:hAnsi="Times New Roman"/>
          <w:color w:val="111111"/>
          <w:sz w:val="28"/>
          <w:szCs w:val="28"/>
          <w:lang w:eastAsia="uk-UA"/>
        </w:rPr>
        <w:softHyphen/>
        <w:t>лами внутрішнього трудового розпорядку, посадовими обов'язками директора, законодавством Украї</w:t>
      </w:r>
      <w:r w:rsidR="0023583F" w:rsidRPr="007B0916">
        <w:rPr>
          <w:rFonts w:ascii="Times New Roman" w:eastAsia="Times New Roman" w:hAnsi="Times New Roman"/>
          <w:color w:val="111111"/>
          <w:sz w:val="28"/>
          <w:szCs w:val="28"/>
          <w:lang w:eastAsia="uk-UA"/>
        </w:rPr>
        <w:softHyphen/>
        <w:t>ни, іншими нормативними актами, що регламентують роботу керівника закладу загальної середньої освіти.</w:t>
      </w:r>
    </w:p>
    <w:p w:rsidR="007B0916" w:rsidRDefault="007B0916" w:rsidP="00BC3AEF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B0916" w:rsidRDefault="007B0916" w:rsidP="007B0916">
      <w:pPr>
        <w:pStyle w:val="a4"/>
        <w:numPr>
          <w:ilvl w:val="0"/>
          <w:numId w:val="1"/>
        </w:numPr>
        <w:spacing w:after="0"/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</w:rPr>
        <w:t xml:space="preserve">Загальні відомості про заклад освіти </w:t>
      </w:r>
    </w:p>
    <w:p w:rsidR="007B0916" w:rsidRDefault="007B0916" w:rsidP="007B0916">
      <w:pPr>
        <w:pStyle w:val="a4"/>
        <w:spacing w:after="0"/>
        <w:ind w:left="444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</w:p>
    <w:tbl>
      <w:tblPr>
        <w:tblStyle w:val="a5"/>
        <w:tblW w:w="0" w:type="auto"/>
        <w:tblInd w:w="444" w:type="dxa"/>
        <w:tblLook w:val="04A0" w:firstRow="1" w:lastRow="0" w:firstColumn="1" w:lastColumn="0" w:noHBand="0" w:noVBand="1"/>
      </w:tblPr>
      <w:tblGrid>
        <w:gridCol w:w="827"/>
        <w:gridCol w:w="3686"/>
        <w:gridCol w:w="1271"/>
        <w:gridCol w:w="1963"/>
        <w:gridCol w:w="1885"/>
      </w:tblGrid>
      <w:tr w:rsidR="007B0916" w:rsidTr="007B091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Повна назва закладу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 w:rsidP="00BC3AEF">
            <w:pPr>
              <w:pStyle w:val="a4"/>
              <w:ind w:left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Комунальний заклад  ,,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Погребищен -ський  </w:t>
            </w:r>
            <w:r w:rsidR="00BC3A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4 Погребищенської міської  ради Вінницького району Вінницької області”</w:t>
            </w:r>
          </w:p>
        </w:tc>
      </w:tr>
      <w:tr w:rsidR="007B0916" w:rsidTr="007B0916">
        <w:trPr>
          <w:trHeight w:val="4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spacing w:after="20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Форма власності:  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Комунальна</w:t>
            </w:r>
          </w:p>
        </w:tc>
      </w:tr>
      <w:tr w:rsidR="007B0916" w:rsidTr="007B091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spacing w:after="20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Адреса закладу 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7B0916" w:rsidRDefault="007B0916">
            <w:pPr>
              <w:spacing w:after="20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7B091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ru-RU"/>
              </w:rPr>
              <w:t>22254 Вінницька область, селище Погребище Друге, вул</w:t>
            </w:r>
            <w:proofErr w:type="gramStart"/>
            <w:r w:rsidRPr="007B091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ru-RU"/>
              </w:rPr>
              <w:t>.Ц</w:t>
            </w:r>
            <w:proofErr w:type="gramEnd"/>
            <w:r w:rsidRPr="007B091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ru-RU"/>
              </w:rPr>
              <w:t>ентральна 12.</w:t>
            </w:r>
          </w:p>
        </w:tc>
      </w:tr>
      <w:tr w:rsidR="007B0916" w:rsidTr="007B091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Мова виховання та навчання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Українська</w:t>
            </w:r>
          </w:p>
        </w:tc>
      </w:tr>
      <w:tr w:rsidR="007B0916" w:rsidTr="007B091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Кількість класів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BC3AEF" w:rsidRDefault="00BC3AEF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B0916" w:rsidTr="007B091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974211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Кількість учнів у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закладі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BC3AEF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7B0916"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 на поч.. навч. р.було 83 учні )</w:t>
            </w:r>
          </w:p>
        </w:tc>
      </w:tr>
      <w:tr w:rsidR="007B0916" w:rsidTr="007B091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Кількість місць за проектом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160</w:t>
            </w:r>
          </w:p>
        </w:tc>
      </w:tr>
      <w:tr w:rsidR="007B0916" w:rsidTr="007B0916">
        <w:trPr>
          <w:trHeight w:val="404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8.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7B0916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B09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Рух учнів протягом навчального року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Прибуло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Вибуло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B0916" w:rsidRPr="00974211" w:rsidRDefault="007B0916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7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ВПО</w:t>
            </w:r>
          </w:p>
        </w:tc>
      </w:tr>
      <w:tr w:rsidR="007B0916" w:rsidTr="007B091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16" w:rsidRPr="00974211" w:rsidRDefault="007B0916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16" w:rsidRPr="00974211" w:rsidRDefault="007B0916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B0916" w:rsidRPr="00974211" w:rsidRDefault="00974211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974211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6" w:rsidRPr="00974211" w:rsidRDefault="009B27B0">
            <w:pPr>
              <w:pStyle w:val="a4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</w:tr>
    </w:tbl>
    <w:p w:rsidR="003D35BB" w:rsidRDefault="007B0916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</w:rPr>
      </w:pP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   </w:t>
      </w:r>
      <w:r w:rsidR="003D35BB">
        <w:rPr>
          <w:rFonts w:ascii="Times New Roman" w:eastAsia="Times New Roman" w:hAnsi="Times New Roman"/>
          <w:color w:val="212121"/>
          <w:sz w:val="28"/>
          <w:szCs w:val="28"/>
        </w:rPr>
        <w:t xml:space="preserve">    </w:t>
      </w:r>
    </w:p>
    <w:p w:rsidR="007B0916" w:rsidRDefault="003D35BB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</w:rPr>
      </w:pP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   </w:t>
      </w:r>
      <w:r w:rsidR="007B0916">
        <w:rPr>
          <w:rFonts w:ascii="Times New Roman" w:eastAsia="Times New Roman" w:hAnsi="Times New Roman"/>
          <w:color w:val="212121"/>
          <w:sz w:val="28"/>
          <w:szCs w:val="28"/>
        </w:rPr>
        <w:t xml:space="preserve"> Погр</w:t>
      </w:r>
      <w:r w:rsidR="009B27B0">
        <w:rPr>
          <w:rFonts w:ascii="Times New Roman" w:eastAsia="Times New Roman" w:hAnsi="Times New Roman"/>
          <w:color w:val="212121"/>
          <w:sz w:val="28"/>
          <w:szCs w:val="28"/>
        </w:rPr>
        <w:t>ебищенський ліцей</w:t>
      </w:r>
      <w:r w:rsidR="007B0916">
        <w:rPr>
          <w:rFonts w:ascii="Times New Roman" w:eastAsia="Times New Roman" w:hAnsi="Times New Roman"/>
          <w:color w:val="212121"/>
          <w:sz w:val="28"/>
          <w:szCs w:val="28"/>
        </w:rPr>
        <w:t xml:space="preserve"> № 4 — заклад загальної середньої освіти, який знаходиться в комунальній власності  Погребищенської міської ради  Вінницького району Вінницької  області. </w:t>
      </w:r>
    </w:p>
    <w:p w:rsidR="007B0916" w:rsidRDefault="007B0916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    </w:t>
      </w:r>
      <w:proofErr w:type="gramStart"/>
      <w:r w:rsidR="009B27B0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У 2022-2023 н.р. у закладі працювало 1</w:t>
      </w:r>
      <w:r w:rsidR="00764B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7</w:t>
      </w:r>
      <w:r w:rsidR="001A4209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педагогічних працівники і  11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працівників з числа обслуговуючого персоналу (3 чоловіки працюють сезонно</w:t>
      </w:r>
      <w:r w:rsidR="003D35BB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               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(в період опалювального сезону).</w:t>
      </w:r>
      <w:proofErr w:type="gramEnd"/>
    </w:p>
    <w:p w:rsidR="00F4636F" w:rsidRDefault="007B0916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lastRenderedPageBreak/>
        <w:t xml:space="preserve">   </w:t>
      </w:r>
      <w:r w:rsidR="001A4209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Всі діти  шкільного віку, які проживають на території старостинського окр</w:t>
      </w:r>
      <w:r w:rsidR="00F4636F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угу, охоплені навчанням. </w:t>
      </w:r>
      <w:proofErr w:type="gramStart"/>
      <w:r w:rsidR="00F4636F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( </w:t>
      </w:r>
      <w:proofErr w:type="gramEnd"/>
      <w:r w:rsidR="00F4636F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100 % ). </w:t>
      </w:r>
    </w:p>
    <w:p w:rsidR="00F4636F" w:rsidRDefault="00F4636F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Контингент здобувачів освіти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34 дівчинки та 42 хлопчики.</w:t>
      </w:r>
    </w:p>
    <w:p w:rsidR="00F4636F" w:rsidRPr="00F4636F" w:rsidRDefault="00F4636F" w:rsidP="00F4636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Протягом 2022-2023 н.р.  освітній процес здійснювався в основному очно, в  окремих випадках, в зв’язку з безпековою ситуацією в країні, при ухваленні педагогічної ради проводилось дистанційне навчання.</w:t>
      </w:r>
    </w:p>
    <w:p w:rsidR="007B0916" w:rsidRDefault="00FB4DA5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Випускний  11 клас нараховував 8 учнів. Переведено до наступного року навчання  5 здобувачів освіти, які закінчили 9 клас. 1 здобувач освіти відрахований за бажанням продовжити навчання в  іншому навчальному закладі. До 1 класу </w:t>
      </w:r>
      <w:r w:rsidR="003D35BB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                 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у 2023-2024 навчальному році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іде 6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школярів, які будуть навчатися за програмою Нової української школи.</w:t>
      </w:r>
    </w:p>
    <w:p w:rsidR="007B0916" w:rsidRDefault="007B0916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</w:p>
    <w:p w:rsidR="007B0916" w:rsidRDefault="007B0916" w:rsidP="007B0916">
      <w:pPr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val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val="ru-RU"/>
        </w:rPr>
        <w:t>2. Кадрове забезпечення.</w:t>
      </w:r>
    </w:p>
    <w:p w:rsidR="007B0916" w:rsidRDefault="00FB4DA5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 У 2022-2023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н.р. штатними працівниками  Погреб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ищенський ліцей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№ 4  був забезпечений на 100%.  Розстановка педагогічних кадрів здійснюється відповідно до фахової освіти педпрацівникі</w:t>
      </w:r>
      <w:proofErr w:type="gramStart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</w:t>
      </w:r>
      <w:proofErr w:type="gramEnd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7B0916" w:rsidRDefault="007B0916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Час диктує все нові і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нов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 вимоги до в</w:t>
      </w:r>
      <w:r w:rsidR="00FB4DA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чителя, тому кожен учитель нашого закладу  володіє навиками роботи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комп’ютером, використовує нові інформаційно-комунікаційні технології, ефективно забезпечуючи освітній процес. </w:t>
      </w:r>
    </w:p>
    <w:p w:rsidR="007B0916" w:rsidRDefault="007B0916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Якісний склад</w:t>
      </w:r>
      <w:r w:rsidR="00FB4DA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педагогічних працівників   ліцею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слідуючий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:</w:t>
      </w:r>
      <w:proofErr w:type="gramEnd"/>
    </w:p>
    <w:p w:rsidR="007B0916" w:rsidRDefault="007B0916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Учителів вищ</w:t>
      </w:r>
      <w:r w:rsidR="00786C1D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ої кваліфікаційної категорії – 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7B0916" w:rsidRDefault="00786C1D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 кваліфікаційної категорії – 10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7B0916" w:rsidRDefault="007B0916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спеціалі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– 1;</w:t>
      </w:r>
    </w:p>
    <w:p w:rsidR="007B0916" w:rsidRDefault="007B0916" w:rsidP="007B091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 – «Учитель-методист».</w:t>
      </w:r>
    </w:p>
    <w:p w:rsidR="007B0916" w:rsidRDefault="007B0916" w:rsidP="007B0916">
      <w:pPr>
        <w:pStyle w:val="a3"/>
        <w:spacing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B0916" w:rsidRDefault="007B0916" w:rsidP="007B091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val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val="ru-RU"/>
        </w:rPr>
        <w:t xml:space="preserve">3. 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val="ru-RU"/>
        </w:rPr>
        <w:t>Методична</w:t>
      </w:r>
      <w:proofErr w:type="gramEnd"/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val="ru-RU"/>
        </w:rPr>
        <w:t xml:space="preserve"> робота закладу</w:t>
      </w:r>
    </w:p>
    <w:p w:rsidR="007B0916" w:rsidRDefault="007B0916" w:rsidP="0001333F">
      <w:pPr>
        <w:spacing w:after="29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 Відповідно до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іч</w:t>
      </w:r>
      <w:r w:rsidR="00786C1D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ного плану роботи закладу у 2022-2023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н.р. педагогічний колектив працював згідно  вимог статей Конституції України, Законів України "Про освіту", "Про повну загальну середню освіту", Указів Президента України "Про заходи щодо забезпечення пріоритетного розвитку освіти в Україні", "Про Національну доктрину розвитку освіти", спрямованих на подальший розвиток освіти, створення умов для забезпечення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івного д</w:t>
      </w:r>
      <w:r w:rsidR="00786C1D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оступу до якісної освіти. У 2022-2023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навчальному році п</w:t>
      </w:r>
      <w:r w:rsidR="00786C1D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едагогічний колектив  працював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науково-методичною проблемою “</w:t>
      </w:r>
      <w:r w:rsidR="0001333F" w:rsidRPr="0001333F">
        <w:rPr>
          <w:rFonts w:ascii="Times New Roman" w:hAnsi="Times New Roman"/>
          <w:sz w:val="28"/>
          <w:szCs w:val="28"/>
        </w:rPr>
        <w:t xml:space="preserve"> </w:t>
      </w:r>
      <w:r w:rsidR="0001333F" w:rsidRPr="00A9367E">
        <w:rPr>
          <w:rFonts w:ascii="Times New Roman" w:hAnsi="Times New Roman"/>
          <w:sz w:val="28"/>
          <w:szCs w:val="28"/>
        </w:rPr>
        <w:t xml:space="preserve">Розвиток творчого потенціалу  вчителів та формування ключових компетентностей учнів </w:t>
      </w:r>
      <w:r w:rsidR="0001333F">
        <w:rPr>
          <w:rFonts w:ascii="Times New Roman" w:hAnsi="Times New Roman"/>
          <w:sz w:val="28"/>
          <w:szCs w:val="28"/>
        </w:rPr>
        <w:t xml:space="preserve">шляхом впровадження </w:t>
      </w:r>
      <w:r w:rsidR="0001333F" w:rsidRPr="00A9367E">
        <w:rPr>
          <w:rFonts w:ascii="Times New Roman" w:hAnsi="Times New Roman"/>
          <w:sz w:val="28"/>
          <w:szCs w:val="28"/>
        </w:rPr>
        <w:t xml:space="preserve">ефективних технологій  в освітній процес через реалізацію державних стандартів </w:t>
      </w:r>
      <w:proofErr w:type="gramStart"/>
      <w:r w:rsidR="0001333F" w:rsidRPr="00A9367E">
        <w:rPr>
          <w:rFonts w:ascii="Times New Roman" w:hAnsi="Times New Roman"/>
          <w:sz w:val="28"/>
          <w:szCs w:val="28"/>
        </w:rPr>
        <w:t>в</w:t>
      </w:r>
      <w:proofErr w:type="gramEnd"/>
      <w:r w:rsidR="0001333F" w:rsidRPr="00A9367E">
        <w:rPr>
          <w:rFonts w:ascii="Times New Roman" w:hAnsi="Times New Roman"/>
          <w:sz w:val="28"/>
          <w:szCs w:val="28"/>
        </w:rPr>
        <w:t xml:space="preserve"> рамках вимог концепції НУШ»</w:t>
      </w:r>
      <w:r w:rsidR="0001333F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”. </w:t>
      </w:r>
    </w:p>
    <w:p w:rsidR="007B0916" w:rsidRDefault="00786C1D" w:rsidP="000128CC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Особливістю 2022-2023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н.р. </w:t>
      </w:r>
      <w:proofErr w:type="gramStart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proofErr w:type="gramEnd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</w:t>
      </w:r>
      <w:proofErr w:type="gramEnd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і була організація освітнього процесу в умовах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військового стану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</w:rPr>
        <w:t>введеного Указом Президента України від 24 лютого 2022 року № 64/2022, викликаного початком повномасштабної російсько-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</w:rPr>
        <w:t>української війни, тому до структури навчального року  постійно вносилися зміни.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    Незважаючи на усю скла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дність освітнього процесу у 2022-2023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н.р. освітні навчальні програми виконані повністю.                                                                                                        Усі педагогічні працівники закладу активно працювали у засіданнях предметних спільнот  відділу  освіти  ПМР.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Протягом року у школі діяло 4 методичних об’єднання:</w:t>
      </w:r>
    </w:p>
    <w:p w:rsidR="007B0916" w:rsidRDefault="007B0916" w:rsidP="007B0916">
      <w:pPr>
        <w:pStyle w:val="a4"/>
        <w:numPr>
          <w:ilvl w:val="0"/>
          <w:numId w:val="2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методичне об’єднання вчителів початко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 класів (керівник  Панасюк Н.Г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.).</w:t>
      </w:r>
    </w:p>
    <w:p w:rsidR="007B0916" w:rsidRDefault="007B0916" w:rsidP="007B0916">
      <w:pPr>
        <w:pStyle w:val="a4"/>
        <w:numPr>
          <w:ilvl w:val="0"/>
          <w:numId w:val="2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методичне об’єднання вчителів природничо-математич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ного циклу (керівник Дурман Л.В.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</w:p>
    <w:p w:rsidR="007B0916" w:rsidRDefault="007B0916" w:rsidP="007B0916">
      <w:pPr>
        <w:pStyle w:val="a4"/>
        <w:numPr>
          <w:ilvl w:val="0"/>
          <w:numId w:val="2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методичне об’єднання вчителів суспільно-гуманітарного циклу (керівник Гончар О.О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7B0916" w:rsidRDefault="007B0916" w:rsidP="007B0916">
      <w:pPr>
        <w:pStyle w:val="a4"/>
        <w:numPr>
          <w:ilvl w:val="0"/>
          <w:numId w:val="2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методичне об’єднання класних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керівників (керівник  Ратушна Л.О.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Кожне з методичних об’єднань проводило засідання згідно поп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ередньо складеного графіка</w:t>
      </w:r>
      <w:proofErr w:type="gramStart"/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який охоплював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актуальні питання щодо організації та покращення я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кості освітнього процесу в закладі освіти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Постійно проводилися консультації для педагогічних </w:t>
      </w:r>
      <w:r w:rsidR="003D35B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працівників </w:t>
      </w:r>
      <w:proofErr w:type="gramStart"/>
      <w:r w:rsidR="003D35B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адм</w:t>
      </w:r>
      <w:proofErr w:type="gramEnd"/>
      <w:r w:rsidR="003D35B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іністрацією закладу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керівниками шкільних методичних об’єднань з питань організації освітнього процесу, методичної роботи, ведення шкільної документації, використання під час планування та проведення уроків та позакласних заходів інновацій освіти.</w:t>
      </w:r>
    </w:p>
    <w:p w:rsidR="007B0916" w:rsidRDefault="000128CC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Протягом 2022-2023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н.р. належн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 увага з боку керівництва закладу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приділялась росту педагогічної майстерності вчителі</w:t>
      </w:r>
      <w:proofErr w:type="gramStart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</w:t>
      </w:r>
      <w:proofErr w:type="gramEnd"/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через самоосвітню діяльність, курсову перепідготовку та атестацію педагогічних працівників.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Педагогічні працівники закладу постійно брали участь у онлайн вебінарах, семінарах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тренінгах, конференціях.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 до Законів України «Про освіту», «Про загальну середню освіту», «Типового положення про атестацію пе</w:t>
      </w:r>
      <w:r w:rsidR="000128CC">
        <w:rPr>
          <w:rFonts w:ascii="Times New Roman" w:hAnsi="Times New Roman"/>
          <w:sz w:val="28"/>
          <w:szCs w:val="28"/>
        </w:rPr>
        <w:t>дагогічних працівників»,  у 2022-2023</w:t>
      </w:r>
      <w:r>
        <w:rPr>
          <w:rFonts w:ascii="Times New Roman" w:hAnsi="Times New Roman"/>
          <w:sz w:val="28"/>
          <w:szCs w:val="28"/>
        </w:rPr>
        <w:t xml:space="preserve"> навчальному році здійснювалась курсова перепідготовка при комунальному вищому навчальному закладі Вінницькій академії безперервної освіти  у дистанційній формі.  Курсова перепідготовка здійснювалася відповідно  до графіка, який складається  на кожен рік. Згідно з Порядком підвищення кваліфікації педагогічних працівників курсову перепідготовку потрібно проходити щороку.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Згідно перспективного та річного графіка проходженн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</w:rPr>
        <w:t>я курсової перепідготов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>ки у 2023</w:t>
      </w:r>
      <w:r w:rsidR="000128C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базі  Вінницької академії безперервної освіти курсову перепідготовку (дистанційно) пройшли вчителі:  </w:t>
      </w:r>
      <w:r w:rsidRP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Гирко Г.І. ( початкові класи );  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Ратушна Л.О.   </w:t>
      </w:r>
      <w:r w:rsidR="003D35BB">
        <w:rPr>
          <w:rFonts w:ascii="Times New Roman" w:eastAsia="Times New Roman" w:hAnsi="Times New Roman"/>
          <w:color w:val="000000" w:themeColor="text1"/>
          <w:sz w:val="28"/>
          <w:szCs w:val="28"/>
        </w:rPr>
        <w:t>( вчитель географії )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Пашкурна О.Б. </w:t>
      </w:r>
      <w:r w:rsidR="00BF6551">
        <w:rPr>
          <w:rFonts w:ascii="Times New Roman" w:eastAsia="Times New Roman" w:hAnsi="Times New Roman"/>
          <w:color w:val="000000" w:themeColor="text1"/>
          <w:sz w:val="28"/>
          <w:szCs w:val="28"/>
        </w:rPr>
        <w:t>( вчитель зарубіжної літератури )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Гриценюк  Л.П.    </w:t>
      </w:r>
      <w:r w:rsidR="00BF6551">
        <w:rPr>
          <w:rFonts w:ascii="Times New Roman" w:eastAsia="Times New Roman" w:hAnsi="Times New Roman"/>
          <w:color w:val="000000" w:themeColor="text1"/>
          <w:sz w:val="28"/>
          <w:szCs w:val="28"/>
        </w:rPr>
        <w:t>( вчитель біології )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Янкова В.П.          </w:t>
      </w:r>
      <w:r w:rsidR="00BF6551">
        <w:rPr>
          <w:rFonts w:ascii="Times New Roman" w:eastAsia="Times New Roman" w:hAnsi="Times New Roman"/>
          <w:color w:val="000000" w:themeColor="text1"/>
          <w:sz w:val="28"/>
          <w:szCs w:val="28"/>
        </w:rPr>
        <w:t>( вчитель початкових класів )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Пархоменко О.В.</w:t>
      </w:r>
      <w:r w:rsidR="00BF655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( вчитель української мови )</w:t>
      </w:r>
      <w:r w:rsidRP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До кінця 2023</w:t>
      </w:r>
      <w:r w:rsidRP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року заплановано проходження курсової підготовки 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>всіх педагогічних працівників закладу.</w:t>
      </w:r>
    </w:p>
    <w:p w:rsidR="007B0916" w:rsidRPr="00250F18" w:rsidRDefault="007B0916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Усі педа</w:t>
      </w:r>
      <w:r w:rsid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гогічні працівники, які у  2022-2023 н.р.  викладали і будуть викладати </w:t>
      </w:r>
      <w:r w:rsidR="00BF655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250F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5 класі (НУШ), пройшли підвищення кваліфікації  як вчителі, які реалізовуватимуть новий Державний стандарт базової середньої освіти.</w:t>
      </w:r>
    </w:p>
    <w:p w:rsidR="007B0916" w:rsidRDefault="007B0916" w:rsidP="007B0916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Атестація 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процесу.</w:t>
      </w:r>
    </w:p>
    <w:p w:rsidR="007B0916" w:rsidRDefault="00250F18" w:rsidP="007B0916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У 2022-2023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>н.р. атестувалося  3 учителі:</w:t>
      </w:r>
    </w:p>
    <w:p w:rsidR="007B0916" w:rsidRDefault="00250F18" w:rsidP="007B0916">
      <w:pPr>
        <w:pStyle w:val="a3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Ратушна Л.О.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>, учи</w:t>
      </w:r>
      <w:r>
        <w:rPr>
          <w:rFonts w:ascii="Times New Roman" w:hAnsi="Times New Roman" w:cs="Times New Roman"/>
          <w:sz w:val="28"/>
          <w:szCs w:val="28"/>
          <w:lang w:val="uk-UA"/>
        </w:rPr>
        <w:t>тель географії та біології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>, атестувалася на відповідність раніше присвоєній кваліфікаційній категорії «спеціаліст вищої категорії».</w:t>
      </w:r>
    </w:p>
    <w:p w:rsidR="007B0916" w:rsidRDefault="00250F18" w:rsidP="007B0916">
      <w:pPr>
        <w:pStyle w:val="a3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Ревера Є.В.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>,  учительк</w:t>
      </w:r>
      <w:r>
        <w:rPr>
          <w:rFonts w:ascii="Times New Roman" w:hAnsi="Times New Roman" w:cs="Times New Roman"/>
          <w:sz w:val="28"/>
          <w:szCs w:val="28"/>
          <w:lang w:val="uk-UA"/>
        </w:rPr>
        <w:t>а початкових класів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>, атестувалася на відповідність раніше присвоєній кваліфікаційній категорії «спеціаліст першої  категорії»;</w:t>
      </w:r>
    </w:p>
    <w:p w:rsidR="007B0916" w:rsidRPr="0083688D" w:rsidRDefault="00250F18" w:rsidP="0083688D">
      <w:pPr>
        <w:pStyle w:val="a3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Янкова В.П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>.,   учите</w:t>
      </w:r>
      <w:r>
        <w:rPr>
          <w:rFonts w:ascii="Times New Roman" w:hAnsi="Times New Roman" w:cs="Times New Roman"/>
          <w:sz w:val="28"/>
          <w:szCs w:val="28"/>
          <w:lang w:val="uk-UA"/>
        </w:rPr>
        <w:t>лька початкових класів</w:t>
      </w:r>
      <w:r w:rsidR="007B0916">
        <w:rPr>
          <w:rFonts w:ascii="Times New Roman" w:hAnsi="Times New Roman" w:cs="Times New Roman"/>
          <w:sz w:val="28"/>
          <w:szCs w:val="28"/>
          <w:lang w:val="uk-UA"/>
        </w:rPr>
        <w:t xml:space="preserve">, атестувався на відповідність раніше присвоєній кваліфікаційній категорії «спеціаліст першої  категорії»;   </w:t>
      </w:r>
    </w:p>
    <w:p w:rsidR="0083688D" w:rsidRPr="0083688D" w:rsidRDefault="0083688D" w:rsidP="0083688D">
      <w:pPr>
        <w:pStyle w:val="a3"/>
        <w:spacing w:line="288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16" w:rsidRDefault="007B0916" w:rsidP="007B091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>4. Навчальна діяльність учнів.</w:t>
      </w:r>
    </w:p>
    <w:p w:rsidR="007B0916" w:rsidRDefault="00250F18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</w:rPr>
      </w:pP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   В 2022 – 2023</w:t>
      </w:r>
      <w:r w:rsidR="007B0916">
        <w:rPr>
          <w:rFonts w:ascii="Times New Roman" w:eastAsia="Times New Roman" w:hAnsi="Times New Roman"/>
          <w:color w:val="212121"/>
          <w:sz w:val="28"/>
          <w:szCs w:val="28"/>
        </w:rPr>
        <w:t xml:space="preserve"> н.р. повністю </w:t>
      </w:r>
      <w:r>
        <w:rPr>
          <w:rFonts w:ascii="Times New Roman" w:eastAsia="Times New Roman" w:hAnsi="Times New Roman"/>
          <w:color w:val="212121"/>
          <w:sz w:val="28"/>
          <w:szCs w:val="28"/>
        </w:rPr>
        <w:t>розв'язано</w:t>
      </w:r>
      <w:r w:rsidR="007B0916">
        <w:rPr>
          <w:rFonts w:ascii="Times New Roman" w:eastAsia="Times New Roman" w:hAnsi="Times New Roman"/>
          <w:color w:val="212121"/>
          <w:sz w:val="28"/>
          <w:szCs w:val="28"/>
        </w:rPr>
        <w:t xml:space="preserve"> питання охоплення навчанням дітей мікрор</w:t>
      </w:r>
      <w:r>
        <w:rPr>
          <w:rFonts w:ascii="Times New Roman" w:eastAsia="Times New Roman" w:hAnsi="Times New Roman"/>
          <w:color w:val="212121"/>
          <w:sz w:val="28"/>
          <w:szCs w:val="28"/>
        </w:rPr>
        <w:t>айону навчального закладу</w:t>
      </w:r>
      <w:r w:rsidR="007B0916">
        <w:rPr>
          <w:rFonts w:ascii="Times New Roman" w:eastAsia="Times New Roman" w:hAnsi="Times New Roman"/>
          <w:color w:val="212121"/>
          <w:sz w:val="28"/>
          <w:szCs w:val="28"/>
        </w:rPr>
        <w:t xml:space="preserve"> та здобуття ними повної загальної середньої освіти. Всі діти шкільного віку в мікрорайоні школи охоплені навчанням.</w:t>
      </w:r>
    </w:p>
    <w:p w:rsidR="00C65323" w:rsidRPr="00D01D33" w:rsidRDefault="007B0916" w:rsidP="00D01D33">
      <w:pPr>
        <w:shd w:val="clear" w:color="auto" w:fill="FFFFFF"/>
        <w:spacing w:before="300" w:after="450" w:line="240" w:lineRule="auto"/>
        <w:ind w:right="450"/>
        <w:jc w:val="both"/>
        <w:rPr>
          <w:rFonts w:eastAsia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  Оцінювання навчальної діяльності учнів за ІІ семестр та рік здійснювалося відповідно до </w:t>
      </w:r>
      <w:r w:rsidR="00FE615F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 xml:space="preserve"> Методичних рекомендацій</w:t>
      </w:r>
      <w:r w:rsidR="00D01D33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 xml:space="preserve"> </w:t>
      </w:r>
      <w:r w:rsidR="00FE615F" w:rsidRPr="00FE615F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 xml:space="preserve">щодо окремих питань здобуття освіти в закладах загальної середньої освіти в умовах воєнного стану в </w:t>
      </w:r>
      <w:r w:rsidR="00FE615F" w:rsidRPr="00D01D33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>Україні</w:t>
      </w:r>
      <w:r w:rsidR="00D01D33" w:rsidRPr="00D01D33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 xml:space="preserve">, </w:t>
      </w:r>
      <w:r w:rsidRPr="00D01D33">
        <w:rPr>
          <w:rFonts w:ascii="Times New Roman" w:eastAsia="Times New Roman" w:hAnsi="Times New Roman"/>
          <w:color w:val="212121"/>
          <w:sz w:val="28"/>
          <w:szCs w:val="28"/>
        </w:rPr>
        <w:t xml:space="preserve">затвердженими </w:t>
      </w:r>
      <w:r w:rsidR="00D01D33" w:rsidRP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>Наказ</w:t>
      </w:r>
      <w:r w:rsid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>ом</w:t>
      </w:r>
      <w:r w:rsidR="00D01D33" w:rsidRP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Міністерства освіти</w:t>
      </w:r>
      <w:r w:rsidR="00D01D33" w:rsidRPr="00D01D33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D01D33" w:rsidRP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>і науки України</w:t>
      </w:r>
      <w:r w:rsidR="00D01D33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="00D01D33" w:rsidRP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15 травня </w:t>
      </w:r>
      <w:r w:rsid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                       </w:t>
      </w:r>
      <w:r w:rsidR="00D01D33" w:rsidRPr="00D01D33">
        <w:rPr>
          <w:rFonts w:ascii="Times New Roman" w:eastAsia="Times New Roman" w:hAnsi="Times New Roman"/>
          <w:bCs/>
          <w:sz w:val="28"/>
          <w:szCs w:val="28"/>
          <w:lang w:eastAsia="uk-UA"/>
        </w:rPr>
        <w:t>2023 року № 563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    </w:t>
      </w:r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По завершенню 2022-2023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н.р. учні 1- 10 класів переве</w:t>
      </w:r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дені до наступного року навчання – це 69 учнів. </w:t>
      </w:r>
      <w:proofErr w:type="gramStart"/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З</w:t>
      </w:r>
      <w:proofErr w:type="gramEnd"/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них 27 учнів – І ступеня, 3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6 учнів – ІІ ступеня і 6 учнів - 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ІІІ ступеня. </w:t>
      </w:r>
      <w:r w:rsidR="00391C8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8 учнів 11 класу  закінчили здобуття повної загальної  середньої освіти.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івень навчальних досягнень учнів школи такий :</w:t>
      </w:r>
    </w:p>
    <w:p w:rsidR="007B0916" w:rsidRDefault="00D01D33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Високий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івень –  4 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%</w:t>
      </w:r>
    </w:p>
    <w:p w:rsidR="007B0916" w:rsidRDefault="00C65323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Достатній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івень –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40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%</w:t>
      </w:r>
    </w:p>
    <w:p w:rsidR="007B0916" w:rsidRDefault="00C65323" w:rsidP="007B0916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Середній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івень –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53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%</w:t>
      </w:r>
    </w:p>
    <w:p w:rsidR="007B0916" w:rsidRDefault="007B0916" w:rsidP="00D01D33">
      <w:pPr>
        <w:spacing w:after="0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Початковий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івень –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3</w:t>
      </w:r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% 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lastRenderedPageBreak/>
        <w:t>Належна увага в закладі приділялася роботі з обдарованими дітьми.</w:t>
      </w:r>
    </w:p>
    <w:p w:rsidR="007B0916" w:rsidRDefault="00C65323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Протягом  2022-2023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навчального року</w:t>
      </w:r>
      <w:proofErr w:type="gramStart"/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:</w:t>
      </w:r>
      <w:proofErr w:type="gramEnd"/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1. Постійно поповнювався шкільний інформаційний банк даних «Обдарованість».</w:t>
      </w:r>
    </w:p>
    <w:p w:rsidR="00E67043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2. Забезпечено участь школярів у І етапі Всеукраїнських олімпіад з базових дисциплін та </w:t>
      </w:r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у ІІ етапі  з  математик</w:t>
      </w:r>
      <w:r w:rsidR="008D59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и </w:t>
      </w:r>
      <w:proofErr w:type="gramStart"/>
      <w:r w:rsidR="008D59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( </w:t>
      </w:r>
      <w:proofErr w:type="gramEnd"/>
      <w:r w:rsidR="008D59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Учителі</w:t>
      </w:r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Дурман Л.В.</w:t>
      </w:r>
      <w:r w:rsidR="008D59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та Загика А.В.</w:t>
      </w:r>
      <w:r w:rsidR="00C6532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), </w:t>
      </w:r>
      <w:r w:rsidR="008D59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з географії ( Учитель Ратушна Л.О.), з історії ( Учитель Гончар О.О.)</w:t>
      </w:r>
      <w:r w:rsidR="00E6704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.</w:t>
      </w:r>
    </w:p>
    <w:p w:rsidR="007B0916" w:rsidRDefault="00E67043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Результати </w:t>
      </w:r>
      <w:r>
        <w:rPr>
          <w:rFonts w:ascii="Times New Roman" w:eastAsia="Times New Roman" w:hAnsi="Times New Roman"/>
          <w:color w:val="212121"/>
          <w:sz w:val="28"/>
          <w:szCs w:val="28"/>
          <w:lang w:val="en-US"/>
        </w:rPr>
        <w:t>II</w:t>
      </w:r>
      <w:r w:rsidRPr="00E6704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етапу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Всеукраїнських олімпіад: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268"/>
        <w:gridCol w:w="2268"/>
        <w:gridCol w:w="1090"/>
        <w:gridCol w:w="1418"/>
        <w:gridCol w:w="1984"/>
      </w:tblGrid>
      <w:tr w:rsidR="00E67043" w:rsidTr="00E67043">
        <w:tc>
          <w:tcPr>
            <w:tcW w:w="861" w:type="dxa"/>
          </w:tcPr>
          <w:p w:rsidR="00E67043" w:rsidRPr="00E67043" w:rsidRDefault="00E67043" w:rsidP="00E67043">
            <w:pPr>
              <w:spacing w:after="295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</w:pPr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№</w:t>
            </w:r>
            <w:proofErr w:type="gramStart"/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п</w:t>
            </w:r>
            <w:proofErr w:type="gramEnd"/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/п</w:t>
            </w:r>
          </w:p>
        </w:tc>
        <w:tc>
          <w:tcPr>
            <w:tcW w:w="2268" w:type="dxa"/>
          </w:tcPr>
          <w:p w:rsidR="00E67043" w:rsidRPr="00E67043" w:rsidRDefault="00E67043" w:rsidP="00E67043">
            <w:pPr>
              <w:spacing w:after="295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</w:pPr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268" w:type="dxa"/>
          </w:tcPr>
          <w:p w:rsidR="00E67043" w:rsidRPr="00E67043" w:rsidRDefault="00E67043" w:rsidP="00E67043">
            <w:pPr>
              <w:spacing w:after="295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</w:pPr>
            <w:proofErr w:type="gramStart"/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Пр</w:t>
            </w:r>
            <w:proofErr w:type="gramEnd"/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ізвище та ім'я учня</w:t>
            </w:r>
          </w:p>
        </w:tc>
        <w:tc>
          <w:tcPr>
            <w:tcW w:w="1090" w:type="dxa"/>
          </w:tcPr>
          <w:p w:rsidR="00E67043" w:rsidRPr="00E67043" w:rsidRDefault="00E67043" w:rsidP="00E67043">
            <w:pPr>
              <w:spacing w:after="295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</w:pPr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Клас</w:t>
            </w:r>
          </w:p>
        </w:tc>
        <w:tc>
          <w:tcPr>
            <w:tcW w:w="1418" w:type="dxa"/>
          </w:tcPr>
          <w:p w:rsidR="00E67043" w:rsidRPr="00E67043" w:rsidRDefault="00E67043" w:rsidP="00E67043">
            <w:pPr>
              <w:spacing w:after="295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</w:pPr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984" w:type="dxa"/>
          </w:tcPr>
          <w:p w:rsidR="00E67043" w:rsidRPr="00E67043" w:rsidRDefault="00E67043" w:rsidP="00E67043">
            <w:pPr>
              <w:spacing w:after="295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</w:pPr>
            <w:r w:rsidRPr="00E67043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val="ru-RU"/>
              </w:rPr>
              <w:t>Учитель</w:t>
            </w:r>
          </w:p>
        </w:tc>
      </w:tr>
      <w:tr w:rsidR="00DC2B19" w:rsidTr="00D2698E">
        <w:trPr>
          <w:trHeight w:val="1244"/>
        </w:trPr>
        <w:tc>
          <w:tcPr>
            <w:tcW w:w="861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1.</w:t>
            </w:r>
          </w:p>
        </w:tc>
        <w:tc>
          <w:tcPr>
            <w:tcW w:w="2268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Географія</w:t>
            </w:r>
          </w:p>
        </w:tc>
        <w:tc>
          <w:tcPr>
            <w:tcW w:w="2268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Гончарук Д.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Ковтун Н.</w:t>
            </w:r>
          </w:p>
        </w:tc>
        <w:tc>
          <w:tcPr>
            <w:tcW w:w="1090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8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9</w:t>
            </w:r>
          </w:p>
        </w:tc>
        <w:tc>
          <w:tcPr>
            <w:tcW w:w="1418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ІІІ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1984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Ратушна Л.О.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Ратушна Л.О.</w:t>
            </w:r>
          </w:p>
        </w:tc>
      </w:tr>
      <w:tr w:rsidR="00DC2B19" w:rsidTr="00D2698E">
        <w:trPr>
          <w:trHeight w:val="1244"/>
        </w:trPr>
        <w:tc>
          <w:tcPr>
            <w:tcW w:w="861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2.</w:t>
            </w:r>
          </w:p>
        </w:tc>
        <w:tc>
          <w:tcPr>
            <w:tcW w:w="2268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Історія</w:t>
            </w:r>
          </w:p>
        </w:tc>
        <w:tc>
          <w:tcPr>
            <w:tcW w:w="2268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Гончарук Д.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Ковтун Н.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Ротар К.</w:t>
            </w:r>
          </w:p>
        </w:tc>
        <w:tc>
          <w:tcPr>
            <w:tcW w:w="1090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8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9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І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ІІІ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ІІ</w:t>
            </w:r>
          </w:p>
        </w:tc>
        <w:tc>
          <w:tcPr>
            <w:tcW w:w="1984" w:type="dxa"/>
          </w:tcPr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Гончар  О.О.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Гончар  О.О.</w:t>
            </w:r>
          </w:p>
          <w:p w:rsidR="00DC2B19" w:rsidRDefault="00DC2B19" w:rsidP="007B0916">
            <w:pPr>
              <w:spacing w:after="295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val="ru-RU"/>
              </w:rPr>
              <w:t>Гончар  О.О.</w:t>
            </w:r>
          </w:p>
        </w:tc>
      </w:tr>
    </w:tbl>
    <w:p w:rsidR="00E67043" w:rsidRDefault="00E67043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</w:p>
    <w:p w:rsidR="008D5933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3. Учні школи залучалися до у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часті у </w:t>
      </w:r>
      <w:proofErr w:type="gramStart"/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</w:t>
      </w:r>
      <w:proofErr w:type="gramEnd"/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ізноманітних конкурсах (« Стежками Каменяра», «Сковорода крокує Україною», конкурс ім. Яцика </w:t>
      </w:r>
      <w:r w:rsidR="00391C8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( Учителі  В'язкова Г.О. , Пархоменко О.В.)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, творчий проект «Всеукраїнський  багатожанровий конкурс – дивертисме</w:t>
      </w:r>
      <w:r w:rsidR="00391C8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нт « Новорічні дива в Україні»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в номінації « Вокальне мистецтво»</w:t>
      </w:r>
      <w:r w:rsidR="00391C8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               ( Учитель  Погойдаш О.М.) 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, творчий проект « В'язання м'якої іграшки гачком»</w:t>
      </w:r>
      <w:r w:rsidR="00391C8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              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</w:t>
      </w:r>
      <w:r w:rsidR="00391C8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( Керівник  Панасюк Н.Г</w:t>
      </w:r>
      <w:r w:rsidR="00D01D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.)</w:t>
      </w:r>
    </w:p>
    <w:p w:rsidR="007B0916" w:rsidRDefault="007B0916" w:rsidP="00744746">
      <w:pPr>
        <w:pStyle w:val="1"/>
        <w:spacing w:line="276" w:lineRule="auto"/>
        <w:rPr>
          <w:color w:val="212121"/>
          <w:sz w:val="28"/>
          <w:szCs w:val="28"/>
          <w:lang w:val="ru-RU"/>
        </w:rPr>
      </w:pPr>
      <w:r>
        <w:rPr>
          <w:color w:val="212121"/>
          <w:sz w:val="28"/>
          <w:szCs w:val="28"/>
          <w:lang w:val="ru-RU"/>
        </w:rPr>
        <w:t xml:space="preserve">Учні школи  взяли участь у І і ІІ другому етапах 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ХІІ Міжнародного  мовно-літературного конкурсу учнівської та студентської </w:t>
      </w:r>
      <w:proofErr w:type="gramStart"/>
      <w:r>
        <w:rPr>
          <w:sz w:val="28"/>
          <w:szCs w:val="28"/>
        </w:rPr>
        <w:t>молод</w:t>
      </w:r>
      <w:proofErr w:type="gramEnd"/>
      <w:r>
        <w:rPr>
          <w:sz w:val="28"/>
          <w:szCs w:val="28"/>
        </w:rPr>
        <w:t>і імені Тараса Шевченка</w:t>
      </w:r>
      <w:r>
        <w:rPr>
          <w:color w:val="212121"/>
          <w:sz w:val="28"/>
          <w:szCs w:val="28"/>
        </w:rPr>
        <w:t xml:space="preserve">. </w:t>
      </w:r>
      <w:r w:rsidR="00D01D33">
        <w:rPr>
          <w:color w:val="212121"/>
          <w:sz w:val="28"/>
          <w:szCs w:val="28"/>
        </w:rPr>
        <w:t xml:space="preserve">                </w:t>
      </w:r>
      <w:r w:rsidR="008D5933">
        <w:rPr>
          <w:color w:val="212121"/>
          <w:sz w:val="28"/>
          <w:szCs w:val="28"/>
        </w:rPr>
        <w:t>( Учитель Пархоменко О.В.)</w:t>
      </w:r>
      <w:r w:rsidR="00391C81">
        <w:rPr>
          <w:color w:val="212121"/>
          <w:sz w:val="28"/>
          <w:szCs w:val="28"/>
        </w:rPr>
        <w:t xml:space="preserve"> </w:t>
      </w:r>
      <w:r w:rsidR="008D5933">
        <w:rPr>
          <w:color w:val="212121"/>
          <w:sz w:val="28"/>
          <w:szCs w:val="28"/>
        </w:rPr>
        <w:t>Учень 6</w:t>
      </w:r>
      <w:r>
        <w:rPr>
          <w:color w:val="212121"/>
          <w:sz w:val="28"/>
          <w:szCs w:val="28"/>
        </w:rPr>
        <w:t>-г</w:t>
      </w:r>
      <w:r w:rsidR="008D5933">
        <w:rPr>
          <w:color w:val="212121"/>
          <w:sz w:val="28"/>
          <w:szCs w:val="28"/>
        </w:rPr>
        <w:t>о класу Дмитрук Дмитро  зайняв 1</w:t>
      </w:r>
      <w:r>
        <w:rPr>
          <w:color w:val="212121"/>
          <w:sz w:val="28"/>
          <w:szCs w:val="28"/>
        </w:rPr>
        <w:t xml:space="preserve">- місце. Проте  питання  активності учнів у конкурсах, олімпіадах </w:t>
      </w:r>
      <w:r>
        <w:rPr>
          <w:color w:val="212121"/>
          <w:sz w:val="28"/>
          <w:szCs w:val="28"/>
          <w:lang w:val="ru-RU"/>
        </w:rPr>
        <w:t>потребує покращення.</w:t>
      </w:r>
    </w:p>
    <w:p w:rsidR="007B0916" w:rsidRDefault="007B0916" w:rsidP="00744746">
      <w:pPr>
        <w:pStyle w:val="1"/>
        <w:spacing w:line="276" w:lineRule="auto"/>
        <w:rPr>
          <w:color w:val="000000" w:themeColor="text1"/>
          <w:sz w:val="32"/>
          <w:szCs w:val="32"/>
          <w:u w:val="single"/>
          <w:lang w:val="ru-RU"/>
        </w:rPr>
      </w:pPr>
    </w:p>
    <w:p w:rsidR="007B0916" w:rsidRDefault="007B0916" w:rsidP="007B0916">
      <w:pPr>
        <w:spacing w:after="0"/>
        <w:outlineLvl w:val="2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val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val="ru-RU"/>
        </w:rPr>
        <w:t xml:space="preserve">5. Державна </w:t>
      </w:r>
      <w:proofErr w:type="gramStart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val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val="ru-RU"/>
        </w:rPr>
        <w:t xml:space="preserve">ідсумкова атестація. </w:t>
      </w:r>
    </w:p>
    <w:p w:rsidR="000D4836" w:rsidRPr="00E61094" w:rsidRDefault="00E61094" w:rsidP="00744746">
      <w:pPr>
        <w:shd w:val="clear" w:color="auto" w:fill="FFFFFF"/>
        <w:spacing w:after="21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  </w:t>
      </w:r>
      <w:r w:rsidR="008D5933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У 2022-2023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н.р. відповідно до нормативно-правових актів, здобувачів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повної </w:t>
      </w:r>
      <w:r w:rsidR="007B0916" w:rsidRPr="00E61094">
        <w:rPr>
          <w:rFonts w:ascii="Times New Roman" w:eastAsia="Times New Roman" w:hAnsi="Times New Roman"/>
          <w:color w:val="212121"/>
          <w:sz w:val="28"/>
          <w:szCs w:val="28"/>
        </w:rPr>
        <w:t>загальної середньої освіти звільнено від проходження державн</w:t>
      </w: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ої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ідсумкової атестації </w:t>
      </w:r>
      <w:r w:rsidR="007B0916" w:rsidRPr="00E61094">
        <w:rPr>
          <w:rFonts w:ascii="Times New Roman" w:eastAsia="Times New Roman" w:hAnsi="Times New Roman"/>
          <w:color w:val="212121"/>
          <w:sz w:val="28"/>
          <w:szCs w:val="28"/>
        </w:rPr>
        <w:t>(</w:t>
      </w:r>
      <w:r w:rsidR="00EA465D" w:rsidRPr="00E61094">
        <w:rPr>
          <w:rFonts w:ascii="Times New Roman" w:eastAsia="Times New Roman" w:hAnsi="Times New Roman"/>
          <w:color w:val="212121"/>
          <w:sz w:val="28"/>
          <w:szCs w:val="28"/>
        </w:rPr>
        <w:t xml:space="preserve"> Відповідно до </w:t>
      </w:r>
      <w:r w:rsidR="007B0916" w:rsidRPr="00E61094">
        <w:rPr>
          <w:rFonts w:ascii="Times New Roman" w:eastAsia="Times New Roman" w:hAnsi="Times New Roman"/>
          <w:color w:val="212121"/>
          <w:sz w:val="28"/>
          <w:szCs w:val="28"/>
        </w:rPr>
        <w:t>Закон</w:t>
      </w:r>
      <w:r w:rsidR="00EA465D" w:rsidRPr="00E61094">
        <w:rPr>
          <w:rFonts w:ascii="Times New Roman" w:eastAsia="Times New Roman" w:hAnsi="Times New Roman"/>
          <w:color w:val="212121"/>
          <w:sz w:val="28"/>
          <w:szCs w:val="28"/>
        </w:rPr>
        <w:t>у</w:t>
      </w:r>
      <w:r w:rsidR="007B0916" w:rsidRPr="00E61094">
        <w:rPr>
          <w:rFonts w:ascii="Times New Roman" w:eastAsia="Times New Roman" w:hAnsi="Times New Roman"/>
          <w:color w:val="212121"/>
          <w:sz w:val="28"/>
          <w:szCs w:val="28"/>
        </w:rPr>
        <w:t xml:space="preserve"> України </w:t>
      </w:r>
      <w:r w:rsidR="00EA465D" w:rsidRPr="00D74B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="00EA465D" w:rsidRPr="00EA141D">
        <w:rPr>
          <w:rFonts w:ascii="Times New Roman" w:hAnsi="Times New Roman"/>
          <w:color w:val="000000"/>
          <w:sz w:val="28"/>
          <w:szCs w:val="28"/>
        </w:rPr>
        <w:t>Про внесення змін до деяких законів України щодо державної підсумкової атестації</w:t>
      </w:r>
      <w:r w:rsidR="00EA465D">
        <w:rPr>
          <w:rFonts w:ascii="Times New Roman" w:hAnsi="Times New Roman"/>
          <w:color w:val="000000"/>
          <w:sz w:val="28"/>
          <w:szCs w:val="28"/>
        </w:rPr>
        <w:t xml:space="preserve"> та вступної кампанії 2023 року</w:t>
      </w:r>
      <w:r w:rsidR="00EA465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»,  ухваленого </w:t>
      </w:r>
      <w:r w:rsidR="00EA465D" w:rsidRPr="00D74B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Верховною Радою України 2</w:t>
      </w:r>
      <w:r w:rsidR="00EA465D" w:rsidRPr="00EA14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EA465D" w:rsidRPr="00D74B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A465D" w:rsidRPr="00EA14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лютого</w:t>
      </w:r>
      <w:r w:rsidR="00EA465D" w:rsidRPr="00D74B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202</w:t>
      </w:r>
      <w:r w:rsidR="00EA465D" w:rsidRPr="00EA14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EA465D" w:rsidRPr="00D74B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  № </w:t>
      </w:r>
      <w:r w:rsidR="00EA465D" w:rsidRPr="00EA141D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2925-IX</w:t>
      </w:r>
      <w:r w:rsidR="00EA465D">
        <w:rPr>
          <w:rFonts w:ascii="Times New Roman" w:eastAsia="Times New Roman" w:hAnsi="Times New Roman"/>
          <w:color w:val="212121"/>
          <w:sz w:val="28"/>
          <w:szCs w:val="28"/>
        </w:rPr>
        <w:t xml:space="preserve">“, </w:t>
      </w:r>
      <w:r w:rsidR="000D4836" w:rsidRPr="000D4836">
        <w:rPr>
          <w:rFonts w:ascii="Times New Roman" w:eastAsia="Times New Roman" w:hAnsi="Times New Roman"/>
          <w:color w:val="212121"/>
          <w:sz w:val="28"/>
          <w:szCs w:val="28"/>
        </w:rPr>
        <w:t>)</w:t>
      </w:r>
      <w:r>
        <w:rPr>
          <w:rFonts w:ascii="Times New Roman" w:eastAsia="Times New Roman" w:hAnsi="Times New Roman"/>
          <w:color w:val="212121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212121"/>
          <w:sz w:val="28"/>
          <w:szCs w:val="28"/>
        </w:rPr>
        <w:lastRenderedPageBreak/>
        <w:t xml:space="preserve">Зовнішнє незалежне оцінювання в 11 класі замінено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національним  мультипредметним тестом. </w:t>
      </w:r>
      <w:r w:rsidR="000D4836" w:rsidRPr="000D4836">
        <w:rPr>
          <w:rFonts w:ascii="Times New Roman" w:eastAsia="Times New Roman" w:hAnsi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</w:t>
      </w:r>
      <w:r w:rsidR="000D4836" w:rsidRPr="000D4836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ід проходження державної підсумкової атестації </w:t>
      </w:r>
      <w:r w:rsidR="000D4836" w:rsidRPr="000D4836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також звільнено  учнів, які завершили</w:t>
      </w:r>
      <w:r w:rsidR="000D4836" w:rsidRPr="000D4836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здобуття початкової та базової загальної середньої освіти.</w:t>
      </w:r>
      <w:r w:rsidR="000D4836" w:rsidRPr="000D4836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(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Наказ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0D4836" w:rsidRPr="000D48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№ 19 від 11 січня 2023 року</w:t>
      </w:r>
      <w:r w:rsidR="000D4836" w:rsidRPr="000D48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звільнення від проходження  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державн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ої підсумкової атестації учнів,  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які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завершують здобуття початкової  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базової загальної середньої освіти 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у 2022/2023 навчальному році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»</w:t>
      </w:r>
      <w:r w:rsidR="000D4836" w:rsidRPr="00E6109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0D4836" w:rsidRPr="000D483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зареєстрований</w:t>
      </w:r>
      <w:r w:rsidR="000D4836" w:rsidRPr="000D48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в Міністерстві юстиції України     </w:t>
      </w:r>
      <w:r w:rsidR="000D4836" w:rsidRPr="000D48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 січня 2023 р. за № 167/39223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871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</w:p>
    <w:p w:rsidR="007B0916" w:rsidRDefault="007B0916" w:rsidP="0074474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У відповідній графі додатку про освіту </w:t>
      </w:r>
      <w:r w:rsidR="00E61094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в  9 і 11 класах 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робиться запис</w:t>
      </w:r>
      <w:r w:rsidR="00E61094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«звільнени</w:t>
      </w:r>
      <w:proofErr w:type="gramStart"/>
      <w:r w:rsidR="00E61094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й(</w:t>
      </w:r>
      <w:proofErr w:type="gramEnd"/>
      <w:r w:rsidR="00E61094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а)»                                                </w:t>
      </w:r>
    </w:p>
    <w:p w:rsidR="007B0916" w:rsidRDefault="007B0916" w:rsidP="007B0916">
      <w:pPr>
        <w:spacing w:after="0"/>
        <w:outlineLvl w:val="2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val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val="ru-RU"/>
        </w:rPr>
        <w:t>6.  Виховна та позакласна робота.</w:t>
      </w:r>
    </w:p>
    <w:p w:rsidR="007B0916" w:rsidRDefault="007B0916" w:rsidP="0074474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Педагоги школи глибоко усвідомлюють, що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іальна адаптація учнів, розуміння ними своїх прав та свідомого виконання обов’язків у значній мірі залежить від правильно визначених та обраних шляхів реалізації виховного процесу. Тому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іоритетними п</w:t>
      </w:r>
      <w:r w:rsidR="00687117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итаннями у виховній роботі закладу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залишається забезпечення всебічного розвитку особистості, сприяння її самовихованню </w:t>
      </w:r>
      <w:r w:rsidR="00687117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 самореалізації, спрямування її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своїй діяльності керуватися загальнолюдськими цінностями, глибоко розуміти традиції свого народу.</w:t>
      </w:r>
    </w:p>
    <w:p w:rsidR="00D009F9" w:rsidRPr="00D009F9" w:rsidRDefault="00D009F9" w:rsidP="007447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92D050"/>
          <w:sz w:val="28"/>
          <w:szCs w:val="28"/>
          <w:lang w:eastAsia="uk-UA"/>
        </w:rPr>
        <w:t> 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2022-2023 н.р. виховна робота в школі здійснювалась відп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овідно листа МОН України від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10 серпня 2022 р.</w:t>
      </w:r>
      <w:r w:rsidRPr="00D009F9">
        <w:rPr>
          <w:rFonts w:ascii="Times New Roman" w:eastAsia="Times New Roman" w:hAnsi="Times New Roman"/>
          <w:smallCaps/>
          <w:color w:val="000000"/>
          <w:sz w:val="28"/>
          <w:szCs w:val="28"/>
          <w:lang w:eastAsia="uk-UA"/>
        </w:rPr>
        <w:t xml:space="preserve">,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№ 1/9105-22 «Щодо організації виховного процесу в закладах осві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ти у 2022-2023 н.р.». Згідно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Концепції нової української школи виховання є невід’ємною складовою освітнього процесу, є наскрізним процесом, охоплює усі сфери шкільного життя і має ґрунтуватися на цінностях. Особлива роль в організації виховної діяльності в закладі освіти належить заступнику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директора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навчально-виховної роботи, педагогу-організатору та класним керівникам.</w:t>
      </w:r>
    </w:p>
    <w:p w:rsidR="00D009F9" w:rsidRPr="00D009F9" w:rsidRDefault="00D009F9" w:rsidP="00744746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  Основними напрямками  виховної роботи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закладу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умовах правового режиму воєнного стану  були:</w:t>
      </w:r>
    </w:p>
    <w:p w:rsidR="00D009F9" w:rsidRPr="00D009F9" w:rsidRDefault="00D009F9" w:rsidP="00744746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національно-патріотичне виховання;</w:t>
      </w:r>
    </w:p>
    <w:p w:rsidR="00D009F9" w:rsidRPr="00D009F9" w:rsidRDefault="00D009F9" w:rsidP="00744746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протидія булінгу;</w:t>
      </w:r>
    </w:p>
    <w:p w:rsidR="00D009F9" w:rsidRPr="00D009F9" w:rsidRDefault="00D009F9" w:rsidP="00744746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запобігання домашньому насильству;</w:t>
      </w:r>
    </w:p>
    <w:p w:rsidR="00D009F9" w:rsidRPr="00D009F9" w:rsidRDefault="00D009F9" w:rsidP="00744746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запобігання та протидія торгівлі людьми;</w:t>
      </w:r>
    </w:p>
    <w:p w:rsidR="00D009F9" w:rsidRDefault="00D009F9" w:rsidP="00744746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профілактика шкідливих звичок та девіантної поведінки;</w:t>
      </w:r>
    </w:p>
    <w:p w:rsidR="00D009F9" w:rsidRPr="00687117" w:rsidRDefault="00D009F9" w:rsidP="00687117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права дитини;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87117"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безпека </w:t>
      </w:r>
      <w:r w:rsidR="006871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її  </w:t>
      </w:r>
      <w:r w:rsidR="00687117"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життя.</w:t>
      </w:r>
      <w:r w:rsidRPr="006871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 </w:t>
      </w:r>
    </w:p>
    <w:p w:rsidR="00D009F9" w:rsidRDefault="00D009F9" w:rsidP="00744746">
      <w:pPr>
        <w:numPr>
          <w:ilvl w:val="0"/>
          <w:numId w:val="8"/>
        </w:numPr>
        <w:shd w:val="clear" w:color="auto" w:fill="FFFFFF"/>
        <w:spacing w:after="0"/>
        <w:ind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психологічна підтримка учасників освітнього процесу під час війни;</w:t>
      </w:r>
    </w:p>
    <w:p w:rsidR="00687117" w:rsidRPr="00086C5C" w:rsidRDefault="00086C5C" w:rsidP="00687117">
      <w:pPr>
        <w:pStyle w:val="a4"/>
        <w:numPr>
          <w:ilvl w:val="0"/>
          <w:numId w:val="8"/>
        </w:numPr>
        <w:spacing w:after="295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х</w:t>
      </w:r>
      <w:r w:rsidR="00687117"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удожньо-естетичне виховання</w:t>
      </w:r>
    </w:p>
    <w:p w:rsidR="00687117" w:rsidRPr="00086C5C" w:rsidRDefault="00086C5C" w:rsidP="00687117">
      <w:pPr>
        <w:pStyle w:val="a4"/>
        <w:numPr>
          <w:ilvl w:val="0"/>
          <w:numId w:val="8"/>
        </w:numPr>
        <w:spacing w:after="295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т</w:t>
      </w:r>
      <w:r w:rsidR="00687117"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рудове виховання</w:t>
      </w:r>
    </w:p>
    <w:p w:rsidR="00687117" w:rsidRPr="00086C5C" w:rsidRDefault="00086C5C" w:rsidP="00687117">
      <w:pPr>
        <w:pStyle w:val="a4"/>
        <w:numPr>
          <w:ilvl w:val="0"/>
          <w:numId w:val="8"/>
        </w:numPr>
        <w:spacing w:after="295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ф</w:t>
      </w:r>
      <w:r w:rsidR="00687117"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ізичне виховання і пропаганда </w:t>
      </w:r>
      <w:proofErr w:type="gramStart"/>
      <w:r w:rsidR="00687117"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здорового</w:t>
      </w:r>
      <w:proofErr w:type="gramEnd"/>
      <w:r w:rsidR="00687117"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способу життя</w:t>
      </w:r>
    </w:p>
    <w:p w:rsidR="00687117" w:rsidRPr="00086C5C" w:rsidRDefault="00086C5C" w:rsidP="00086C5C">
      <w:pPr>
        <w:pStyle w:val="a4"/>
        <w:numPr>
          <w:ilvl w:val="0"/>
          <w:numId w:val="8"/>
        </w:numPr>
        <w:spacing w:after="295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е</w:t>
      </w:r>
      <w:r w:rsidR="00687117"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кологічне виховання</w:t>
      </w:r>
      <w:r w:rsidRPr="00086C5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.</w:t>
      </w:r>
    </w:p>
    <w:p w:rsidR="00D009F9" w:rsidRPr="00D009F9" w:rsidRDefault="00D009F9" w:rsidP="00744746">
      <w:pPr>
        <w:shd w:val="clear" w:color="auto" w:fill="FFFFFF"/>
        <w:spacing w:after="0"/>
        <w:ind w:left="720" w:right="-143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D009F9" w:rsidRPr="00D009F9" w:rsidRDefault="00D009F9" w:rsidP="007447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 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   В умовах воєнного стану, карантинних обмежень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педагогічний колектив 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протягом 2022-2023н.р. використовував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 змішані форми виховної роботи з дітьми. </w:t>
      </w:r>
    </w:p>
    <w:p w:rsidR="00D009F9" w:rsidRPr="00D009F9" w:rsidRDefault="00D009F9" w:rsidP="00744746">
      <w:pPr>
        <w:spacing w:after="0"/>
        <w:ind w:right="-143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Акти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вно працювало в закладі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методоб'єднання класних керівників. Протягом 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навчального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 всі класні керівники брали активну участь у роботі ШМО: засідання МО, проводили відкриті виховні заходи, розглядали актуальні проблеми виховання здобувачів освіти.</w:t>
      </w:r>
    </w:p>
    <w:p w:rsidR="00D009F9" w:rsidRPr="00D009F9" w:rsidRDefault="00D009F9" w:rsidP="00744746">
      <w:pPr>
        <w:spacing w:after="0"/>
        <w:ind w:right="-143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Правове виховання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Відповідно до Закону України «Про освіту» в Україні створюються рівні умови доступу до освіти, до всіх форм здобуття освіти. Це особливо актуально в умовах режиму воєнного стану. В закладі освіти навчаються учні статусу ВПО. Вони забезпечені безкоштовним харчуванням,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їм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надається психологічна підтримка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 за потреби )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проводяться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консультації з питань правової допомоги.  </w:t>
      </w:r>
    </w:p>
    <w:p w:rsidR="00D009F9" w:rsidRPr="00D009F9" w:rsidRDefault="00D009F9" w:rsidP="00744746">
      <w:pPr>
        <w:spacing w:after="0"/>
        <w:ind w:right="-143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Упродовж 2022-2023 навчального року адміністрацією здійснювались організаційні заходи  щодо профілактики правопорушень, організації правовиховної роботи.</w:t>
      </w:r>
    </w:p>
    <w:p w:rsidR="00D009F9" w:rsidRPr="00D009F9" w:rsidRDefault="00D009F9" w:rsidP="00744746">
      <w:pPr>
        <w:spacing w:after="0"/>
        <w:ind w:right="-143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закладі освіти здійснювались організаційні заходи з профілактики злочинності, правопорушень та запобігання бездоглядності серед неповнолітніх.</w:t>
      </w:r>
    </w:p>
    <w:p w:rsidR="00D009F9" w:rsidRPr="00D009F9" w:rsidRDefault="00D009F9" w:rsidP="00744746">
      <w:pPr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ab/>
      </w:r>
    </w:p>
    <w:p w:rsidR="00D009F9" w:rsidRPr="00D009F9" w:rsidRDefault="00D009F9" w:rsidP="0074474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Національно-патріотичне виховання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 </w:t>
      </w:r>
    </w:p>
    <w:p w:rsidR="00D009F9" w:rsidRPr="00D009F9" w:rsidRDefault="00D009F9" w:rsidP="0074474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Наказом МОН України від 06.06.2022 №527 затверджено Заходи щодо реалізації Концепції національно-патріотичного виховання в системі освіти України до 2025 року. Відповідно Концепції розроблено заходи з національно-патріотичного виховання в закладі освіти на 2021-2025 рр. </w:t>
      </w:r>
    </w:p>
    <w:p w:rsidR="00D009F9" w:rsidRPr="00D009F9" w:rsidRDefault="00D009F9" w:rsidP="00744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  ст. 10 Конституції України, Законів України «Про освіту», 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2022 - 2023 навчальному році в закладі освіти реалізовувалися практичні заходи щодо впровадження мовного законодавства, закріплення статусу української мови як державно</w:t>
      </w:r>
      <w:r w:rsidR="009922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ї,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систематично проводилася робота щодо забезпечення державної політики всіх рівнів та дотримання чинного законодавс</w:t>
      </w:r>
      <w:r w:rsidR="007568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тва.  Освітній процес здійснюєть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ся державною мовою.</w:t>
      </w:r>
    </w:p>
    <w:p w:rsidR="00D009F9" w:rsidRPr="00D009F9" w:rsidRDefault="00992233" w:rsidP="00744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Класні керівники організовували свою роботу  згідно складених  ними виховних планів,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яких передбачено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діяльнісний підхід у вихованні здобувачів освіти в умовах війни:</w:t>
      </w:r>
    </w:p>
    <w:p w:rsidR="00D009F9" w:rsidRPr="00D009F9" w:rsidRDefault="00D009F9" w:rsidP="00744746">
      <w:pPr>
        <w:numPr>
          <w:ilvl w:val="0"/>
          <w:numId w:val="9"/>
        </w:numPr>
        <w:spacing w:after="0"/>
        <w:ind w:left="135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проводили заходи національно-патріотичної спрямованості;</w:t>
      </w:r>
    </w:p>
    <w:p w:rsidR="00D009F9" w:rsidRPr="00D009F9" w:rsidRDefault="00D009F9" w:rsidP="00744746">
      <w:pPr>
        <w:numPr>
          <w:ilvl w:val="0"/>
          <w:numId w:val="9"/>
        </w:numPr>
        <w:spacing w:after="0"/>
        <w:ind w:left="135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займалися волонтерською діяльністю;</w:t>
      </w:r>
    </w:p>
    <w:p w:rsidR="00D009F9" w:rsidRPr="00D009F9" w:rsidRDefault="00D009F9" w:rsidP="00744746">
      <w:pPr>
        <w:numPr>
          <w:ilvl w:val="0"/>
          <w:numId w:val="9"/>
        </w:numPr>
        <w:spacing w:after="0"/>
        <w:ind w:left="135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влаштовували акції пам'яті;</w:t>
      </w:r>
    </w:p>
    <w:p w:rsidR="00D009F9" w:rsidRPr="00D009F9" w:rsidRDefault="00D009F9" w:rsidP="00744746">
      <w:pPr>
        <w:numPr>
          <w:ilvl w:val="0"/>
          <w:numId w:val="9"/>
        </w:numPr>
        <w:spacing w:after="0"/>
        <w:ind w:left="135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проводили </w:t>
      </w:r>
      <w:r w:rsidR="009922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тематичні 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години </w:t>
      </w:r>
      <w:r w:rsidR="009922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спілкування.</w:t>
      </w:r>
    </w:p>
    <w:p w:rsidR="00D009F9" w:rsidRPr="00D009F9" w:rsidRDefault="00D009F9" w:rsidP="00744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Традиційно </w:t>
      </w:r>
      <w:r w:rsidR="009922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закладі відзначаються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День української писемності та мови, Міжнародний день української мови. Здобувачі освіти та педагог</w:t>
      </w:r>
      <w:r w:rsidR="002550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ічні працівники  беруть </w:t>
      </w:r>
      <w:r w:rsidR="009922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 участь в</w:t>
      </w: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онлайн заходах.</w:t>
      </w:r>
    </w:p>
    <w:p w:rsidR="00D009F9" w:rsidRPr="00D009F9" w:rsidRDefault="00D009F9" w:rsidP="007447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Відповідно до статті 15 Закону України «Про повну загальну середню освіту» виховний процес є невід’ємною складовою освітнього процесу і має ґрунтуватися на загальнолюдських цінностях, культурних цінностях українського народу.</w:t>
      </w:r>
    </w:p>
    <w:p w:rsidR="00992233" w:rsidRPr="00D009F9" w:rsidRDefault="00086C5C" w:rsidP="007447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         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Протягом навчального року проводилась профілактична робота з попередження насильства. Зокрема, це стосувалося таких його проявів, як булінг, </w:t>
      </w:r>
    </w:p>
    <w:p w:rsidR="00D009F9" w:rsidRPr="00D009F9" w:rsidRDefault="00D009F9" w:rsidP="007447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Були проведені такі заходи: «Попередження насильства серед учнівської молоді», «Профілактика домашнього насильства», «Попередження булінгу та як захистити себе?», «Як уникнути мобінгу та кібербулінгу».</w:t>
      </w:r>
    </w:p>
    <w:p w:rsidR="00D009F9" w:rsidRPr="00D009F9" w:rsidRDefault="00255063" w:rsidP="00744746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 w:rsidRPr="0025506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З  метою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підвищення  рівня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обізнаності здобувачів освіти щодо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учасних проявів торгівлі людьми протягом навчального року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проводились інформаційно-просвітницькі та профілактичні  заходи з протидії торгівлі людьми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еред учнівської молоді. </w:t>
      </w:r>
      <w:r w:rsidR="00B702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Зокрема, проведені такі години спілкування :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«Профілактика торгівлі людьми», «Великі права маленької дитини», «Як не стати жертвою работоргівлі», «Порушення прав дітей: експлуатація та торгівля»</w:t>
      </w:r>
      <w:r w:rsidR="00B702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; значна увага приділялась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702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безпечному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пово</w:t>
      </w:r>
      <w:r w:rsidR="00B702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дженню здобувачів освіти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інтернеті</w:t>
      </w:r>
      <w:r w:rsidR="00B702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D009F9" w:rsidRPr="00D009F9" w:rsidRDefault="00B702AA" w:rsidP="00744746">
      <w:pPr>
        <w:spacing w:after="24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  <w:r w:rsidRPr="00B702AA">
        <w:rPr>
          <w:rFonts w:ascii="Times New Roman" w:eastAsia="Times New Roman" w:hAnsi="Times New Roman"/>
          <w:sz w:val="28"/>
          <w:szCs w:val="28"/>
          <w:lang w:eastAsia="uk-UA"/>
        </w:rPr>
        <w:t xml:space="preserve"> Важливим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чинником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який впливає на формування здор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ової та повноцінної особистості, являється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</w:t>
      </w:r>
      <w:r w:rsidRPr="00D009F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рофілактика шкідливих звичок та девіантної поведінки</w:t>
      </w:r>
      <w:r w:rsidR="007F674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Педагогічний колектив  ліц</w:t>
      </w:r>
      <w:r w:rsidR="007F67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ею  акцентує увагу на заходах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щодо попередження девіантної поведінки</w:t>
      </w:r>
      <w:r w:rsidR="007F67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здобувачів освіти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7F67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заходах , спрямованих на </w:t>
      </w:r>
      <w:r w:rsidR="00D009F9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формування навичок здорового способу життя серед учнівської молоді та учнів початкових класів. </w:t>
      </w:r>
      <w:r w:rsidR="007F67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цією метою проводяться класні години з елементами тренінгу, інформаційно - просвітницькі години, бесіди, відеопрезентації.</w:t>
      </w:r>
    </w:p>
    <w:p w:rsidR="007B0916" w:rsidRDefault="005D1FEB" w:rsidP="007B0916">
      <w:p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Протягом </w:t>
      </w:r>
      <w:r w:rsidR="003C6AF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2022-2023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н.р.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в 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КЗ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« Погребищенський ліцей № 4»  класними керівниками та педагогом – організатором  були  організовані </w:t>
      </w:r>
      <w:r w:rsidR="007B091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такі форми роботи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Тематичні виставки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Тренінги   “Ти — людина, значить маєш права”;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Тематичні ранки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Акції   “Дружні долоньки”, “Грані добра”, “Запали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ічку”;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Уроки пам'яті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Загальношкільні лінійки, присвячені пам'ятним датам  історії нашої держави</w:t>
      </w:r>
    </w:p>
    <w:p w:rsidR="007B0916" w:rsidRDefault="007B0916" w:rsidP="007B0916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Предметні тижні 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української мови, математики, безпеки життєдіяльності, зарубіжної літератури ).</w:t>
      </w:r>
    </w:p>
    <w:p w:rsidR="007B0916" w:rsidRPr="003C6AF4" w:rsidRDefault="007B0916" w:rsidP="003C6AF4">
      <w:pPr>
        <w:pStyle w:val="a4"/>
        <w:numPr>
          <w:ilvl w:val="0"/>
          <w:numId w:val="5"/>
        </w:numPr>
        <w:spacing w:after="295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Місячник цивільного захисту.</w:t>
      </w:r>
    </w:p>
    <w:p w:rsidR="007B0916" w:rsidRDefault="007B0916" w:rsidP="007B0916">
      <w:pPr>
        <w:spacing w:after="0"/>
        <w:outlineLvl w:val="1"/>
        <w:rPr>
          <w:rFonts w:ascii="Times New Roman" w:eastAsia="Times New Roman" w:hAnsi="Times New Roman"/>
          <w:b/>
          <w:color w:val="1E7187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7. 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u w:val="single"/>
          <w:lang w:val="ru-RU"/>
        </w:rPr>
        <w:t>Правовиховна робота</w:t>
      </w:r>
    </w:p>
    <w:p w:rsidR="007B0916" w:rsidRDefault="003C6AF4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Протягом  2022-2023</w:t>
      </w:r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н.р. з учнями було організовано такі форми </w:t>
      </w:r>
      <w:proofErr w:type="gramStart"/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правового</w:t>
      </w:r>
      <w:proofErr w:type="gramEnd"/>
      <w:r w:rsidR="007B0916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навчання і виховання:</w:t>
      </w:r>
    </w:p>
    <w:p w:rsidR="007B0916" w:rsidRDefault="007B0916" w:rsidP="007B0916">
      <w:pPr>
        <w:pStyle w:val="a4"/>
        <w:numPr>
          <w:ilvl w:val="0"/>
          <w:numId w:val="6"/>
        </w:num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тематичні загальношкільні лінійки та класні години;</w:t>
      </w:r>
    </w:p>
    <w:p w:rsidR="007B0916" w:rsidRDefault="007B0916" w:rsidP="007B0916">
      <w:pPr>
        <w:pStyle w:val="a4"/>
        <w:numPr>
          <w:ilvl w:val="0"/>
          <w:numId w:val="6"/>
        </w:num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бесі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ди на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правову тематику;</w:t>
      </w:r>
    </w:p>
    <w:p w:rsidR="007B0916" w:rsidRDefault="007B0916" w:rsidP="007B0916">
      <w:pPr>
        <w:pStyle w:val="a4"/>
        <w:numPr>
          <w:ilvl w:val="0"/>
          <w:numId w:val="6"/>
        </w:num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анкетування;</w:t>
      </w:r>
    </w:p>
    <w:p w:rsidR="007B0916" w:rsidRDefault="007B0916" w:rsidP="007B0916">
      <w:pPr>
        <w:pStyle w:val="a4"/>
        <w:numPr>
          <w:ilvl w:val="0"/>
          <w:numId w:val="6"/>
        </w:num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уроки правознавства;</w:t>
      </w:r>
    </w:p>
    <w:p w:rsidR="007B0916" w:rsidRDefault="007B0916" w:rsidP="007B0916">
      <w:pPr>
        <w:pStyle w:val="a4"/>
        <w:numPr>
          <w:ilvl w:val="0"/>
          <w:numId w:val="6"/>
        </w:num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олімпіади з правознавства;</w:t>
      </w:r>
    </w:p>
    <w:p w:rsidR="007B0916" w:rsidRDefault="007B0916" w:rsidP="007B0916">
      <w:pPr>
        <w:pStyle w:val="a4"/>
        <w:numPr>
          <w:ilvl w:val="0"/>
          <w:numId w:val="6"/>
        </w:num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lastRenderedPageBreak/>
        <w:t xml:space="preserve"> індивідуальні бесіди з важковиховуваними учнями;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У період воєнного стану особлива увага зверталася на необхідність психологічної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ідтримки дітей. Для цього використовувалися відповідні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матер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іал, що розміщувалися на сайті МОН України та інших ресурсах в мережі Інтернет.</w:t>
      </w:r>
    </w:p>
    <w:p w:rsidR="007B0916" w:rsidRPr="005D1FEB" w:rsidRDefault="007B0916" w:rsidP="007B0916">
      <w:pPr>
        <w:spacing w:after="295"/>
        <w:rPr>
          <w:rFonts w:ascii="Times New Roman" w:eastAsia="Times New Roman" w:hAnsi="Times New Roman"/>
          <w:color w:val="212121"/>
          <w:sz w:val="32"/>
          <w:szCs w:val="32"/>
          <w:u w:val="single"/>
          <w:lang w:val="ru-RU"/>
        </w:rPr>
      </w:pPr>
      <w:r w:rsidRPr="005D1FEB">
        <w:rPr>
          <w:rFonts w:ascii="Times New Roman" w:eastAsia="Times New Roman" w:hAnsi="Times New Roman"/>
          <w:b/>
          <w:color w:val="212121"/>
          <w:sz w:val="32"/>
          <w:szCs w:val="32"/>
          <w:u w:val="single"/>
          <w:lang w:val="ru-RU"/>
        </w:rPr>
        <w:t>8</w:t>
      </w:r>
      <w:r w:rsidRPr="005D1FEB">
        <w:rPr>
          <w:rFonts w:ascii="Times New Roman" w:eastAsia="Times New Roman" w:hAnsi="Times New Roman"/>
          <w:b/>
          <w:bCs/>
          <w:sz w:val="32"/>
          <w:szCs w:val="32"/>
          <w:u w:val="single"/>
          <w:lang w:val="ru-RU"/>
        </w:rPr>
        <w:t>. Співпраця з батьками.</w:t>
      </w:r>
    </w:p>
    <w:p w:rsidR="007B0916" w:rsidRPr="00597C91" w:rsidRDefault="007B0916" w:rsidP="007B0916">
      <w:pPr>
        <w:spacing w:after="295"/>
        <w:rPr>
          <w:rFonts w:ascii="Times New Roman" w:eastAsia="Times New Roman" w:hAnsi="Times New Roman"/>
          <w:color w:val="212121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 Учасниками осві</w:t>
      </w:r>
      <w:r w:rsidR="003C6AF4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тнього процесу являються учні, в</w:t>
      </w:r>
      <w:r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>чителі і батьки.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Тому педагогічний колектив працює у тісній співпраці з батьками з метою створення найсприятливіших умов для розвитку школяра. Батьки є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іальним замовником школи</w:t>
      </w:r>
      <w:r w:rsidR="00597C91">
        <w:rPr>
          <w:rFonts w:ascii="Times New Roman" w:eastAsia="Times New Roman" w:hAnsi="Times New Roman"/>
          <w:sz w:val="28"/>
          <w:szCs w:val="28"/>
          <w:lang w:val="ru-RU"/>
        </w:rPr>
        <w:t>, а тому беруть активну участь в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освітньому процесі. Вони є учасниками позакласних заходів, пов’язаних зі світом захоплень, родинними святами.</w:t>
      </w:r>
      <w:r w:rsidR="00597C91">
        <w:rPr>
          <w:rFonts w:ascii="Times New Roman" w:eastAsia="Times New Roman" w:hAnsi="Times New Roman"/>
          <w:color w:val="212121"/>
          <w:sz w:val="28"/>
          <w:szCs w:val="28"/>
          <w:lang w:val="ru-RU"/>
        </w:rPr>
        <w:t xml:space="preserve">   </w:t>
      </w:r>
      <w:r w:rsidR="00597C91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Класні керівники в роботі надавали перевагу груповим та індивідуальним формам роботи з батьками  (бесіди, індивідуальне с</w:t>
      </w:r>
      <w:r w:rsidR="00597C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пілкування, батьківські збори).  </w:t>
      </w:r>
      <w:r w:rsidR="00597C91" w:rsidRPr="00D009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Батьки своєчасно інформуються про успіхи та досягнення учнів, оголошуються подяки за активну участь у житті класу, школи та за зразкове виконання своїх батьківських обов’язків. 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32"/>
          <w:szCs w:val="32"/>
          <w:lang w:val="ru-RU"/>
        </w:rPr>
        <w:t>9</w:t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val="ru-RU"/>
        </w:rPr>
        <w:t>. Збереження і зміцнення здоров'я учні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val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val="ru-RU"/>
        </w:rPr>
        <w:t xml:space="preserve"> та працівників.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Медичне обслуговування учні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та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працівників школи організовано відповідно до нормативно-правової бази.</w:t>
      </w:r>
    </w:p>
    <w:p w:rsidR="00597C91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Щорічно діти проходять медичне обстеження. Відповідно до результатів медичного огляду дітей, на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ідставі довідок лікувальної установи формуються уточнені списки учнів підготовчої, основної групи та групи звільнених від занять фізичною культурою на навчальний рів. Відповідно до цих списків видається наказ по школі.</w:t>
      </w:r>
      <w:r w:rsidR="00597C91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</w:t>
      </w:r>
    </w:p>
    <w:p w:rsidR="007B0916" w:rsidRDefault="00597C91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Медичне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обслуговування працівників закладу 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здійснюється на базі        комунального </w:t>
      </w:r>
      <w:proofErr w:type="gramStart"/>
      <w:r w:rsidR="007B0916"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 w:rsidR="007B0916">
        <w:rPr>
          <w:rFonts w:ascii="Times New Roman" w:eastAsia="Times New Roman" w:hAnsi="Times New Roman"/>
          <w:sz w:val="28"/>
          <w:szCs w:val="28"/>
          <w:lang w:val="ru-RU"/>
        </w:rPr>
        <w:t>ідприємства « Погр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ебищенська центральна лікарня» 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ПМР .                      Вони щорічно проходять медичний огляд до початку нового навчального року. Кухар проходить медогляд 2 рази на </w:t>
      </w:r>
      <w:proofErr w:type="gramStart"/>
      <w:r w:rsidR="007B0916">
        <w:rPr>
          <w:rFonts w:ascii="Times New Roman" w:eastAsia="Times New Roman" w:hAnsi="Times New Roman"/>
          <w:sz w:val="28"/>
          <w:szCs w:val="28"/>
          <w:lang w:val="ru-RU"/>
        </w:rPr>
        <w:t>р</w:t>
      </w:r>
      <w:proofErr w:type="gramEnd"/>
      <w:r w:rsidR="007B0916">
        <w:rPr>
          <w:rFonts w:ascii="Times New Roman" w:eastAsia="Times New Roman" w:hAnsi="Times New Roman"/>
          <w:sz w:val="28"/>
          <w:szCs w:val="28"/>
          <w:lang w:val="ru-RU"/>
        </w:rPr>
        <w:t>ік. Проходження медогляду фіксується у медичних книжках відповідного зразка, я</w:t>
      </w:r>
      <w:r w:rsidR="003C6AF4">
        <w:rPr>
          <w:rFonts w:ascii="Times New Roman" w:eastAsia="Times New Roman" w:hAnsi="Times New Roman"/>
          <w:sz w:val="28"/>
          <w:szCs w:val="28"/>
          <w:lang w:val="ru-RU"/>
        </w:rPr>
        <w:t>кі зберігаються у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="003C6AF4">
        <w:rPr>
          <w:rFonts w:ascii="Times New Roman" w:eastAsia="Times New Roman" w:hAnsi="Times New Roman"/>
          <w:sz w:val="28"/>
          <w:szCs w:val="28"/>
          <w:lang w:val="ru-RU"/>
        </w:rPr>
        <w:t>директора закладу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7B0916" w:rsidRPr="005D1FEB" w:rsidRDefault="007B0916" w:rsidP="007B0916">
      <w:pPr>
        <w:spacing w:after="295"/>
        <w:rPr>
          <w:rFonts w:ascii="Times New Roman" w:eastAsia="Times New Roman" w:hAnsi="Times New Roman"/>
          <w:sz w:val="32"/>
          <w:szCs w:val="32"/>
          <w:u w:val="single"/>
          <w:lang w:val="ru-RU"/>
        </w:rPr>
      </w:pPr>
      <w:r w:rsidRPr="005D1FEB">
        <w:rPr>
          <w:rFonts w:ascii="Times New Roman" w:eastAsia="Times New Roman" w:hAnsi="Times New Roman"/>
          <w:b/>
          <w:sz w:val="32"/>
          <w:szCs w:val="32"/>
          <w:u w:val="single"/>
          <w:lang w:val="ru-RU"/>
        </w:rPr>
        <w:t>10</w:t>
      </w:r>
      <w:r w:rsidRPr="005D1FEB">
        <w:rPr>
          <w:rFonts w:ascii="Times New Roman" w:eastAsia="Times New Roman" w:hAnsi="Times New Roman"/>
          <w:b/>
          <w:bCs/>
          <w:sz w:val="32"/>
          <w:szCs w:val="32"/>
          <w:u w:val="single"/>
          <w:lang w:val="ru-RU"/>
        </w:rPr>
        <w:t>. Стан охорони праці та безпеки життєдіяльності.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Робота охорони праці, безпеки життєдіяльності, виробничої санітарії,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проф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ілактики травматизму у побуті і під час освітнього процесу визначається у діяльності педколективу як одна із пріоритетних і проводиться відповідно до Законів України “Про охорону праці”, “Про дорожній рух”, “Про пожежну безпеку”, державних санітарних правил і норм улаштування, утримання загальноосвітніх навчальних закладів та інших численних нормативних акті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які регламентують </w:t>
      </w: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роботу школи з цих питань. Стан цієї роботи знаходиться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 постійним контролем адміністрації школи.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початку навчального року, напередодні канікул проводяться інструктажі з безпеки життєдіяльності серед учнів. Регулярно проводяться цільові інструктажі з учнями перед екскурсіями, спортивними змаганнями.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У школі є в наявності необхідні журнали з реєстрації всіх видів інструктажів з питань охорони праці. Питання охорони праці та попередження травматизму неодноразово обговорювалося на нарадах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директору. У школі розроблено заходи щодо попередження травматизму учні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, проводиться відпові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дна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робота і з вчителями та обслуговуючим персоналом.</w:t>
      </w:r>
    </w:p>
    <w:p w:rsidR="007B0916" w:rsidRDefault="00597C91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Причини 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 виникнення травм з'ясовується, аналізуються, відповідно до цього складаються акти та проводяться </w:t>
      </w:r>
      <w:proofErr w:type="gramStart"/>
      <w:r w:rsidR="007B0916">
        <w:rPr>
          <w:rFonts w:ascii="Times New Roman" w:eastAsia="Times New Roman" w:hAnsi="Times New Roman"/>
          <w:sz w:val="28"/>
          <w:szCs w:val="28"/>
          <w:lang w:val="ru-RU"/>
        </w:rPr>
        <w:t>проф</w:t>
      </w:r>
      <w:proofErr w:type="gramEnd"/>
      <w:r w:rsidR="007B0916">
        <w:rPr>
          <w:rFonts w:ascii="Times New Roman" w:eastAsia="Times New Roman" w:hAnsi="Times New Roman"/>
          <w:sz w:val="28"/>
          <w:szCs w:val="28"/>
          <w:lang w:val="ru-RU"/>
        </w:rPr>
        <w:t>ілактичні заходи.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32"/>
          <w:szCs w:val="32"/>
          <w:u w:val="single"/>
          <w:lang w:val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val="ru-RU"/>
        </w:rPr>
        <w:t>11. Фінансово-господарська діяльність.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Будівля школи прийнят</w:t>
      </w:r>
      <w:r w:rsidR="008D5933">
        <w:rPr>
          <w:rFonts w:ascii="Times New Roman" w:eastAsia="Times New Roman" w:hAnsi="Times New Roman"/>
          <w:sz w:val="28"/>
          <w:szCs w:val="28"/>
          <w:lang w:val="ru-RU"/>
        </w:rPr>
        <w:t>а в експлуатацію у 1987 році, 36 рокі</w:t>
      </w:r>
      <w:proofErr w:type="gramStart"/>
      <w:r w:rsidR="008D5933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тому. Але не зважаючи на немалий вік та</w:t>
      </w:r>
      <w:r w:rsidR="008D5933">
        <w:rPr>
          <w:rFonts w:ascii="Times New Roman" w:eastAsia="Times New Roman" w:hAnsi="Times New Roman"/>
          <w:sz w:val="28"/>
          <w:szCs w:val="28"/>
          <w:lang w:val="ru-RU"/>
        </w:rPr>
        <w:t xml:space="preserve"> зношеність, </w:t>
      </w:r>
      <w:proofErr w:type="gramStart"/>
      <w:r w:rsidR="008D5933">
        <w:rPr>
          <w:rFonts w:ascii="Times New Roman" w:eastAsia="Times New Roman" w:hAnsi="Times New Roman"/>
          <w:sz w:val="28"/>
          <w:szCs w:val="28"/>
          <w:lang w:val="ru-RU"/>
        </w:rPr>
        <w:t>адм</w:t>
      </w:r>
      <w:proofErr w:type="gramEnd"/>
      <w:r w:rsidR="008D5933">
        <w:rPr>
          <w:rFonts w:ascii="Times New Roman" w:eastAsia="Times New Roman" w:hAnsi="Times New Roman"/>
          <w:sz w:val="28"/>
          <w:szCs w:val="28"/>
          <w:lang w:val="ru-RU"/>
        </w:rPr>
        <w:t>іністрація закладу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разом з колективом, батьками постійно працює над удосконаленням і зміцненням матеріально-технічної бази, підтримкою  її у робочому стані. Фінансування потреб школи проводиться з відділом освіти  Погребищенської міської ради.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Протягом навчального року систематично здійснювалася виплата заробітної плати, авансу.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Постійно ми отримуємо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ідтримку з боку відділу освіти:</w:t>
      </w:r>
    </w:p>
    <w:p w:rsidR="007B0916" w:rsidRDefault="007B0916" w:rsidP="007B0916">
      <w:pPr>
        <w:pStyle w:val="a4"/>
        <w:numPr>
          <w:ilvl w:val="0"/>
          <w:numId w:val="7"/>
        </w:num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отримання фарби для фарбування коридорів, спортзалу, інших кімнат,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спортивного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майданчика.</w:t>
      </w:r>
    </w:p>
    <w:p w:rsidR="007B0916" w:rsidRDefault="007B0916" w:rsidP="007B0916">
      <w:pPr>
        <w:pStyle w:val="a4"/>
        <w:numPr>
          <w:ilvl w:val="0"/>
          <w:numId w:val="7"/>
        </w:num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миючих і дезинфікуючих засобі</w:t>
      </w:r>
      <w:r w:rsidR="00415CF9">
        <w:rPr>
          <w:rFonts w:ascii="Times New Roman" w:eastAsia="Times New Roman" w:hAnsi="Times New Roman"/>
          <w:sz w:val="28"/>
          <w:szCs w:val="28"/>
          <w:lang w:val="ru-RU"/>
        </w:rPr>
        <w:t xml:space="preserve">в для утримання приміщення </w:t>
      </w:r>
      <w:proofErr w:type="gramStart"/>
      <w:r w:rsidR="00415CF9">
        <w:rPr>
          <w:rFonts w:ascii="Times New Roman" w:eastAsia="Times New Roman" w:hAnsi="Times New Roman"/>
          <w:sz w:val="28"/>
          <w:szCs w:val="28"/>
          <w:lang w:val="ru-RU"/>
        </w:rPr>
        <w:t>школи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ідповідно санітарно-гігієнічних норм;</w:t>
      </w:r>
    </w:p>
    <w:p w:rsidR="007B0916" w:rsidRDefault="007B0916" w:rsidP="007B0916">
      <w:pPr>
        <w:pStyle w:val="a4"/>
        <w:numPr>
          <w:ilvl w:val="0"/>
          <w:numId w:val="7"/>
        </w:num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інвентаря (відер, віникі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,);</w:t>
      </w:r>
    </w:p>
    <w:p w:rsidR="00415CF9" w:rsidRPr="00415CF9" w:rsidRDefault="007B0916" w:rsidP="00415CF9">
      <w:pPr>
        <w:pStyle w:val="a4"/>
        <w:numPr>
          <w:ilvl w:val="0"/>
          <w:numId w:val="7"/>
        </w:num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ксероксного паперу;</w:t>
      </w:r>
    </w:p>
    <w:p w:rsidR="007B0916" w:rsidRDefault="007B0916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У цьому навчальному році</w:t>
      </w:r>
      <w:r w:rsidR="002D4014">
        <w:rPr>
          <w:rFonts w:ascii="Times New Roman" w:eastAsia="Times New Roman" w:hAnsi="Times New Roman"/>
          <w:sz w:val="28"/>
          <w:szCs w:val="28"/>
          <w:lang w:val="ru-RU"/>
        </w:rPr>
        <w:t xml:space="preserve"> матеріально-технічну базу  закладу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було поповнено</w:t>
      </w:r>
      <w:r w:rsidR="002D4014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2D4014">
        <w:rPr>
          <w:rFonts w:ascii="Times New Roman" w:eastAsia="Times New Roman" w:hAnsi="Times New Roman"/>
          <w:sz w:val="28"/>
          <w:szCs w:val="28"/>
          <w:lang w:val="ru-RU"/>
        </w:rPr>
        <w:t>меблями та  ноутбуками в зв'язку з об'єднанням двох навчальних закладів</w:t>
      </w:r>
      <w:proofErr w:type="gramStart"/>
      <w:r w:rsidR="002D4014">
        <w:rPr>
          <w:rFonts w:ascii="Times New Roman" w:eastAsia="Times New Roman" w:hAnsi="Times New Roman"/>
          <w:sz w:val="28"/>
          <w:szCs w:val="28"/>
          <w:lang w:val="ru-RU"/>
        </w:rPr>
        <w:t xml:space="preserve"> :</w:t>
      </w:r>
      <w:proofErr w:type="gramEnd"/>
      <w:r w:rsidR="002D4014">
        <w:rPr>
          <w:rFonts w:ascii="Times New Roman" w:eastAsia="Times New Roman" w:hAnsi="Times New Roman"/>
          <w:sz w:val="28"/>
          <w:szCs w:val="28"/>
          <w:lang w:val="ru-RU"/>
        </w:rPr>
        <w:t xml:space="preserve"> Очеретнянського і Погребищенського № 4</w:t>
      </w:r>
      <w:r w:rsidR="00415CF9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415CF9" w:rsidRPr="003C6AF4" w:rsidRDefault="00415CF9" w:rsidP="007B0916">
      <w:pPr>
        <w:spacing w:after="29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Велика робота була зроблена у плані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ідготовки до нового навчального </w:t>
      </w:r>
      <w:r w:rsidR="00597C91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2022-2023 </w:t>
      </w:r>
      <w:r w:rsidR="00D071D9">
        <w:rPr>
          <w:rFonts w:ascii="Times New Roman" w:eastAsia="Times New Roman" w:hAnsi="Times New Roman"/>
          <w:sz w:val="28"/>
          <w:szCs w:val="28"/>
          <w:lang w:val="ru-RU"/>
        </w:rPr>
        <w:t xml:space="preserve">навчального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року. Основна вимога, яка ставилась перед навчальними закладами – це  облаштування укриття для </w:t>
      </w:r>
      <w:r w:rsidR="003C6AF4" w:rsidRPr="003C6AF4">
        <w:rPr>
          <w:rFonts w:ascii="Times New Roman" w:hAnsi="Times New Roman"/>
          <w:sz w:val="28"/>
          <w:szCs w:val="28"/>
        </w:rPr>
        <w:t xml:space="preserve">учнів </w:t>
      </w:r>
      <w:proofErr w:type="gramStart"/>
      <w:r w:rsidR="003C6AF4" w:rsidRPr="003C6AF4">
        <w:rPr>
          <w:rFonts w:ascii="Times New Roman" w:hAnsi="Times New Roman"/>
          <w:sz w:val="28"/>
          <w:szCs w:val="28"/>
        </w:rPr>
        <w:t>в</w:t>
      </w:r>
      <w:proofErr w:type="gramEnd"/>
      <w:r w:rsidR="003C6AF4" w:rsidRPr="003C6AF4">
        <w:rPr>
          <w:rFonts w:ascii="Times New Roman" w:hAnsi="Times New Roman"/>
          <w:sz w:val="28"/>
          <w:szCs w:val="28"/>
        </w:rPr>
        <w:t xml:space="preserve">ід надзвичайних ситуацій </w:t>
      </w:r>
      <w:r w:rsidR="003C6AF4" w:rsidRPr="003C6AF4">
        <w:rPr>
          <w:rFonts w:ascii="Times New Roman" w:hAnsi="Times New Roman"/>
          <w:sz w:val="28"/>
          <w:szCs w:val="28"/>
        </w:rPr>
        <w:lastRenderedPageBreak/>
        <w:t>військового характеру</w:t>
      </w:r>
      <w:r w:rsidR="003C6AF4">
        <w:rPr>
          <w:rFonts w:ascii="Times New Roman" w:hAnsi="Times New Roman"/>
          <w:sz w:val="28"/>
          <w:szCs w:val="28"/>
        </w:rPr>
        <w:t xml:space="preserve">. Завдячуючи наполегливій праці колективу та підтримці з боку відділу освіти ми з цим завданням справились. </w:t>
      </w:r>
    </w:p>
    <w:p w:rsidR="00415CF9" w:rsidRDefault="00415CF9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Відділ освіти Погребищенської міської ради допоміг у придбанні генератора для забезпечення теплового режиму приміщення закладу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відсутності електроенергії..</w:t>
      </w:r>
    </w:p>
    <w:p w:rsidR="002D4014" w:rsidRDefault="002D4014" w:rsidP="007B0916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Міська рада  допомогла у придбанні пилки для  порізки дров.</w:t>
      </w:r>
    </w:p>
    <w:p w:rsidR="002D4014" w:rsidRDefault="002D4014" w:rsidP="00086C5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Протягом навчального року часткову допомогу закладу надавали місцеві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ідприємці. (</w:t>
      </w:r>
      <w:r w:rsidR="00C4645F">
        <w:rPr>
          <w:rFonts w:ascii="Times New Roman" w:hAnsi="Times New Roman"/>
          <w:sz w:val="28"/>
          <w:szCs w:val="28"/>
        </w:rPr>
        <w:t>Директор</w:t>
      </w:r>
      <w:r w:rsidRPr="00861A6C">
        <w:rPr>
          <w:rFonts w:ascii="Times New Roman" w:hAnsi="Times New Roman"/>
          <w:sz w:val="28"/>
          <w:szCs w:val="28"/>
        </w:rPr>
        <w:t xml:space="preserve"> ПСП «Агрофірма Нападівська» </w:t>
      </w:r>
      <w:r w:rsidR="00C4645F">
        <w:rPr>
          <w:rFonts w:ascii="Times New Roman" w:hAnsi="Times New Roman"/>
          <w:sz w:val="28"/>
          <w:szCs w:val="28"/>
        </w:rPr>
        <w:t xml:space="preserve">в особі </w:t>
      </w:r>
      <w:r w:rsidRPr="00861A6C">
        <w:rPr>
          <w:rFonts w:ascii="Times New Roman" w:hAnsi="Times New Roman"/>
          <w:sz w:val="28"/>
          <w:szCs w:val="28"/>
        </w:rPr>
        <w:t>Петренк</w:t>
      </w:r>
      <w:r w:rsidR="00C4645F">
        <w:rPr>
          <w:rFonts w:ascii="Times New Roman" w:hAnsi="Times New Roman"/>
          <w:sz w:val="28"/>
          <w:szCs w:val="28"/>
        </w:rPr>
        <w:t>а Сергія</w:t>
      </w:r>
      <w:r w:rsidRPr="00861A6C">
        <w:rPr>
          <w:rFonts w:ascii="Times New Roman" w:hAnsi="Times New Roman"/>
          <w:sz w:val="28"/>
          <w:szCs w:val="28"/>
        </w:rPr>
        <w:t xml:space="preserve"> Ми</w:t>
      </w:r>
      <w:r w:rsidR="00C4645F">
        <w:rPr>
          <w:rFonts w:ascii="Times New Roman" w:hAnsi="Times New Roman"/>
          <w:sz w:val="28"/>
          <w:szCs w:val="28"/>
        </w:rPr>
        <w:t>колайовича – 2 класи  поновили полове покриття;  директор</w:t>
      </w:r>
      <w:r w:rsidR="00C4645F" w:rsidRPr="000E0956">
        <w:rPr>
          <w:rFonts w:ascii="Times New Roman" w:hAnsi="Times New Roman"/>
          <w:sz w:val="28"/>
          <w:szCs w:val="28"/>
        </w:rPr>
        <w:t xml:space="preserve"> ТОВ «Сімекс-Агро» </w:t>
      </w:r>
      <w:r w:rsidR="00C4645F">
        <w:rPr>
          <w:rFonts w:ascii="Times New Roman" w:hAnsi="Times New Roman"/>
          <w:sz w:val="28"/>
          <w:szCs w:val="28"/>
        </w:rPr>
        <w:t>Марківський Руслан Володимирович – 1 клас поновлено полове покриття;  директор СТОВ  « Дніпро» Кондратюк Микола Михайлович  виділив  шифер  для  забезпечення матеріально – господарських потреб  закладу, директор</w:t>
      </w:r>
      <w:r w:rsidR="00F91358">
        <w:rPr>
          <w:rFonts w:ascii="Times New Roman" w:hAnsi="Times New Roman"/>
          <w:sz w:val="28"/>
          <w:szCs w:val="28"/>
        </w:rPr>
        <w:t xml:space="preserve"> </w:t>
      </w:r>
      <w:r w:rsidR="005D1FEB">
        <w:rPr>
          <w:rFonts w:ascii="Times New Roman" w:hAnsi="Times New Roman"/>
          <w:sz w:val="28"/>
          <w:szCs w:val="28"/>
        </w:rPr>
        <w:t xml:space="preserve">СТОВ </w:t>
      </w:r>
      <w:r w:rsidR="00086C5C">
        <w:rPr>
          <w:rFonts w:ascii="Times New Roman" w:hAnsi="Times New Roman"/>
          <w:sz w:val="28"/>
          <w:szCs w:val="28"/>
        </w:rPr>
        <w:t xml:space="preserve">                          </w:t>
      </w:r>
      <w:r w:rsidR="005D1FEB">
        <w:rPr>
          <w:rFonts w:ascii="Times New Roman" w:hAnsi="Times New Roman"/>
          <w:sz w:val="28"/>
          <w:szCs w:val="28"/>
        </w:rPr>
        <w:t xml:space="preserve">с. Спиченці  </w:t>
      </w:r>
      <w:r w:rsidR="00F91358">
        <w:rPr>
          <w:rFonts w:ascii="Times New Roman" w:hAnsi="Times New Roman"/>
          <w:sz w:val="28"/>
          <w:szCs w:val="28"/>
        </w:rPr>
        <w:t>Гуменюк</w:t>
      </w:r>
      <w:r w:rsidR="005D1FEB">
        <w:rPr>
          <w:rFonts w:ascii="Times New Roman" w:hAnsi="Times New Roman"/>
          <w:sz w:val="28"/>
          <w:szCs w:val="28"/>
        </w:rPr>
        <w:t xml:space="preserve"> </w:t>
      </w:r>
      <w:r w:rsidR="00C4645F">
        <w:rPr>
          <w:rFonts w:ascii="Times New Roman" w:hAnsi="Times New Roman"/>
          <w:sz w:val="28"/>
          <w:szCs w:val="28"/>
        </w:rPr>
        <w:t xml:space="preserve"> Василь Іванович допомагав  </w:t>
      </w:r>
      <w:r w:rsidR="00415CF9">
        <w:rPr>
          <w:rFonts w:ascii="Times New Roman" w:hAnsi="Times New Roman"/>
          <w:sz w:val="28"/>
          <w:szCs w:val="28"/>
        </w:rPr>
        <w:t xml:space="preserve">коштами та  </w:t>
      </w:r>
      <w:r w:rsidR="00C4645F">
        <w:rPr>
          <w:rFonts w:ascii="Times New Roman" w:hAnsi="Times New Roman"/>
          <w:sz w:val="28"/>
          <w:szCs w:val="28"/>
        </w:rPr>
        <w:t>дизпаливом для забезпечення роботи генератора при відсутності електроенергії )</w:t>
      </w:r>
    </w:p>
    <w:p w:rsidR="00415CF9" w:rsidRPr="00415CF9" w:rsidRDefault="00415CF9" w:rsidP="00086C5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B0916" w:rsidRDefault="007B0916" w:rsidP="00086C5C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Незважаючи на складність усієї ситуації у 2</w:t>
      </w:r>
      <w:r w:rsidR="002D4014">
        <w:rPr>
          <w:rFonts w:ascii="Times New Roman" w:eastAsia="Times New Roman" w:hAnsi="Times New Roman"/>
          <w:sz w:val="28"/>
          <w:szCs w:val="28"/>
          <w:lang w:val="ru-RU"/>
        </w:rPr>
        <w:t>022-2023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н.р., весь колектив школи продовжує приділяти увагу естетичному оформленню навчального закладу. Подвір'я школи прибране, доглянуте;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ідрізано дерева, кущі, покошено газони. Фарбується спортивний майданчик, біляться бордюри. Висаджено кві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ти на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квітниках.</w:t>
      </w:r>
    </w:p>
    <w:p w:rsidR="007B0916" w:rsidRPr="005D1FEB" w:rsidRDefault="007B0916" w:rsidP="00086C5C">
      <w:pPr>
        <w:spacing w:after="295"/>
        <w:rPr>
          <w:rFonts w:ascii="Times New Roman" w:eastAsia="Times New Roman" w:hAnsi="Times New Roman"/>
          <w:sz w:val="32"/>
          <w:szCs w:val="32"/>
          <w:lang w:val="ru-RU"/>
        </w:rPr>
      </w:pPr>
      <w:r w:rsidRPr="005D1FE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12. Управлінська діяльність.</w:t>
      </w:r>
    </w:p>
    <w:p w:rsidR="007B0916" w:rsidRDefault="00D071D9" w:rsidP="00086C5C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Управління закладом освіти 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 здійснюється з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гідно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ічного плану роботи  закладу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>, плану внутрішкільного контролю та календарних планів вчителів-предметників і планів виховної роботи класних керівників. Така система планування, що відпрацьована у школі і заснована на взаємодії усіх ланок та учасників освітнього процесу, забезпечує координацію їх діяльності, єдність вимог, контролю та взаємоконтролю в процесі роботи, сприяє досягненню ефективності та взаємовдосконаленню освітнього процесу й забез</w:t>
      </w:r>
      <w:r>
        <w:rPr>
          <w:rFonts w:ascii="Times New Roman" w:eastAsia="Times New Roman" w:hAnsi="Times New Roman"/>
          <w:sz w:val="28"/>
          <w:szCs w:val="28"/>
          <w:lang w:val="ru-RU"/>
        </w:rPr>
        <w:t>печує планомірний розвиток закладу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7B0916" w:rsidRDefault="00D071D9" w:rsidP="00086C5C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В ліцеї 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 в наявності є усі нормативно-правові документи, що регламентують діяльність у загальноосвітньому навчальному закладі. З підключенням школи до мережі Інтернет (у тому числі із застосуванням </w:t>
      </w:r>
      <w:r w:rsidR="007B0916">
        <w:rPr>
          <w:rFonts w:ascii="Times New Roman" w:eastAsia="Times New Roman" w:hAnsi="Times New Roman"/>
          <w:sz w:val="28"/>
          <w:szCs w:val="28"/>
        </w:rPr>
        <w:t>Wi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B0916">
        <w:rPr>
          <w:rFonts w:ascii="Times New Roman" w:eastAsia="Times New Roman" w:hAnsi="Times New Roman"/>
          <w:sz w:val="28"/>
          <w:szCs w:val="28"/>
        </w:rPr>
        <w:t>Fi</w:t>
      </w:r>
      <w:r w:rsidR="007B0916">
        <w:rPr>
          <w:rFonts w:ascii="Times New Roman" w:eastAsia="Times New Roman" w:hAnsi="Times New Roman"/>
          <w:sz w:val="28"/>
          <w:szCs w:val="28"/>
          <w:lang w:val="ru-RU"/>
        </w:rPr>
        <w:t>) стало можливим користуватися матеріалами сайтів Міністерства освіти і науки України , департаменту освіти і науки</w:t>
      </w:r>
      <w:proofErr w:type="gramStart"/>
      <w:r w:rsidR="007B0916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proofErr w:type="gramEnd"/>
      <w:r w:rsidR="007B0916">
        <w:rPr>
          <w:rFonts w:ascii="Times New Roman" w:eastAsia="Times New Roman" w:hAnsi="Times New Roman"/>
          <w:sz w:val="28"/>
          <w:szCs w:val="28"/>
          <w:lang w:val="ru-RU"/>
        </w:rPr>
        <w:t>інницької  ОДА,  сайтами інших закладів освіти, що дає можливості оперативно користуватися інформацією, знайомитися новими документами.</w:t>
      </w:r>
    </w:p>
    <w:p w:rsidR="007B0916" w:rsidRDefault="007B0916" w:rsidP="00086C5C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   Управлінські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ішення приймаються на основі врахування думки колективу й інтересів справи. Намагаюся створювати такий мікроклімат, коли успіхи кожного сприймаються позитивно, ініціатива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ідтримується.</w:t>
      </w:r>
    </w:p>
    <w:p w:rsidR="007B0916" w:rsidRDefault="007B0916" w:rsidP="00086C5C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У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="003C6AF4">
        <w:rPr>
          <w:rFonts w:ascii="Times New Roman" w:eastAsia="Times New Roman" w:hAnsi="Times New Roman"/>
          <w:sz w:val="28"/>
          <w:szCs w:val="28"/>
          <w:lang w:val="ru-RU"/>
        </w:rPr>
        <w:t>воїй</w:t>
      </w:r>
      <w:proofErr w:type="gramEnd"/>
      <w:r w:rsidR="003C6AF4">
        <w:rPr>
          <w:rFonts w:ascii="Times New Roman" w:eastAsia="Times New Roman" w:hAnsi="Times New Roman"/>
          <w:sz w:val="28"/>
          <w:szCs w:val="28"/>
          <w:lang w:val="ru-RU"/>
        </w:rPr>
        <w:t xml:space="preserve"> роботі з працівниками закладу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я дотримуюся партнерського стилю керівництва. Проблеми обговорюються і виробляються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ізні варіанти рішення, з них обирається найбільш оптимальний, затверджується і в подальшому здійснюється</w:t>
      </w:r>
      <w:r w:rsidR="00D071D9">
        <w:rPr>
          <w:rFonts w:ascii="Times New Roman" w:eastAsia="Times New Roman" w:hAnsi="Times New Roman"/>
          <w:sz w:val="28"/>
          <w:szCs w:val="28"/>
          <w:lang w:val="ru-RU"/>
        </w:rPr>
        <w:t xml:space="preserve">. У кожному із працівників закладу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бачу, насамперед, особистість в усьому розмаї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тт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 її людських якостей. Використовую такі методи керівництва як порада, похвала, особистий приклад.</w:t>
      </w:r>
    </w:p>
    <w:p w:rsidR="007B0916" w:rsidRDefault="007B0916" w:rsidP="00086C5C">
      <w:pPr>
        <w:spacing w:after="29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Прагну, щоб у школі було наявне творче вирішення справ.</w:t>
      </w:r>
    </w:p>
    <w:p w:rsidR="007A3C57" w:rsidRDefault="00D071D9" w:rsidP="00086C5C">
      <w:pP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4A540C" w:rsidRPr="003C6AF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Висловлюю щиру подяку за співпрацю всім учасникам освітнього процесу, які під час військового часу брали активну участь у цьому процесі: воїнам ЗСУ - за можливість навчати дітей, учителям — за творчість, за любов до своєї професії, батькам, спонсорам та благодійникам — за розуміння, підтримку і сподіваюсь на подальшу плідну співпрацю, технічному персоналу за їх щоденну працю в освітньому закладі та на його території.</w:t>
      </w:r>
    </w:p>
    <w:p w:rsidR="00D071D9" w:rsidRPr="00D071D9" w:rsidRDefault="00D071D9" w:rsidP="00086C5C">
      <w:pPr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D071D9">
        <w:rPr>
          <w:rFonts w:ascii="Times New Roman" w:hAnsi="Times New Roman"/>
          <w:color w:val="000000"/>
          <w:sz w:val="28"/>
          <w:szCs w:val="28"/>
        </w:rPr>
        <w:t>Бажаю усім</w:t>
      </w:r>
      <w:r w:rsidRPr="00D071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71D9">
        <w:rPr>
          <w:rFonts w:ascii="Times New Roman" w:hAnsi="Times New Roman"/>
          <w:color w:val="000000"/>
          <w:sz w:val="28"/>
          <w:szCs w:val="28"/>
        </w:rPr>
        <w:t xml:space="preserve"> міцного здоров’я, щастя, благополуччя, творчих здобутків, реалізації планів, життя без</w:t>
      </w:r>
      <w:bookmarkStart w:id="0" w:name="_GoBack"/>
      <w:bookmarkEnd w:id="0"/>
      <w:r w:rsidRPr="00D071D9">
        <w:rPr>
          <w:rFonts w:ascii="Times New Roman" w:hAnsi="Times New Roman"/>
          <w:color w:val="000000"/>
          <w:sz w:val="28"/>
          <w:szCs w:val="28"/>
        </w:rPr>
        <w:t xml:space="preserve"> тривог і, найголовніше – миру! Ми обов’язково ПЕРЕМОЖЕМО! </w:t>
      </w:r>
    </w:p>
    <w:sectPr w:rsidR="00D071D9" w:rsidRPr="00D071D9" w:rsidSect="003D35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95C"/>
    <w:multiLevelType w:val="hybridMultilevel"/>
    <w:tmpl w:val="B6E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94874"/>
    <w:multiLevelType w:val="multilevel"/>
    <w:tmpl w:val="BB26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97679"/>
    <w:multiLevelType w:val="hybridMultilevel"/>
    <w:tmpl w:val="9F28673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6025A65"/>
    <w:multiLevelType w:val="hybridMultilevel"/>
    <w:tmpl w:val="0EF8C26E"/>
    <w:lvl w:ilvl="0" w:tplc="E36E85E4">
      <w:start w:val="1"/>
      <w:numFmt w:val="decimal"/>
      <w:lvlText w:val="%1."/>
      <w:lvlJc w:val="left"/>
      <w:pPr>
        <w:ind w:left="444" w:hanging="360"/>
      </w:p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409001B">
      <w:start w:val="1"/>
      <w:numFmt w:val="lowerRoman"/>
      <w:lvlText w:val="%3."/>
      <w:lvlJc w:val="right"/>
      <w:pPr>
        <w:ind w:left="1884" w:hanging="180"/>
      </w:pPr>
    </w:lvl>
    <w:lvl w:ilvl="3" w:tplc="0409000F">
      <w:start w:val="1"/>
      <w:numFmt w:val="decimal"/>
      <w:lvlText w:val="%4."/>
      <w:lvlJc w:val="left"/>
      <w:pPr>
        <w:ind w:left="2604" w:hanging="360"/>
      </w:pPr>
    </w:lvl>
    <w:lvl w:ilvl="4" w:tplc="04090019">
      <w:start w:val="1"/>
      <w:numFmt w:val="lowerLetter"/>
      <w:lvlText w:val="%5."/>
      <w:lvlJc w:val="left"/>
      <w:pPr>
        <w:ind w:left="3324" w:hanging="360"/>
      </w:pPr>
    </w:lvl>
    <w:lvl w:ilvl="5" w:tplc="0409001B">
      <w:start w:val="1"/>
      <w:numFmt w:val="lowerRoman"/>
      <w:lvlText w:val="%6."/>
      <w:lvlJc w:val="right"/>
      <w:pPr>
        <w:ind w:left="4044" w:hanging="180"/>
      </w:pPr>
    </w:lvl>
    <w:lvl w:ilvl="6" w:tplc="0409000F">
      <w:start w:val="1"/>
      <w:numFmt w:val="decimal"/>
      <w:lvlText w:val="%7."/>
      <w:lvlJc w:val="left"/>
      <w:pPr>
        <w:ind w:left="4764" w:hanging="360"/>
      </w:pPr>
    </w:lvl>
    <w:lvl w:ilvl="7" w:tplc="04090019">
      <w:start w:val="1"/>
      <w:numFmt w:val="lowerLetter"/>
      <w:lvlText w:val="%8."/>
      <w:lvlJc w:val="left"/>
      <w:pPr>
        <w:ind w:left="5484" w:hanging="360"/>
      </w:pPr>
    </w:lvl>
    <w:lvl w:ilvl="8" w:tplc="0409001B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4FBF112B"/>
    <w:multiLevelType w:val="multilevel"/>
    <w:tmpl w:val="BDF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E20E6"/>
    <w:multiLevelType w:val="hybridMultilevel"/>
    <w:tmpl w:val="BC76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773C7"/>
    <w:multiLevelType w:val="hybridMultilevel"/>
    <w:tmpl w:val="BFAC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63B61"/>
    <w:multiLevelType w:val="multilevel"/>
    <w:tmpl w:val="811E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8474D"/>
    <w:multiLevelType w:val="hybridMultilevel"/>
    <w:tmpl w:val="1052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B7426"/>
    <w:multiLevelType w:val="hybridMultilevel"/>
    <w:tmpl w:val="623C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16"/>
    <w:rsid w:val="000128CC"/>
    <w:rsid w:val="0001333F"/>
    <w:rsid w:val="00086C5C"/>
    <w:rsid w:val="000D4836"/>
    <w:rsid w:val="001A4209"/>
    <w:rsid w:val="0023583F"/>
    <w:rsid w:val="00250F18"/>
    <w:rsid w:val="00255063"/>
    <w:rsid w:val="002D4014"/>
    <w:rsid w:val="00391C81"/>
    <w:rsid w:val="003C6AF4"/>
    <w:rsid w:val="003D35BB"/>
    <w:rsid w:val="00415CF9"/>
    <w:rsid w:val="004A540C"/>
    <w:rsid w:val="00597C91"/>
    <w:rsid w:val="005D1FEB"/>
    <w:rsid w:val="00687117"/>
    <w:rsid w:val="00744746"/>
    <w:rsid w:val="00756824"/>
    <w:rsid w:val="00764B33"/>
    <w:rsid w:val="00786C1D"/>
    <w:rsid w:val="007A3C57"/>
    <w:rsid w:val="007B0916"/>
    <w:rsid w:val="007F6749"/>
    <w:rsid w:val="0083688D"/>
    <w:rsid w:val="008917C1"/>
    <w:rsid w:val="008D5933"/>
    <w:rsid w:val="00974211"/>
    <w:rsid w:val="00992233"/>
    <w:rsid w:val="009B27B0"/>
    <w:rsid w:val="009B4253"/>
    <w:rsid w:val="00B702AA"/>
    <w:rsid w:val="00BC3AEF"/>
    <w:rsid w:val="00BF6551"/>
    <w:rsid w:val="00C4645F"/>
    <w:rsid w:val="00C65323"/>
    <w:rsid w:val="00D009F9"/>
    <w:rsid w:val="00D01D33"/>
    <w:rsid w:val="00D071D9"/>
    <w:rsid w:val="00DC2B19"/>
    <w:rsid w:val="00E61094"/>
    <w:rsid w:val="00E67043"/>
    <w:rsid w:val="00EA465D"/>
    <w:rsid w:val="00F4636F"/>
    <w:rsid w:val="00F91358"/>
    <w:rsid w:val="00FB4DA5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16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916"/>
    <w:pPr>
      <w:spacing w:after="0" w:line="240" w:lineRule="auto"/>
    </w:pPr>
    <w:rPr>
      <w:rFonts w:asciiTheme="minorHAnsi" w:hAnsiTheme="minorHAnsi"/>
      <w:sz w:val="22"/>
      <w:lang w:val="ru-RU"/>
    </w:rPr>
  </w:style>
  <w:style w:type="paragraph" w:styleId="a4">
    <w:name w:val="List Paragraph"/>
    <w:basedOn w:val="a"/>
    <w:uiPriority w:val="34"/>
    <w:qFormat/>
    <w:rsid w:val="007B0916"/>
    <w:pPr>
      <w:ind w:left="720"/>
      <w:contextualSpacing/>
    </w:pPr>
  </w:style>
  <w:style w:type="paragraph" w:customStyle="1" w:styleId="1">
    <w:name w:val="Обычный1"/>
    <w:rsid w:val="007B0916"/>
    <w:pPr>
      <w:spacing w:after="0" w:line="240" w:lineRule="auto"/>
    </w:pPr>
    <w:rPr>
      <w:rFonts w:eastAsia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7B0916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B091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46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00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16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916"/>
    <w:pPr>
      <w:spacing w:after="0" w:line="240" w:lineRule="auto"/>
    </w:pPr>
    <w:rPr>
      <w:rFonts w:asciiTheme="minorHAnsi" w:hAnsiTheme="minorHAnsi"/>
      <w:sz w:val="22"/>
      <w:lang w:val="ru-RU"/>
    </w:rPr>
  </w:style>
  <w:style w:type="paragraph" w:styleId="a4">
    <w:name w:val="List Paragraph"/>
    <w:basedOn w:val="a"/>
    <w:uiPriority w:val="34"/>
    <w:qFormat/>
    <w:rsid w:val="007B0916"/>
    <w:pPr>
      <w:ind w:left="720"/>
      <w:contextualSpacing/>
    </w:pPr>
  </w:style>
  <w:style w:type="paragraph" w:customStyle="1" w:styleId="1">
    <w:name w:val="Обычный1"/>
    <w:rsid w:val="007B0916"/>
    <w:pPr>
      <w:spacing w:after="0" w:line="240" w:lineRule="auto"/>
    </w:pPr>
    <w:rPr>
      <w:rFonts w:eastAsia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7B0916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B091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46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0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sh4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1CFC-5C8B-4B7E-B664-311D138F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13</Pages>
  <Words>17728</Words>
  <Characters>10106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2023-07-04T00:36:00Z</cp:lastPrinted>
  <dcterms:created xsi:type="dcterms:W3CDTF">2023-06-20T18:47:00Z</dcterms:created>
  <dcterms:modified xsi:type="dcterms:W3CDTF">2023-07-04T00:36:00Z</dcterms:modified>
</cp:coreProperties>
</file>