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5F137A" w:rsidRPr="005827E7" w:rsidRDefault="005F137A" w:rsidP="005F137A">
      <w:pPr>
        <w:spacing w:after="0" w:line="240" w:lineRule="auto"/>
        <w:jc w:val="both"/>
        <w:rPr>
          <w:rFonts w:ascii="Times New Roman" w:hAnsi="Times New Roman"/>
          <w:b/>
          <w:sz w:val="24"/>
          <w:szCs w:val="24"/>
        </w:rPr>
      </w:pPr>
      <w:r w:rsidRPr="005827E7">
        <w:rPr>
          <w:rFonts w:ascii="Times New Roman" w:hAnsi="Times New Roman"/>
          <w:b/>
          <w:bCs/>
          <w:sz w:val="24"/>
          <w:szCs w:val="24"/>
        </w:rPr>
        <w:t>Комплект засобів навчання для кабінету</w:t>
      </w:r>
      <w:r w:rsidRPr="005827E7">
        <w:rPr>
          <w:rFonts w:ascii="Times New Roman" w:hAnsi="Times New Roman"/>
          <w:b/>
          <w:sz w:val="24"/>
          <w:szCs w:val="24"/>
        </w:rPr>
        <w:t xml:space="preserve"> «Захист України» (ДК 021:2015 «Єдиний закупівельний словник» – 39160000-1 – Шкільні меблі)</w:t>
      </w:r>
      <w:r>
        <w:rPr>
          <w:rFonts w:ascii="Times New Roman" w:hAnsi="Times New Roman"/>
          <w:b/>
          <w:sz w:val="24"/>
          <w:szCs w:val="24"/>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5F137A">
        <w:rPr>
          <w:rFonts w:ascii="Arial" w:hAnsi="Arial" w:cs="Arial"/>
          <w:color w:val="333333"/>
          <w:sz w:val="20"/>
          <w:szCs w:val="20"/>
          <w:shd w:val="clear" w:color="auto" w:fill="FFFFFF"/>
        </w:rPr>
        <w:t>UA-2024-11-05-006631-a</w:t>
      </w:r>
    </w:p>
    <w:p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942"/>
        <w:gridCol w:w="1134"/>
        <w:gridCol w:w="1134"/>
        <w:gridCol w:w="5069"/>
      </w:tblGrid>
      <w:tr w:rsidR="00734868" w:rsidRPr="00734868" w:rsidTr="00734868">
        <w:tc>
          <w:tcPr>
            <w:tcW w:w="468" w:type="dxa"/>
            <w:shd w:val="clear" w:color="auto" w:fill="auto"/>
          </w:tcPr>
          <w:p w:rsidR="00734868" w:rsidRPr="00734868" w:rsidRDefault="00734868" w:rsidP="00734868">
            <w:pPr>
              <w:spacing w:after="0" w:line="240" w:lineRule="auto"/>
              <w:jc w:val="center"/>
              <w:rPr>
                <w:rFonts w:ascii="Times New Roman" w:eastAsia="Times New Roman" w:hAnsi="Times New Roman"/>
                <w:b/>
                <w:iCs/>
                <w:sz w:val="20"/>
                <w:szCs w:val="20"/>
                <w:shd w:val="clear" w:color="auto" w:fill="FFFFFF"/>
                <w:lang w:eastAsia="ru-RU"/>
              </w:rPr>
            </w:pPr>
            <w:r w:rsidRPr="00734868">
              <w:rPr>
                <w:rFonts w:ascii="Times New Roman" w:eastAsia="Times New Roman" w:hAnsi="Times New Roman"/>
                <w:b/>
                <w:iCs/>
                <w:sz w:val="20"/>
                <w:szCs w:val="20"/>
                <w:shd w:val="clear" w:color="auto" w:fill="FFFFFF"/>
                <w:lang w:eastAsia="ru-RU"/>
              </w:rPr>
              <w:t>№</w:t>
            </w:r>
            <w:r w:rsidRPr="00734868">
              <w:rPr>
                <w:rFonts w:ascii="Times New Roman" w:eastAsia="Times New Roman" w:hAnsi="Times New Roman"/>
                <w:b/>
                <w:iCs/>
                <w:sz w:val="20"/>
                <w:szCs w:val="20"/>
                <w:shd w:val="clear" w:color="auto" w:fill="FFFFFF"/>
                <w:lang w:val="en-US" w:eastAsia="ru-RU"/>
              </w:rPr>
              <w:t xml:space="preserve"> </w:t>
            </w:r>
            <w:r w:rsidRPr="00734868">
              <w:rPr>
                <w:rFonts w:ascii="Times New Roman" w:eastAsia="Times New Roman" w:hAnsi="Times New Roman"/>
                <w:b/>
                <w:iCs/>
                <w:sz w:val="20"/>
                <w:szCs w:val="20"/>
                <w:shd w:val="clear" w:color="auto" w:fill="FFFFFF"/>
                <w:lang w:eastAsia="ru-RU"/>
              </w:rPr>
              <w:t>з</w:t>
            </w:r>
            <w:r w:rsidRPr="00734868">
              <w:rPr>
                <w:rFonts w:ascii="Times New Roman" w:eastAsia="Times New Roman" w:hAnsi="Times New Roman"/>
                <w:b/>
                <w:iCs/>
                <w:sz w:val="20"/>
                <w:szCs w:val="20"/>
                <w:shd w:val="clear" w:color="auto" w:fill="FFFFFF"/>
                <w:lang w:val="en-US" w:eastAsia="ru-RU"/>
              </w:rPr>
              <w:t>/</w:t>
            </w:r>
            <w:r w:rsidRPr="00734868">
              <w:rPr>
                <w:rFonts w:ascii="Times New Roman" w:eastAsia="Times New Roman" w:hAnsi="Times New Roman"/>
                <w:b/>
                <w:iCs/>
                <w:sz w:val="20"/>
                <w:szCs w:val="20"/>
                <w:shd w:val="clear" w:color="auto" w:fill="FFFFFF"/>
                <w:lang w:eastAsia="ru-RU"/>
              </w:rPr>
              <w:t>п</w:t>
            </w:r>
          </w:p>
        </w:tc>
        <w:tc>
          <w:tcPr>
            <w:tcW w:w="1942" w:type="dxa"/>
            <w:shd w:val="clear" w:color="auto" w:fill="auto"/>
          </w:tcPr>
          <w:p w:rsidR="00734868" w:rsidRPr="00734868" w:rsidRDefault="00734868" w:rsidP="00734868">
            <w:pPr>
              <w:spacing w:after="0" w:line="240" w:lineRule="auto"/>
              <w:jc w:val="center"/>
              <w:rPr>
                <w:rFonts w:ascii="Times New Roman" w:eastAsia="Times New Roman" w:hAnsi="Times New Roman"/>
                <w:b/>
                <w:iCs/>
                <w:sz w:val="20"/>
                <w:szCs w:val="20"/>
                <w:shd w:val="clear" w:color="auto" w:fill="FFFFFF"/>
                <w:lang w:eastAsia="ru-RU"/>
              </w:rPr>
            </w:pPr>
            <w:r w:rsidRPr="00734868">
              <w:rPr>
                <w:rFonts w:ascii="Times New Roman" w:eastAsia="Times New Roman" w:hAnsi="Times New Roman"/>
                <w:b/>
                <w:iCs/>
                <w:sz w:val="20"/>
                <w:szCs w:val="20"/>
                <w:shd w:val="clear" w:color="auto" w:fill="FFFFFF"/>
                <w:lang w:eastAsia="ru-RU"/>
              </w:rPr>
              <w:t>Найменування товар</w:t>
            </w:r>
          </w:p>
        </w:tc>
        <w:tc>
          <w:tcPr>
            <w:tcW w:w="1134" w:type="dxa"/>
            <w:shd w:val="clear" w:color="auto" w:fill="auto"/>
          </w:tcPr>
          <w:p w:rsidR="00734868" w:rsidRPr="00734868" w:rsidRDefault="00734868" w:rsidP="00734868">
            <w:pPr>
              <w:spacing w:after="0" w:line="240" w:lineRule="auto"/>
              <w:jc w:val="center"/>
              <w:rPr>
                <w:rFonts w:ascii="Times New Roman" w:eastAsia="Times New Roman" w:hAnsi="Times New Roman"/>
                <w:b/>
                <w:iCs/>
                <w:sz w:val="20"/>
                <w:szCs w:val="20"/>
                <w:shd w:val="clear" w:color="auto" w:fill="FFFFFF"/>
                <w:lang w:eastAsia="ru-RU"/>
              </w:rPr>
            </w:pPr>
            <w:r w:rsidRPr="00734868">
              <w:rPr>
                <w:rFonts w:ascii="Times New Roman" w:eastAsia="Times New Roman" w:hAnsi="Times New Roman"/>
                <w:b/>
                <w:iCs/>
                <w:sz w:val="20"/>
                <w:szCs w:val="20"/>
                <w:shd w:val="clear" w:color="auto" w:fill="FFFFFF"/>
                <w:lang w:eastAsia="ru-RU"/>
              </w:rPr>
              <w:t>Одиниця виміру</w:t>
            </w:r>
          </w:p>
        </w:tc>
        <w:tc>
          <w:tcPr>
            <w:tcW w:w="1134" w:type="dxa"/>
            <w:shd w:val="clear" w:color="auto" w:fill="auto"/>
          </w:tcPr>
          <w:p w:rsidR="00734868" w:rsidRPr="00734868" w:rsidRDefault="00734868" w:rsidP="00734868">
            <w:pPr>
              <w:spacing w:after="0" w:line="240" w:lineRule="auto"/>
              <w:jc w:val="center"/>
              <w:rPr>
                <w:rFonts w:ascii="Times New Roman" w:eastAsia="Times New Roman" w:hAnsi="Times New Roman"/>
                <w:b/>
                <w:iCs/>
                <w:sz w:val="20"/>
                <w:szCs w:val="20"/>
                <w:shd w:val="clear" w:color="auto" w:fill="FFFFFF"/>
                <w:lang w:eastAsia="ru-RU"/>
              </w:rPr>
            </w:pPr>
            <w:r w:rsidRPr="00734868">
              <w:rPr>
                <w:rFonts w:ascii="Times New Roman" w:eastAsia="Times New Roman" w:hAnsi="Times New Roman"/>
                <w:b/>
                <w:iCs/>
                <w:sz w:val="20"/>
                <w:szCs w:val="20"/>
                <w:shd w:val="clear" w:color="auto" w:fill="FFFFFF"/>
                <w:lang w:eastAsia="ru-RU"/>
              </w:rPr>
              <w:t>Кількість</w:t>
            </w:r>
          </w:p>
        </w:tc>
        <w:tc>
          <w:tcPr>
            <w:tcW w:w="5069" w:type="dxa"/>
            <w:shd w:val="clear" w:color="auto" w:fill="auto"/>
          </w:tcPr>
          <w:p w:rsidR="00734868" w:rsidRPr="00734868" w:rsidRDefault="00734868" w:rsidP="00734868">
            <w:pPr>
              <w:spacing w:after="0" w:line="240" w:lineRule="auto"/>
              <w:jc w:val="center"/>
              <w:rPr>
                <w:rFonts w:ascii="Times New Roman" w:eastAsia="Times New Roman" w:hAnsi="Times New Roman"/>
                <w:b/>
                <w:iCs/>
                <w:sz w:val="20"/>
                <w:szCs w:val="20"/>
                <w:shd w:val="clear" w:color="auto" w:fill="FFFFFF"/>
                <w:lang w:eastAsia="ru-RU"/>
              </w:rPr>
            </w:pPr>
            <w:r w:rsidRPr="00734868">
              <w:rPr>
                <w:rFonts w:ascii="Times New Roman" w:eastAsia="Times New Roman" w:hAnsi="Times New Roman"/>
                <w:b/>
                <w:iCs/>
                <w:sz w:val="20"/>
                <w:szCs w:val="20"/>
                <w:shd w:val="clear" w:color="auto" w:fill="FFFFFF"/>
                <w:lang w:eastAsia="ru-RU"/>
              </w:rPr>
              <w:t>Склад комплекту</w:t>
            </w:r>
          </w:p>
        </w:tc>
      </w:tr>
      <w:tr w:rsidR="00734868" w:rsidRPr="00734868" w:rsidTr="00734868">
        <w:trPr>
          <w:trHeight w:val="2825"/>
        </w:trPr>
        <w:tc>
          <w:tcPr>
            <w:tcW w:w="468" w:type="dxa"/>
            <w:shd w:val="clear" w:color="auto" w:fill="auto"/>
          </w:tcPr>
          <w:p w:rsidR="00734868" w:rsidRPr="00734868" w:rsidRDefault="00734868" w:rsidP="00734868">
            <w:pPr>
              <w:spacing w:after="0" w:line="240" w:lineRule="auto"/>
              <w:jc w:val="both"/>
              <w:rPr>
                <w:rFonts w:ascii="Times New Roman" w:eastAsia="Times New Roman" w:hAnsi="Times New Roman"/>
                <w:iCs/>
                <w:shd w:val="clear" w:color="auto" w:fill="FFFFFF"/>
                <w:lang w:eastAsia="ru-RU"/>
              </w:rPr>
            </w:pPr>
            <w:r w:rsidRPr="00734868">
              <w:rPr>
                <w:rFonts w:ascii="Times New Roman" w:eastAsia="Times New Roman" w:hAnsi="Times New Roman"/>
                <w:iCs/>
                <w:shd w:val="clear" w:color="auto" w:fill="FFFFFF"/>
                <w:lang w:eastAsia="ru-RU"/>
              </w:rPr>
              <w:t>1</w:t>
            </w:r>
          </w:p>
        </w:tc>
        <w:tc>
          <w:tcPr>
            <w:tcW w:w="1942" w:type="dxa"/>
            <w:shd w:val="clear" w:color="auto" w:fill="auto"/>
          </w:tcPr>
          <w:p w:rsidR="00734868" w:rsidRPr="00734868" w:rsidRDefault="00734868" w:rsidP="00734868">
            <w:pPr>
              <w:spacing w:after="0" w:line="240" w:lineRule="auto"/>
              <w:jc w:val="center"/>
              <w:rPr>
                <w:rFonts w:ascii="Times New Roman" w:eastAsia="Times New Roman" w:hAnsi="Times New Roman"/>
                <w:iCs/>
                <w:shd w:val="clear" w:color="auto" w:fill="FFFFFF"/>
                <w:lang w:eastAsia="ru-RU"/>
              </w:rPr>
            </w:pPr>
            <w:r w:rsidRPr="00734868">
              <w:rPr>
                <w:rFonts w:ascii="Times New Roman" w:eastAsia="Times New Roman" w:hAnsi="Times New Roman"/>
                <w:iCs/>
                <w:shd w:val="clear" w:color="auto" w:fill="FFFFFF"/>
                <w:lang w:eastAsia="ru-RU"/>
              </w:rPr>
              <w:t>Комплект засобів навчання для кабінету «Захист України»</w:t>
            </w:r>
          </w:p>
        </w:tc>
        <w:tc>
          <w:tcPr>
            <w:tcW w:w="1134" w:type="dxa"/>
            <w:shd w:val="clear" w:color="auto" w:fill="auto"/>
          </w:tcPr>
          <w:p w:rsidR="00734868" w:rsidRPr="00734868" w:rsidRDefault="00734868" w:rsidP="00734868">
            <w:pPr>
              <w:spacing w:after="0" w:line="240" w:lineRule="auto"/>
              <w:jc w:val="both"/>
              <w:rPr>
                <w:rFonts w:ascii="Times New Roman" w:eastAsia="Times New Roman" w:hAnsi="Times New Roman"/>
                <w:iCs/>
                <w:shd w:val="clear" w:color="auto" w:fill="FFFFFF"/>
                <w:lang w:eastAsia="ru-RU"/>
              </w:rPr>
            </w:pPr>
            <w:r w:rsidRPr="00734868">
              <w:rPr>
                <w:rFonts w:ascii="Times New Roman" w:eastAsia="Times New Roman" w:hAnsi="Times New Roman"/>
                <w:iCs/>
                <w:shd w:val="clear" w:color="auto" w:fill="FFFFFF"/>
                <w:lang w:eastAsia="ru-RU"/>
              </w:rPr>
              <w:t>комплект</w:t>
            </w:r>
          </w:p>
        </w:tc>
        <w:tc>
          <w:tcPr>
            <w:tcW w:w="1134" w:type="dxa"/>
            <w:shd w:val="clear" w:color="auto" w:fill="auto"/>
          </w:tcPr>
          <w:p w:rsidR="00734868" w:rsidRPr="00734868" w:rsidRDefault="00734868" w:rsidP="00734868">
            <w:pPr>
              <w:spacing w:after="0" w:line="240" w:lineRule="auto"/>
              <w:jc w:val="center"/>
              <w:rPr>
                <w:rFonts w:ascii="Times New Roman" w:eastAsia="Times New Roman" w:hAnsi="Times New Roman"/>
                <w:iCs/>
                <w:shd w:val="clear" w:color="auto" w:fill="FFFFFF"/>
                <w:lang w:eastAsia="ru-RU"/>
              </w:rPr>
            </w:pPr>
            <w:r w:rsidRPr="00734868">
              <w:rPr>
                <w:rFonts w:ascii="Times New Roman" w:eastAsia="Times New Roman" w:hAnsi="Times New Roman"/>
                <w:iCs/>
                <w:shd w:val="clear" w:color="auto" w:fill="FFFFFF"/>
                <w:lang w:eastAsia="ru-RU"/>
              </w:rPr>
              <w:t>1</w:t>
            </w:r>
          </w:p>
        </w:tc>
        <w:tc>
          <w:tcPr>
            <w:tcW w:w="5069" w:type="dxa"/>
            <w:shd w:val="clear" w:color="auto" w:fill="auto"/>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Пневматичний тир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Дошка пластикова для іммобілізації хребта (спінальна дошка)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Манекен для відпрацювання навичок надання розширеної невідкладної допомоги при травмах </w:t>
            </w:r>
          </w:p>
          <w:p w:rsidR="00734868" w:rsidRPr="00734868" w:rsidRDefault="00734868" w:rsidP="00734868">
            <w:pPr>
              <w:spacing w:after="0" w:line="240" w:lineRule="auto"/>
              <w:jc w:val="both"/>
              <w:rPr>
                <w:rFonts w:ascii="Times New Roman" w:eastAsia="Times New Roman" w:hAnsi="Times New Roman"/>
                <w:color w:val="1F1F1F"/>
                <w:sz w:val="20"/>
                <w:szCs w:val="20"/>
                <w:shd w:val="clear" w:color="auto" w:fill="FFFFFF"/>
                <w:lang w:eastAsia="ru-RU"/>
              </w:rPr>
            </w:pPr>
            <w:r w:rsidRPr="00734868">
              <w:rPr>
                <w:rFonts w:ascii="Times New Roman" w:eastAsia="Times New Roman" w:hAnsi="Times New Roman"/>
                <w:color w:val="1F1F1F"/>
                <w:sz w:val="20"/>
                <w:szCs w:val="20"/>
                <w:shd w:val="clear" w:color="auto" w:fill="FFFFFF"/>
                <w:lang w:eastAsia="ru-RU"/>
              </w:rPr>
              <w:t>Тренажер зовнішнього автоматичного дефібрилятора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Набір імітаторів вогнепальних, термічних і травматичних ушкоджень</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Ноші м’які</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Ноші жорсткі</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Ремені для дошки для іммобілізації хребта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Фіксатор голови для дошки для іммобілізації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Шина для кінцівок (типу UNO </w:t>
            </w:r>
            <w:proofErr w:type="spellStart"/>
            <w:r w:rsidRPr="00734868">
              <w:rPr>
                <w:rFonts w:ascii="Times New Roman" w:eastAsia="Times New Roman" w:hAnsi="Times New Roman"/>
                <w:sz w:val="20"/>
                <w:szCs w:val="20"/>
                <w:lang w:eastAsia="ru-RU"/>
              </w:rPr>
              <w:t>EmergencySplint</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Навчальний набір "Топографія та Зв'язок для Захисту України"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Компас</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Дозиметр індивідуальний (накопичувач дози)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Прилад хімічної розвідки ВПХР</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Аптечка стандартна індивідуальна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Аптечний тактичний рюкзак бойового медика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Загальновійськовий захисний комплект</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Карабін</w:t>
            </w:r>
          </w:p>
          <w:p w:rsidR="00734868" w:rsidRPr="00734868" w:rsidRDefault="00734868" w:rsidP="00734868">
            <w:pPr>
              <w:spacing w:after="0" w:line="240" w:lineRule="auto"/>
              <w:jc w:val="both"/>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Каремат</w:t>
            </w:r>
            <w:proofErr w:type="spellEnd"/>
            <w:r w:rsidRPr="00734868">
              <w:rPr>
                <w:rFonts w:ascii="Times New Roman" w:eastAsia="Times New Roman" w:hAnsi="Times New Roman"/>
                <w:sz w:val="20"/>
                <w:szCs w:val="20"/>
                <w:lang w:eastAsia="ru-RU"/>
              </w:rPr>
              <w:t xml:space="preserve"> (килимок)</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Легкий хімічний захисний костюм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Гранати для метання гумові</w:t>
            </w:r>
          </w:p>
          <w:p w:rsidR="00734868" w:rsidRPr="00734868" w:rsidRDefault="00734868" w:rsidP="00734868">
            <w:pPr>
              <w:spacing w:after="0" w:line="240" w:lineRule="auto"/>
              <w:jc w:val="both"/>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Плитоноска</w:t>
            </w:r>
            <w:proofErr w:type="spellEnd"/>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Шолом балістичний</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Магазин автомату 5,45</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Магазин автомату 7,62</w:t>
            </w:r>
          </w:p>
          <w:p w:rsidR="00734868" w:rsidRPr="00734868" w:rsidRDefault="00734868" w:rsidP="00734868">
            <w:pPr>
              <w:spacing w:after="0" w:line="240" w:lineRule="auto"/>
              <w:jc w:val="both"/>
              <w:rPr>
                <w:rFonts w:ascii="Times New Roman" w:eastAsia="Times New Roman" w:hAnsi="Times New Roman"/>
                <w:bCs/>
                <w:color w:val="333333"/>
                <w:shd w:val="clear" w:color="auto" w:fill="FFFFFF"/>
                <w:lang w:eastAsia="ru-RU"/>
              </w:rPr>
            </w:pPr>
            <w:r w:rsidRPr="00734868">
              <w:rPr>
                <w:rFonts w:ascii="Times New Roman" w:eastAsia="Times New Roman" w:hAnsi="Times New Roman"/>
                <w:bCs/>
                <w:color w:val="333333"/>
                <w:shd w:val="clear" w:color="auto" w:fill="FFFFFF"/>
                <w:lang w:eastAsia="ru-RU"/>
              </w:rPr>
              <w:t>Магазин калібру: 5,56х45</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Наплічник (рюкзак) тактичний</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Наколінники тактичні</w:t>
            </w:r>
          </w:p>
          <w:p w:rsidR="00734868" w:rsidRPr="00734868" w:rsidRDefault="00734868" w:rsidP="00734868">
            <w:pPr>
              <w:spacing w:after="0" w:line="240" w:lineRule="auto"/>
              <w:jc w:val="both"/>
              <w:rPr>
                <w:rFonts w:ascii="Times New Roman" w:eastAsia="Times New Roman" w:hAnsi="Times New Roman"/>
                <w:bCs/>
                <w:sz w:val="20"/>
                <w:szCs w:val="20"/>
                <w:lang w:eastAsia="ru-RU"/>
              </w:rPr>
            </w:pPr>
            <w:r w:rsidRPr="00734868">
              <w:rPr>
                <w:rFonts w:ascii="Times New Roman" w:eastAsia="Times New Roman" w:hAnsi="Times New Roman"/>
                <w:bCs/>
                <w:sz w:val="20"/>
                <w:szCs w:val="20"/>
                <w:lang w:eastAsia="ru-RU"/>
              </w:rPr>
              <w:t>Гвинтівка пневматична</w:t>
            </w:r>
          </w:p>
          <w:p w:rsidR="00734868" w:rsidRPr="00734868" w:rsidRDefault="00734868" w:rsidP="00734868">
            <w:pPr>
              <w:keepNext/>
              <w:overflowPunct w:val="0"/>
              <w:autoSpaceDE w:val="0"/>
              <w:autoSpaceDN w:val="0"/>
              <w:adjustRightInd w:val="0"/>
              <w:spacing w:after="0" w:line="240" w:lineRule="auto"/>
              <w:jc w:val="both"/>
              <w:textAlignment w:val="baseline"/>
              <w:outlineLvl w:val="0"/>
              <w:rPr>
                <w:rFonts w:ascii="Times New Roman" w:eastAsia="Times New Roman" w:hAnsi="Times New Roman"/>
                <w:bCs/>
                <w:kern w:val="32"/>
                <w:sz w:val="20"/>
                <w:szCs w:val="20"/>
                <w:lang w:val="x-none" w:eastAsia="x-none"/>
              </w:rPr>
            </w:pPr>
            <w:r w:rsidRPr="00734868">
              <w:rPr>
                <w:rFonts w:ascii="Times New Roman" w:eastAsia="Times New Roman" w:hAnsi="Times New Roman"/>
                <w:bCs/>
                <w:kern w:val="32"/>
                <w:sz w:val="20"/>
                <w:szCs w:val="20"/>
                <w:lang w:val="x-none" w:eastAsia="x-none"/>
              </w:rPr>
              <w:t>ММГ 7,62 мм автомат</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Налокітники тактичні</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Окуляри тактичні з чохлом</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Патрон для респіратора</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Протигаз</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lastRenderedPageBreak/>
              <w:t>Патрон навчальний 7,62</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Патрон навчальний 5,45</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Протипилова </w:t>
            </w:r>
            <w:proofErr w:type="spellStart"/>
            <w:r w:rsidRPr="00734868">
              <w:rPr>
                <w:rFonts w:ascii="Times New Roman" w:eastAsia="Times New Roman" w:hAnsi="Times New Roman"/>
                <w:sz w:val="20"/>
                <w:szCs w:val="20"/>
                <w:lang w:eastAsia="ru-RU"/>
              </w:rPr>
              <w:t>тканева</w:t>
            </w:r>
            <w:proofErr w:type="spellEnd"/>
            <w:r w:rsidRPr="00734868">
              <w:rPr>
                <w:rFonts w:ascii="Times New Roman" w:eastAsia="Times New Roman" w:hAnsi="Times New Roman"/>
                <w:sz w:val="20"/>
                <w:szCs w:val="20"/>
                <w:lang w:eastAsia="ru-RU"/>
              </w:rPr>
              <w:t xml:space="preserve"> маска ПТМ-2</w:t>
            </w:r>
          </w:p>
          <w:p w:rsidR="00734868" w:rsidRPr="00734868" w:rsidRDefault="00734868" w:rsidP="00734868">
            <w:pPr>
              <w:spacing w:after="0" w:line="240" w:lineRule="auto"/>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Ремінно</w:t>
            </w:r>
            <w:proofErr w:type="spellEnd"/>
            <w:r w:rsidRPr="00734868">
              <w:rPr>
                <w:rFonts w:ascii="Times New Roman" w:eastAsia="Times New Roman" w:hAnsi="Times New Roman"/>
                <w:sz w:val="20"/>
                <w:szCs w:val="20"/>
                <w:lang w:eastAsia="ru-RU"/>
              </w:rPr>
              <w:t>-поясна система</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Мала піхотна лопата</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Мала саперна лопата</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Респіратор</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Рукавички тактичні</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Сумка санітарна</w:t>
            </w:r>
          </w:p>
          <w:p w:rsidR="00734868" w:rsidRPr="00734868" w:rsidRDefault="00734868" w:rsidP="00734868">
            <w:pPr>
              <w:spacing w:after="0" w:line="240" w:lineRule="auto"/>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Світловідбивний</w:t>
            </w:r>
            <w:proofErr w:type="spellEnd"/>
            <w:r w:rsidRPr="00734868">
              <w:rPr>
                <w:rFonts w:ascii="Times New Roman" w:eastAsia="Times New Roman" w:hAnsi="Times New Roman"/>
                <w:sz w:val="20"/>
                <w:szCs w:val="20"/>
                <w:lang w:eastAsia="ru-RU"/>
              </w:rPr>
              <w:t xml:space="preserve"> жилет</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Комплект </w:t>
            </w:r>
            <w:proofErr w:type="spellStart"/>
            <w:r w:rsidRPr="00734868">
              <w:rPr>
                <w:rFonts w:ascii="Times New Roman" w:eastAsia="Times New Roman" w:hAnsi="Times New Roman"/>
                <w:sz w:val="20"/>
                <w:szCs w:val="20"/>
                <w:lang w:eastAsia="ru-RU"/>
              </w:rPr>
              <w:t>вибохонебезпечних</w:t>
            </w:r>
            <w:proofErr w:type="spellEnd"/>
            <w:r w:rsidRPr="00734868">
              <w:rPr>
                <w:rFonts w:ascii="Times New Roman" w:eastAsia="Times New Roman" w:hAnsi="Times New Roman"/>
                <w:sz w:val="20"/>
                <w:szCs w:val="20"/>
                <w:lang w:eastAsia="ru-RU"/>
              </w:rPr>
              <w:t xml:space="preserve"> предметів</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Протитанкова міна «ТМ-62»</w:t>
            </w:r>
          </w:p>
          <w:p w:rsidR="00734868" w:rsidRPr="00734868" w:rsidRDefault="00734868" w:rsidP="00734868">
            <w:pPr>
              <w:keepNext/>
              <w:shd w:val="clear" w:color="auto" w:fill="FFFFFF"/>
              <w:overflowPunct w:val="0"/>
              <w:autoSpaceDE w:val="0"/>
              <w:autoSpaceDN w:val="0"/>
              <w:adjustRightInd w:val="0"/>
              <w:spacing w:after="0" w:line="240" w:lineRule="auto"/>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Протипіхотна міна</w:t>
            </w:r>
            <w:r w:rsidRPr="00734868">
              <w:rPr>
                <w:rFonts w:ascii="Times New Roman" w:eastAsia="Times New Roman" w:hAnsi="Times New Roman"/>
                <w:kern w:val="32"/>
                <w:sz w:val="20"/>
                <w:szCs w:val="20"/>
                <w:lang w:eastAsia="x-none"/>
              </w:rPr>
              <w:t xml:space="preserve"> </w:t>
            </w:r>
            <w:r w:rsidRPr="00734868">
              <w:rPr>
                <w:rFonts w:ascii="Times New Roman" w:eastAsia="Times New Roman" w:hAnsi="Times New Roman"/>
                <w:kern w:val="32"/>
                <w:sz w:val="20"/>
                <w:szCs w:val="20"/>
                <w:lang w:val="x-none" w:eastAsia="x-none"/>
              </w:rPr>
              <w:t>навчальна ПМН-2 з</w:t>
            </w:r>
            <w:r w:rsidRPr="00734868">
              <w:rPr>
                <w:rFonts w:ascii="Times New Roman" w:eastAsia="Times New Roman" w:hAnsi="Times New Roman"/>
                <w:kern w:val="32"/>
                <w:sz w:val="20"/>
                <w:szCs w:val="20"/>
                <w:lang w:eastAsia="x-none"/>
              </w:rPr>
              <w:t xml:space="preserve"> </w:t>
            </w:r>
            <w:r w:rsidRPr="00734868">
              <w:rPr>
                <w:rFonts w:ascii="Times New Roman" w:eastAsia="Times New Roman" w:hAnsi="Times New Roman"/>
                <w:kern w:val="32"/>
                <w:sz w:val="20"/>
                <w:szCs w:val="20"/>
                <w:lang w:val="x-none" w:eastAsia="x-none"/>
              </w:rPr>
              <w:t>індикацією взводу</w:t>
            </w:r>
          </w:p>
          <w:p w:rsidR="00734868" w:rsidRPr="00734868" w:rsidRDefault="00734868" w:rsidP="00734868">
            <w:pPr>
              <w:keepNext/>
              <w:shd w:val="clear" w:color="auto" w:fill="FFFFFF"/>
              <w:overflowPunct w:val="0"/>
              <w:autoSpaceDE w:val="0"/>
              <w:autoSpaceDN w:val="0"/>
              <w:adjustRightInd w:val="0"/>
              <w:spacing w:after="0" w:line="240" w:lineRule="auto"/>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Протипіхотна міна</w:t>
            </w:r>
            <w:r w:rsidRPr="00734868">
              <w:rPr>
                <w:rFonts w:ascii="Times New Roman" w:eastAsia="Times New Roman" w:hAnsi="Times New Roman"/>
                <w:kern w:val="32"/>
                <w:sz w:val="20"/>
                <w:szCs w:val="20"/>
                <w:lang w:eastAsia="x-none"/>
              </w:rPr>
              <w:t xml:space="preserve"> </w:t>
            </w:r>
            <w:r w:rsidRPr="00734868">
              <w:rPr>
                <w:rFonts w:ascii="Times New Roman" w:eastAsia="Times New Roman" w:hAnsi="Times New Roman"/>
                <w:kern w:val="32"/>
                <w:sz w:val="20"/>
                <w:szCs w:val="20"/>
                <w:lang w:val="x-none" w:eastAsia="x-none"/>
              </w:rPr>
              <w:t>навчальна МОН-50 з</w:t>
            </w:r>
            <w:r w:rsidRPr="00734868">
              <w:rPr>
                <w:rFonts w:ascii="Times New Roman" w:eastAsia="Times New Roman" w:hAnsi="Times New Roman"/>
                <w:kern w:val="32"/>
                <w:sz w:val="20"/>
                <w:szCs w:val="20"/>
                <w:lang w:eastAsia="x-none"/>
              </w:rPr>
              <w:t xml:space="preserve"> </w:t>
            </w:r>
            <w:r w:rsidRPr="00734868">
              <w:rPr>
                <w:rFonts w:ascii="Times New Roman" w:eastAsia="Times New Roman" w:hAnsi="Times New Roman"/>
                <w:kern w:val="32"/>
                <w:sz w:val="20"/>
                <w:szCs w:val="20"/>
                <w:lang w:val="x-none" w:eastAsia="x-none"/>
              </w:rPr>
              <w:t>індикацією взводу</w:t>
            </w:r>
          </w:p>
          <w:p w:rsidR="00734868" w:rsidRPr="00734868" w:rsidRDefault="00734868" w:rsidP="00734868">
            <w:pPr>
              <w:keepNext/>
              <w:shd w:val="clear" w:color="auto" w:fill="FFFFFF"/>
              <w:overflowPunct w:val="0"/>
              <w:autoSpaceDE w:val="0"/>
              <w:autoSpaceDN w:val="0"/>
              <w:adjustRightInd w:val="0"/>
              <w:spacing w:after="0" w:line="240" w:lineRule="auto"/>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Навчальний підривник</w:t>
            </w:r>
            <w:r w:rsidRPr="00734868">
              <w:rPr>
                <w:rFonts w:ascii="Times New Roman" w:eastAsia="Times New Roman" w:hAnsi="Times New Roman"/>
                <w:kern w:val="32"/>
                <w:sz w:val="20"/>
                <w:szCs w:val="20"/>
                <w:lang w:eastAsia="x-none"/>
              </w:rPr>
              <w:t xml:space="preserve"> </w:t>
            </w:r>
            <w:r w:rsidRPr="00734868">
              <w:rPr>
                <w:rFonts w:ascii="Times New Roman" w:eastAsia="Times New Roman" w:hAnsi="Times New Roman"/>
                <w:kern w:val="32"/>
                <w:sz w:val="20"/>
                <w:szCs w:val="20"/>
                <w:lang w:val="x-none" w:eastAsia="x-none"/>
              </w:rPr>
              <w:t>«У-МВЧ-62» до міни</w:t>
            </w:r>
            <w:r w:rsidRPr="00734868">
              <w:rPr>
                <w:rFonts w:ascii="Times New Roman" w:eastAsia="Times New Roman" w:hAnsi="Times New Roman"/>
                <w:kern w:val="32"/>
                <w:sz w:val="20"/>
                <w:szCs w:val="20"/>
                <w:lang w:eastAsia="x-none"/>
              </w:rPr>
              <w:t xml:space="preserve"> </w:t>
            </w:r>
            <w:r w:rsidRPr="00734868">
              <w:rPr>
                <w:rFonts w:ascii="Times New Roman" w:eastAsia="Times New Roman" w:hAnsi="Times New Roman"/>
                <w:kern w:val="32"/>
                <w:sz w:val="20"/>
                <w:szCs w:val="20"/>
                <w:lang w:val="x-none" w:eastAsia="x-none"/>
              </w:rPr>
              <w:t>ТМ-62</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Стропи евакуаційні</w:t>
            </w:r>
          </w:p>
          <w:p w:rsidR="00734868" w:rsidRPr="00734868" w:rsidRDefault="00734868" w:rsidP="00734868">
            <w:pPr>
              <w:spacing w:after="0" w:line="240" w:lineRule="auto"/>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Термоковдра</w:t>
            </w:r>
            <w:proofErr w:type="spellEnd"/>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Бинт </w:t>
            </w:r>
            <w:proofErr w:type="spellStart"/>
            <w:r w:rsidRPr="00734868">
              <w:rPr>
                <w:rFonts w:ascii="Times New Roman" w:eastAsia="Times New Roman" w:hAnsi="Times New Roman"/>
                <w:sz w:val="20"/>
                <w:szCs w:val="20"/>
                <w:lang w:eastAsia="ru-RU"/>
              </w:rPr>
              <w:t>гемостатичний</w:t>
            </w:r>
            <w:proofErr w:type="spellEnd"/>
          </w:p>
          <w:p w:rsidR="00734868" w:rsidRPr="00734868" w:rsidRDefault="00734868" w:rsidP="00734868">
            <w:pPr>
              <w:spacing w:after="0" w:line="240" w:lineRule="auto"/>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Повітроводна</w:t>
            </w:r>
            <w:proofErr w:type="spellEnd"/>
            <w:r w:rsidRPr="00734868">
              <w:rPr>
                <w:rFonts w:ascii="Times New Roman" w:eastAsia="Times New Roman" w:hAnsi="Times New Roman"/>
                <w:sz w:val="20"/>
                <w:szCs w:val="20"/>
                <w:lang w:eastAsia="ru-RU"/>
              </w:rPr>
              <w:t xml:space="preserve"> трубка «рот у рот»</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Пов’язка </w:t>
            </w:r>
            <w:proofErr w:type="spellStart"/>
            <w:r w:rsidRPr="00734868">
              <w:rPr>
                <w:rFonts w:ascii="Times New Roman" w:eastAsia="Times New Roman" w:hAnsi="Times New Roman"/>
                <w:sz w:val="20"/>
                <w:szCs w:val="20"/>
                <w:lang w:eastAsia="ru-RU"/>
              </w:rPr>
              <w:t>оклюзійна</w:t>
            </w:r>
            <w:proofErr w:type="spellEnd"/>
            <w:r w:rsidRPr="00734868">
              <w:rPr>
                <w:rFonts w:ascii="Times New Roman" w:eastAsia="Times New Roman" w:hAnsi="Times New Roman"/>
                <w:sz w:val="20"/>
                <w:szCs w:val="20"/>
                <w:lang w:eastAsia="ru-RU"/>
              </w:rPr>
              <w:t xml:space="preserve"> (наліпка)</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Джгут типу SWAТ</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Комір шийний </w:t>
            </w:r>
            <w:proofErr w:type="spellStart"/>
            <w:r w:rsidRPr="00734868">
              <w:rPr>
                <w:rFonts w:ascii="Times New Roman" w:eastAsia="Times New Roman" w:hAnsi="Times New Roman"/>
                <w:sz w:val="20"/>
                <w:szCs w:val="20"/>
                <w:lang w:eastAsia="ru-RU"/>
              </w:rPr>
              <w:t>іммобілізаційний</w:t>
            </w:r>
            <w:proofErr w:type="spellEnd"/>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Мішок ручної вентиляції легень (типу Амбу)</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Ножиці </w:t>
            </w:r>
            <w:proofErr w:type="spellStart"/>
            <w:r w:rsidRPr="00734868">
              <w:rPr>
                <w:rFonts w:ascii="Times New Roman" w:eastAsia="Times New Roman" w:hAnsi="Times New Roman"/>
                <w:sz w:val="20"/>
                <w:szCs w:val="20"/>
                <w:lang w:eastAsia="ru-RU"/>
              </w:rPr>
              <w:t>атравматичні</w:t>
            </w:r>
            <w:proofErr w:type="spellEnd"/>
            <w:r w:rsidRPr="00734868">
              <w:rPr>
                <w:rFonts w:ascii="Times New Roman" w:eastAsia="Times New Roman" w:hAnsi="Times New Roman"/>
                <w:sz w:val="20"/>
                <w:szCs w:val="20"/>
                <w:lang w:eastAsia="ru-RU"/>
              </w:rPr>
              <w:t xml:space="preserve"> для розрізання одягу</w:t>
            </w:r>
          </w:p>
          <w:p w:rsidR="00734868" w:rsidRPr="00734868" w:rsidRDefault="00734868" w:rsidP="00734868">
            <w:pPr>
              <w:spacing w:after="0" w:line="240" w:lineRule="auto"/>
              <w:rPr>
                <w:rFonts w:ascii="Times New Roman" w:eastAsia="Times New Roman" w:hAnsi="Times New Roman"/>
                <w:bCs/>
                <w:sz w:val="20"/>
                <w:szCs w:val="20"/>
                <w:lang w:eastAsia="ru-RU"/>
              </w:rPr>
            </w:pPr>
            <w:r w:rsidRPr="00734868">
              <w:rPr>
                <w:rFonts w:ascii="Times New Roman" w:eastAsia="Times New Roman" w:hAnsi="Times New Roman"/>
                <w:bCs/>
                <w:sz w:val="20"/>
                <w:szCs w:val="20"/>
                <w:lang w:eastAsia="ru-RU"/>
              </w:rPr>
              <w:t>Турнікет</w:t>
            </w:r>
          </w:p>
          <w:p w:rsidR="00734868" w:rsidRPr="00734868" w:rsidRDefault="00734868" w:rsidP="00734868">
            <w:pPr>
              <w:spacing w:after="0" w:line="240" w:lineRule="auto"/>
              <w:rPr>
                <w:rFonts w:ascii="Times New Roman" w:eastAsia="Times New Roman" w:hAnsi="Times New Roman"/>
                <w:bCs/>
                <w:sz w:val="20"/>
                <w:szCs w:val="20"/>
                <w:lang w:eastAsia="ru-RU"/>
              </w:rPr>
            </w:pPr>
            <w:r w:rsidRPr="00734868">
              <w:rPr>
                <w:rFonts w:ascii="Times New Roman" w:eastAsia="Times New Roman" w:hAnsi="Times New Roman"/>
                <w:bCs/>
                <w:sz w:val="20"/>
                <w:szCs w:val="20"/>
                <w:lang w:eastAsia="ru-RU"/>
              </w:rPr>
              <w:t>Бинт еластичний</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Пов'язка </w:t>
            </w:r>
            <w:proofErr w:type="spellStart"/>
            <w:r w:rsidRPr="00734868">
              <w:rPr>
                <w:rFonts w:ascii="Times New Roman" w:eastAsia="Times New Roman" w:hAnsi="Times New Roman"/>
                <w:sz w:val="20"/>
                <w:szCs w:val="20"/>
                <w:lang w:eastAsia="ru-RU"/>
              </w:rPr>
              <w:t>тиснуча</w:t>
            </w:r>
            <w:proofErr w:type="spellEnd"/>
            <w:r w:rsidRPr="00734868">
              <w:rPr>
                <w:rFonts w:ascii="Times New Roman" w:eastAsia="Times New Roman" w:hAnsi="Times New Roman"/>
                <w:sz w:val="20"/>
                <w:szCs w:val="20"/>
                <w:lang w:eastAsia="ru-RU"/>
              </w:rPr>
              <w:t xml:space="preserve"> (бандаж) з однією подушкою</w:t>
            </w:r>
          </w:p>
          <w:p w:rsidR="00734868" w:rsidRPr="00734868" w:rsidRDefault="00734868" w:rsidP="00734868">
            <w:pPr>
              <w:spacing w:after="0" w:line="240" w:lineRule="auto"/>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Пульсоксиметр</w:t>
            </w:r>
            <w:proofErr w:type="spellEnd"/>
            <w:r w:rsidRPr="00734868">
              <w:rPr>
                <w:rFonts w:ascii="Times New Roman" w:eastAsia="Times New Roman" w:hAnsi="Times New Roman"/>
                <w:sz w:val="20"/>
                <w:szCs w:val="20"/>
                <w:lang w:eastAsia="ru-RU"/>
              </w:rPr>
              <w:t xml:space="preserve"> </w:t>
            </w:r>
            <w:proofErr w:type="spellStart"/>
            <w:r w:rsidRPr="00734868">
              <w:rPr>
                <w:rFonts w:ascii="Times New Roman" w:eastAsia="Times New Roman" w:hAnsi="Times New Roman"/>
                <w:sz w:val="20"/>
                <w:szCs w:val="20"/>
                <w:lang w:eastAsia="ru-RU"/>
              </w:rPr>
              <w:t>напалечний</w:t>
            </w:r>
            <w:proofErr w:type="spellEnd"/>
            <w:r w:rsidRPr="00734868">
              <w:rPr>
                <w:rFonts w:ascii="Times New Roman" w:eastAsia="Times New Roman" w:hAnsi="Times New Roman"/>
                <w:sz w:val="20"/>
                <w:szCs w:val="20"/>
                <w:lang w:eastAsia="ru-RU"/>
              </w:rPr>
              <w:t xml:space="preserve"> портативний</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Турнікет для з'єднувальних ділянок тіла</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Щиток для ока</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Щуп саперний</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Марля медична гігроскопічна (марля для тампонади ран; марля для тампонади навчальна)</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Бинт марлевий медичний нестерильний</w:t>
            </w:r>
          </w:p>
          <w:p w:rsidR="00734868" w:rsidRPr="00734868" w:rsidRDefault="00734868" w:rsidP="00734868">
            <w:pPr>
              <w:spacing w:after="0" w:line="240" w:lineRule="auto"/>
              <w:rPr>
                <w:rFonts w:ascii="Times New Roman" w:eastAsia="Times New Roman" w:hAnsi="Times New Roman"/>
                <w:sz w:val="24"/>
                <w:szCs w:val="24"/>
                <w:lang w:val="x-none" w:eastAsia="x-none"/>
              </w:rPr>
            </w:pPr>
            <w:r w:rsidRPr="00734868">
              <w:rPr>
                <w:rFonts w:ascii="Times New Roman" w:eastAsia="Times New Roman" w:hAnsi="Times New Roman"/>
                <w:sz w:val="20"/>
                <w:szCs w:val="20"/>
                <w:lang w:eastAsia="ru-RU"/>
              </w:rPr>
              <w:t>Електронні ресурси</w:t>
            </w:r>
          </w:p>
        </w:tc>
      </w:tr>
    </w:tbl>
    <w:p w:rsidR="00734868" w:rsidRPr="00734868" w:rsidRDefault="00734868" w:rsidP="00734868">
      <w:pPr>
        <w:spacing w:after="0" w:line="240" w:lineRule="auto"/>
        <w:jc w:val="both"/>
        <w:rPr>
          <w:rFonts w:ascii="Times New Roman" w:eastAsia="Times New Roman" w:hAnsi="Times New Roman"/>
          <w:i/>
          <w:iCs/>
          <w:sz w:val="20"/>
          <w:szCs w:val="20"/>
          <w:shd w:val="clear" w:color="auto" w:fill="FFFFFF"/>
          <w:lang w:eastAsia="ru-RU"/>
        </w:rPr>
      </w:pPr>
    </w:p>
    <w:p w:rsidR="00734868" w:rsidRPr="00734868" w:rsidRDefault="00734868" w:rsidP="00734868">
      <w:pPr>
        <w:spacing w:after="0" w:line="240" w:lineRule="auto"/>
        <w:jc w:val="center"/>
        <w:rPr>
          <w:rFonts w:ascii="Times New Roman" w:eastAsia="Times New Roman" w:hAnsi="Times New Roman"/>
          <w:b/>
          <w:iCs/>
          <w:u w:val="single"/>
          <w:shd w:val="clear" w:color="auto" w:fill="FFFFFF"/>
          <w:lang w:eastAsia="ru-RU"/>
        </w:rPr>
      </w:pPr>
      <w:r w:rsidRPr="00734868">
        <w:rPr>
          <w:rFonts w:ascii="Times New Roman" w:eastAsia="Times New Roman" w:hAnsi="Times New Roman"/>
          <w:b/>
          <w:iCs/>
          <w:u w:val="single"/>
          <w:shd w:val="clear" w:color="auto" w:fill="FFFFFF"/>
          <w:lang w:eastAsia="ru-RU"/>
        </w:rPr>
        <w:t xml:space="preserve">Технічні, якісні, кількісні характеристики складових комплекту засобів </w:t>
      </w:r>
    </w:p>
    <w:p w:rsidR="00734868" w:rsidRPr="00734868" w:rsidRDefault="00734868" w:rsidP="00734868">
      <w:pPr>
        <w:spacing w:after="0" w:line="240" w:lineRule="auto"/>
        <w:jc w:val="center"/>
        <w:rPr>
          <w:rFonts w:ascii="Times New Roman" w:eastAsia="Times New Roman" w:hAnsi="Times New Roman"/>
          <w:b/>
          <w:iCs/>
          <w:u w:val="single"/>
          <w:shd w:val="clear" w:color="auto" w:fill="FFFFFF"/>
          <w:lang w:eastAsia="ru-RU"/>
        </w:rPr>
      </w:pPr>
      <w:r w:rsidRPr="00734868">
        <w:rPr>
          <w:rFonts w:ascii="Times New Roman" w:eastAsia="Times New Roman" w:hAnsi="Times New Roman"/>
          <w:b/>
          <w:iCs/>
          <w:u w:val="single"/>
          <w:shd w:val="clear" w:color="auto" w:fill="FFFFFF"/>
          <w:lang w:eastAsia="ru-RU"/>
        </w:rPr>
        <w:t>навчання для кабінету «Захист України»</w:t>
      </w:r>
    </w:p>
    <w:tbl>
      <w:tblPr>
        <w:tblW w:w="97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8"/>
        <w:gridCol w:w="2991"/>
        <w:gridCol w:w="5218"/>
        <w:gridCol w:w="1099"/>
      </w:tblGrid>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spacing w:after="0" w:line="240" w:lineRule="auto"/>
              <w:contextualSpacing/>
              <w:rPr>
                <w:rFonts w:ascii="Times New Roman" w:hAnsi="Times New Roman"/>
                <w:b/>
                <w:sz w:val="20"/>
                <w:szCs w:val="20"/>
                <w:lang w:eastAsia="x-none"/>
              </w:rPr>
            </w:pPr>
            <w:r w:rsidRPr="00734868">
              <w:rPr>
                <w:rFonts w:ascii="Times New Roman" w:hAnsi="Times New Roman"/>
                <w:b/>
                <w:sz w:val="20"/>
                <w:szCs w:val="20"/>
                <w:lang w:eastAsia="x-none"/>
              </w:rPr>
              <w:t>№</w:t>
            </w:r>
          </w:p>
          <w:p w:rsidR="00734868" w:rsidRPr="00734868" w:rsidRDefault="00734868" w:rsidP="00734868">
            <w:pPr>
              <w:spacing w:after="0" w:line="240" w:lineRule="auto"/>
              <w:contextualSpacing/>
              <w:rPr>
                <w:rFonts w:ascii="Times New Roman" w:hAnsi="Times New Roman"/>
                <w:b/>
                <w:sz w:val="20"/>
                <w:szCs w:val="20"/>
                <w:lang w:eastAsia="x-none"/>
              </w:rPr>
            </w:pPr>
            <w:r w:rsidRPr="00734868">
              <w:rPr>
                <w:rFonts w:ascii="Times New Roman" w:hAnsi="Times New Roman"/>
                <w:b/>
                <w:sz w:val="20"/>
                <w:szCs w:val="20"/>
                <w:lang w:eastAsia="x-none"/>
              </w:rPr>
              <w:t>з</w:t>
            </w:r>
            <w:r w:rsidRPr="00734868">
              <w:rPr>
                <w:rFonts w:ascii="Times New Roman" w:hAnsi="Times New Roman"/>
                <w:b/>
                <w:sz w:val="20"/>
                <w:szCs w:val="20"/>
                <w:lang w:val="ru-RU" w:eastAsia="x-none"/>
              </w:rPr>
              <w:t>/</w:t>
            </w:r>
            <w:r w:rsidRPr="00734868">
              <w:rPr>
                <w:rFonts w:ascii="Times New Roman" w:hAnsi="Times New Roman"/>
                <w:b/>
                <w:sz w:val="20"/>
                <w:szCs w:val="20"/>
                <w:lang w:eastAsia="x-none"/>
              </w:rPr>
              <w:t>п</w:t>
            </w: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b/>
                <w:sz w:val="20"/>
                <w:szCs w:val="20"/>
                <w:lang w:eastAsia="ru-RU"/>
              </w:rPr>
            </w:pPr>
            <w:r w:rsidRPr="00734868">
              <w:rPr>
                <w:rFonts w:ascii="Times New Roman" w:eastAsia="Times New Roman" w:hAnsi="Times New Roman"/>
                <w:b/>
                <w:sz w:val="20"/>
                <w:szCs w:val="20"/>
                <w:lang w:eastAsia="ru-RU"/>
              </w:rPr>
              <w:t xml:space="preserve">Найменування складової комплекту </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ind w:left="360"/>
              <w:rPr>
                <w:rFonts w:ascii="Times New Roman" w:eastAsia="Times New Roman" w:hAnsi="Times New Roman"/>
                <w:b/>
                <w:sz w:val="20"/>
                <w:szCs w:val="20"/>
                <w:lang w:eastAsia="ru-RU"/>
              </w:rPr>
            </w:pPr>
            <w:r w:rsidRPr="00734868">
              <w:rPr>
                <w:rFonts w:ascii="Times New Roman" w:eastAsia="Times New Roman" w:hAnsi="Times New Roman"/>
                <w:b/>
                <w:sz w:val="20"/>
                <w:szCs w:val="20"/>
                <w:lang w:eastAsia="ru-RU"/>
              </w:rPr>
              <w:t xml:space="preserve">Технічні, якісні характеристики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b/>
                <w:sz w:val="20"/>
                <w:szCs w:val="20"/>
                <w:lang w:eastAsia="ru-RU"/>
              </w:rPr>
            </w:pPr>
            <w:r w:rsidRPr="00734868">
              <w:rPr>
                <w:rFonts w:ascii="Times New Roman" w:eastAsia="Times New Roman" w:hAnsi="Times New Roman"/>
                <w:b/>
                <w:sz w:val="20"/>
                <w:szCs w:val="20"/>
                <w:lang w:eastAsia="ru-RU"/>
              </w:rPr>
              <w:t xml:space="preserve">Кількість </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Пневматичний тир</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 комплекту входить:</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Дві пневматичні гвинтівки.</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Комплект із 450 куль для гвинтівки.</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100 мішеней.</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Шафа для зберігання зброї . Розміри шафи: не менше 2110х800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Дошка пластикова для іммобілізації хребта (спінальна дошка)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Для відпрацювання практичних навичок безпечної евакуації та транспортування постраждалих.</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Має бути стійкою до зовнішніх ушкоджень та бути виготовлена з матеріалу, який легко миється і дезінфікується.</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 не менше 190х50х5</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Вага: не більше 7 кг</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Максимальна маса навантаження: не більше 160 кг</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Манекен для відпрацювання навичок надання розширеної невідкладної допомоги при травмах</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Навчальний манекен, що імітує дорослу людину, для проведення СЛР </w:t>
            </w:r>
          </w:p>
          <w:p w:rsidR="00734868" w:rsidRPr="00734868" w:rsidRDefault="00734868" w:rsidP="00734868">
            <w:pPr>
              <w:spacing w:after="0" w:line="240" w:lineRule="auto"/>
              <w:jc w:val="both"/>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Комлпектація</w:t>
            </w:r>
            <w:proofErr w:type="spellEnd"/>
            <w:r w:rsidRPr="00734868">
              <w:rPr>
                <w:rFonts w:ascii="Times New Roman" w:eastAsia="Times New Roman" w:hAnsi="Times New Roman"/>
                <w:sz w:val="20"/>
                <w:szCs w:val="20"/>
                <w:lang w:eastAsia="ru-RU"/>
              </w:rPr>
              <w:t xml:space="preserve">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Мішки для легких – не менше 10 </w:t>
            </w:r>
            <w:proofErr w:type="spellStart"/>
            <w:r w:rsidRPr="00734868">
              <w:rPr>
                <w:rFonts w:ascii="Times New Roman" w:eastAsia="Times New Roman" w:hAnsi="Times New Roman"/>
                <w:sz w:val="20"/>
                <w:szCs w:val="20"/>
                <w:lang w:eastAsia="ru-RU"/>
              </w:rPr>
              <w:t>шт</w:t>
            </w:r>
            <w:proofErr w:type="spellEnd"/>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Манекен – не менше 1 шт.</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Нейлоновим футляром для перенесення – не менше 1 шт.</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color w:val="1F1F1F"/>
                <w:sz w:val="20"/>
                <w:szCs w:val="20"/>
                <w:shd w:val="clear" w:color="auto" w:fill="FFFFFF"/>
                <w:lang w:eastAsia="ru-RU"/>
              </w:rPr>
              <w:t>Тренажер зовнішнього автоматичного дефібрилятора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Склад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Голосові підказки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 сценаріїв</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 наявність автоматичного і напівавтоматичного режиму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сумка для зберігання</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Набір імітаторів вогнепальних, </w:t>
            </w:r>
            <w:r w:rsidRPr="00734868">
              <w:rPr>
                <w:rFonts w:ascii="Times New Roman" w:eastAsia="Times New Roman" w:hAnsi="Times New Roman"/>
                <w:sz w:val="20"/>
                <w:szCs w:val="20"/>
                <w:lang w:eastAsia="ru-RU"/>
              </w:rPr>
              <w:lastRenderedPageBreak/>
              <w:t>термічних і травматичних ушкоджень</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lastRenderedPageBreak/>
              <w:t>Комплектація:</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lastRenderedPageBreak/>
              <w:t>Рвана рана з симуляцією кровотечі</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Імітатори вхідного і вихідного отворів при кульовому пораненні</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Рвана рана 2</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Рвана рана з скальпуванням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Різана рана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Рана шиї</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Поранення ока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Муляж посттравматичної </w:t>
            </w:r>
            <w:proofErr w:type="spellStart"/>
            <w:r w:rsidRPr="00734868">
              <w:rPr>
                <w:rFonts w:ascii="Times New Roman" w:eastAsia="Times New Roman" w:hAnsi="Times New Roman"/>
                <w:sz w:val="20"/>
                <w:szCs w:val="20"/>
                <w:lang w:eastAsia="ru-RU"/>
              </w:rPr>
              <w:t>евентрації</w:t>
            </w:r>
            <w:proofErr w:type="spellEnd"/>
            <w:r w:rsidRPr="00734868">
              <w:rPr>
                <w:rFonts w:ascii="Times New Roman" w:eastAsia="Times New Roman" w:hAnsi="Times New Roman"/>
                <w:sz w:val="20"/>
                <w:szCs w:val="20"/>
                <w:lang w:eastAsia="ru-RU"/>
              </w:rPr>
              <w:t xml:space="preserve"> </w:t>
            </w:r>
            <w:proofErr w:type="spellStart"/>
            <w:r w:rsidRPr="00734868">
              <w:rPr>
                <w:rFonts w:ascii="Times New Roman" w:eastAsia="Times New Roman" w:hAnsi="Times New Roman"/>
                <w:sz w:val="20"/>
                <w:szCs w:val="20"/>
                <w:lang w:eastAsia="ru-RU"/>
              </w:rPr>
              <w:t>кишківника</w:t>
            </w:r>
            <w:proofErr w:type="spellEnd"/>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Відкритий осколковий перелом великої гомілкової кістки в </w:t>
            </w:r>
            <w:proofErr w:type="spellStart"/>
            <w:r w:rsidRPr="00734868">
              <w:rPr>
                <w:rFonts w:ascii="Times New Roman" w:eastAsia="Times New Roman" w:hAnsi="Times New Roman"/>
                <w:sz w:val="20"/>
                <w:szCs w:val="20"/>
                <w:lang w:eastAsia="ru-RU"/>
              </w:rPr>
              <w:t>діафізарній</w:t>
            </w:r>
            <w:proofErr w:type="spellEnd"/>
            <w:r w:rsidRPr="00734868">
              <w:rPr>
                <w:rFonts w:ascii="Times New Roman" w:eastAsia="Times New Roman" w:hAnsi="Times New Roman"/>
                <w:sz w:val="20"/>
                <w:szCs w:val="20"/>
                <w:lang w:eastAsia="ru-RU"/>
              </w:rPr>
              <w:t xml:space="preserve"> частині</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Відкритий перелом плечової кістки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Закритий перелом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Імітатор опіку 2 ступеня</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Імітатор опіку 3 ступеня</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Муляж обмороження 1 ступеня</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Муляж обмороження 2 ступеня</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Муляж обмороження 3 ступеня</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val="ru-RU" w:eastAsia="ru-RU"/>
              </w:rPr>
            </w:pPr>
            <w:r w:rsidRPr="00734868">
              <w:rPr>
                <w:rFonts w:ascii="Times New Roman" w:eastAsia="Times New Roman" w:hAnsi="Times New Roman"/>
                <w:sz w:val="20"/>
                <w:szCs w:val="20"/>
                <w:lang w:eastAsia="ru-RU"/>
              </w:rPr>
              <w:lastRenderedPageBreak/>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Ноші м</w:t>
            </w:r>
            <w:r w:rsidRPr="00734868">
              <w:rPr>
                <w:rFonts w:ascii="Times New Roman" w:eastAsia="Times New Roman" w:hAnsi="Times New Roman"/>
                <w:sz w:val="20"/>
                <w:szCs w:val="20"/>
                <w:lang w:val="en-US" w:eastAsia="ru-RU"/>
              </w:rPr>
              <w:t>’</w:t>
            </w:r>
            <w:r w:rsidRPr="00734868">
              <w:rPr>
                <w:rFonts w:ascii="Times New Roman" w:eastAsia="Times New Roman" w:hAnsi="Times New Roman"/>
                <w:sz w:val="20"/>
                <w:szCs w:val="20"/>
                <w:lang w:eastAsia="ru-RU"/>
              </w:rPr>
              <w:t xml:space="preserve">які </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Ноші м</w:t>
            </w:r>
            <w:r w:rsidRPr="00734868">
              <w:rPr>
                <w:rFonts w:ascii="Times New Roman" w:eastAsia="Times New Roman" w:hAnsi="Times New Roman"/>
                <w:sz w:val="20"/>
                <w:szCs w:val="20"/>
                <w:lang w:val="ru-RU" w:eastAsia="ru-RU"/>
              </w:rPr>
              <w:t>’</w:t>
            </w:r>
            <w:r w:rsidRPr="00734868">
              <w:rPr>
                <w:rFonts w:ascii="Times New Roman" w:eastAsia="Times New Roman" w:hAnsi="Times New Roman"/>
                <w:sz w:val="20"/>
                <w:szCs w:val="20"/>
                <w:lang w:eastAsia="ru-RU"/>
              </w:rPr>
              <w:t>які мають бути виготовлені з вологонепроникного матеріалу.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 полотна у розгорнутому стані (без ручок): не менше 190см х 80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Максимальна маса навантаження: не більше 150 кг.</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3</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Ноші жорсткі</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Каркас має бути виготовлений зі алюмінію високої міцності та бути обладнаний чотирма опорами.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Полотно нош має бути виготовлене з міцної зносостійкої тканини.</w:t>
            </w:r>
          </w:p>
          <w:p w:rsidR="00734868" w:rsidRPr="00734868" w:rsidRDefault="00734868" w:rsidP="00734868">
            <w:pPr>
              <w:spacing w:after="0" w:line="240" w:lineRule="auto"/>
              <w:jc w:val="both"/>
              <w:rPr>
                <w:rFonts w:ascii="Times New Roman" w:eastAsia="Times New Roman" w:hAnsi="Times New Roman"/>
                <w:sz w:val="20"/>
                <w:szCs w:val="20"/>
                <w:lang w:eastAsia="ru-RU"/>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3</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Ремені для дошки для іммобілізації хребта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Система кріплення "Павук":  основний стовбур та міцні додаткові паски.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Паски повинні бути виготовлені з міцного зносостійкого матеріалу.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Ремені повинні дозволяти транспортувати дорослих різної ваги та комплектації.</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Фіксатор голови для дошки для іммобілізації</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Призначений для фіксації голови потерпілого при серйозних переломах або пошкодженнях хребта.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Має бути виготовлений із міцних зносостійких матеріалів.</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Мати надійну систему кріплення до </w:t>
            </w:r>
            <w:proofErr w:type="spellStart"/>
            <w:r w:rsidRPr="00734868">
              <w:rPr>
                <w:rFonts w:ascii="Times New Roman" w:eastAsia="Times New Roman" w:hAnsi="Times New Roman"/>
                <w:sz w:val="20"/>
                <w:szCs w:val="20"/>
                <w:lang w:eastAsia="ru-RU"/>
              </w:rPr>
              <w:t>іммобілізаційної</w:t>
            </w:r>
            <w:proofErr w:type="spellEnd"/>
            <w:r w:rsidRPr="00734868">
              <w:rPr>
                <w:rFonts w:ascii="Times New Roman" w:eastAsia="Times New Roman" w:hAnsi="Times New Roman"/>
                <w:sz w:val="20"/>
                <w:szCs w:val="20"/>
                <w:lang w:eastAsia="ru-RU"/>
              </w:rPr>
              <w:t xml:space="preserve"> дошки.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Розміри </w:t>
            </w:r>
            <w:proofErr w:type="spellStart"/>
            <w:r w:rsidRPr="00734868">
              <w:rPr>
                <w:rFonts w:ascii="Times New Roman" w:eastAsia="Times New Roman" w:hAnsi="Times New Roman"/>
                <w:sz w:val="20"/>
                <w:szCs w:val="20"/>
                <w:lang w:eastAsia="ru-RU"/>
              </w:rPr>
              <w:t>ДхВхШ</w:t>
            </w:r>
            <w:proofErr w:type="spellEnd"/>
            <w:r w:rsidRPr="00734868">
              <w:rPr>
                <w:rFonts w:ascii="Times New Roman" w:eastAsia="Times New Roman" w:hAnsi="Times New Roman"/>
                <w:sz w:val="20"/>
                <w:szCs w:val="20"/>
                <w:lang w:eastAsia="ru-RU"/>
              </w:rPr>
              <w:t>: 41х26х18 см.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w:t>
            </w:r>
          </w:p>
        </w:tc>
      </w:tr>
      <w:tr w:rsidR="00734868" w:rsidRPr="00734868" w:rsidTr="00734868">
        <w:trPr>
          <w:trHeight w:val="625"/>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Шина для кінцівок (типу UNO </w:t>
            </w:r>
            <w:proofErr w:type="spellStart"/>
            <w:r w:rsidRPr="00734868">
              <w:rPr>
                <w:rFonts w:ascii="Times New Roman" w:eastAsia="Times New Roman" w:hAnsi="Times New Roman"/>
                <w:sz w:val="20"/>
                <w:szCs w:val="20"/>
                <w:lang w:eastAsia="ru-RU"/>
              </w:rPr>
              <w:t>EmergencySplint</w:t>
            </w:r>
            <w:proofErr w:type="spellEnd"/>
            <w:r w:rsidRPr="00734868">
              <w:rPr>
                <w:rFonts w:ascii="Times New Roman" w:eastAsia="Times New Roman" w:hAnsi="Times New Roman"/>
                <w:sz w:val="20"/>
                <w:szCs w:val="20"/>
                <w:lang w:eastAsia="ru-RU"/>
              </w:rPr>
              <w:t>)</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Для іммобілізації пошкоджених кінцівок.</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Склад :</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Шина фіксуюча (зап’ястя), доросла </w:t>
            </w:r>
            <w:r w:rsidRPr="00734868">
              <w:rPr>
                <w:rFonts w:ascii="Times New Roman" w:eastAsia="Times New Roman" w:hAnsi="Times New Roman"/>
                <w:sz w:val="20"/>
                <w:szCs w:val="20"/>
                <w:lang w:eastAsia="ru-RU"/>
              </w:rPr>
              <w:br/>
              <w:t xml:space="preserve">Шина фіксуюча (рука), дитяча </w:t>
            </w:r>
            <w:r w:rsidRPr="00734868">
              <w:rPr>
                <w:rFonts w:ascii="Times New Roman" w:eastAsia="Times New Roman" w:hAnsi="Times New Roman"/>
                <w:sz w:val="20"/>
                <w:szCs w:val="20"/>
                <w:lang w:eastAsia="ru-RU"/>
              </w:rPr>
              <w:br/>
              <w:t xml:space="preserve">Шина фіксуюча (рука), доросла </w:t>
            </w:r>
            <w:r w:rsidRPr="00734868">
              <w:rPr>
                <w:rFonts w:ascii="Times New Roman" w:eastAsia="Times New Roman" w:hAnsi="Times New Roman"/>
                <w:sz w:val="20"/>
                <w:szCs w:val="20"/>
                <w:lang w:eastAsia="ru-RU"/>
              </w:rPr>
              <w:br/>
              <w:t xml:space="preserve">Шина фіксуюча (нога), дитяча </w:t>
            </w:r>
            <w:r w:rsidRPr="00734868">
              <w:rPr>
                <w:rFonts w:ascii="Times New Roman" w:eastAsia="Times New Roman" w:hAnsi="Times New Roman"/>
                <w:sz w:val="20"/>
                <w:szCs w:val="20"/>
                <w:lang w:eastAsia="ru-RU"/>
              </w:rPr>
              <w:br/>
              <w:t xml:space="preserve">Шина фіксуюча (нога), доросла </w:t>
            </w:r>
            <w:r w:rsidRPr="00734868">
              <w:rPr>
                <w:rFonts w:ascii="Times New Roman" w:eastAsia="Times New Roman" w:hAnsi="Times New Roman"/>
                <w:sz w:val="20"/>
                <w:szCs w:val="20"/>
                <w:lang w:eastAsia="ru-RU"/>
              </w:rPr>
              <w:br/>
              <w:t xml:space="preserve">Шина фіксуюча (плечовий суглоб), доросла </w:t>
            </w:r>
            <w:r w:rsidRPr="00734868">
              <w:rPr>
                <w:rFonts w:ascii="Times New Roman" w:eastAsia="Times New Roman" w:hAnsi="Times New Roman"/>
                <w:sz w:val="20"/>
                <w:szCs w:val="20"/>
                <w:lang w:eastAsia="ru-RU"/>
              </w:rPr>
              <w:br/>
              <w:t xml:space="preserve">Сумка для аксесуарів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Навчальний набір "Топографія та Зв'язок для Захисту України"</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Склад: </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Тактичні лінійки</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Компаси: військовий та картографічний</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Рація</w:t>
            </w:r>
          </w:p>
          <w:p w:rsidR="00734868" w:rsidRPr="00734868" w:rsidRDefault="00734868" w:rsidP="00734868">
            <w:pPr>
              <w:spacing w:after="0" w:line="240" w:lineRule="auto"/>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Біноколь</w:t>
            </w:r>
            <w:proofErr w:type="spellEnd"/>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Курвіметр</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Навчальні топографічні карти</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Набір для креслення</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Набір </w:t>
            </w:r>
            <w:proofErr w:type="spellStart"/>
            <w:r w:rsidRPr="00734868">
              <w:rPr>
                <w:rFonts w:ascii="Times New Roman" w:eastAsia="Times New Roman" w:hAnsi="Times New Roman"/>
                <w:sz w:val="20"/>
                <w:szCs w:val="20"/>
                <w:lang w:eastAsia="ru-RU"/>
              </w:rPr>
              <w:t>чорнографітних</w:t>
            </w:r>
            <w:proofErr w:type="spellEnd"/>
            <w:r w:rsidRPr="00734868">
              <w:rPr>
                <w:rFonts w:ascii="Times New Roman" w:eastAsia="Times New Roman" w:hAnsi="Times New Roman"/>
                <w:sz w:val="20"/>
                <w:szCs w:val="20"/>
                <w:lang w:eastAsia="ru-RU"/>
              </w:rPr>
              <w:t xml:space="preserve"> олівців</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Лінійка металева ( не менше 15 см)</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Папір А3 для креслення</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contextualSpacing/>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Компас</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Являє собою рідинний компас, виконаний у міцному та добре захищеному корпусі з металевого сплаву, який надійно захищає прилад від вологи, падінь, ударів та механічних пошкоджень</w:t>
            </w:r>
          </w:p>
          <w:p w:rsidR="00734868" w:rsidRPr="00734868" w:rsidRDefault="00734868" w:rsidP="00734868">
            <w:pPr>
              <w:spacing w:after="0" w:line="240" w:lineRule="auto"/>
              <w:jc w:val="both"/>
              <w:rPr>
                <w:rFonts w:ascii="Times New Roman" w:eastAsia="Times New Roman" w:hAnsi="Times New Roman"/>
                <w:sz w:val="20"/>
                <w:szCs w:val="20"/>
                <w:lang w:eastAsia="ru-RU"/>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b/>
                <w:sz w:val="20"/>
                <w:szCs w:val="20"/>
                <w:lang w:eastAsia="ru-RU"/>
              </w:rPr>
            </w:pPr>
            <w:r w:rsidRPr="00734868">
              <w:rPr>
                <w:rFonts w:ascii="Times New Roman" w:eastAsia="Times New Roman" w:hAnsi="Times New Roman"/>
                <w:sz w:val="20"/>
                <w:szCs w:val="20"/>
                <w:lang w:eastAsia="ru-RU"/>
              </w:rPr>
              <w:t>Дозиметр індивідуальний (накопичувач дози)</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color w:val="000000"/>
                <w:sz w:val="20"/>
                <w:szCs w:val="20"/>
                <w:shd w:val="clear" w:color="auto" w:fill="FFFFFF"/>
                <w:lang w:eastAsia="ru-RU"/>
              </w:rPr>
              <w:t xml:space="preserve">Типи вимірюваних </w:t>
            </w:r>
            <w:proofErr w:type="spellStart"/>
            <w:r w:rsidRPr="00734868">
              <w:rPr>
                <w:rFonts w:ascii="Times New Roman" w:eastAsia="Times New Roman" w:hAnsi="Times New Roman"/>
                <w:color w:val="000000"/>
                <w:sz w:val="20"/>
                <w:szCs w:val="20"/>
                <w:shd w:val="clear" w:color="auto" w:fill="FFFFFF"/>
                <w:lang w:eastAsia="ru-RU"/>
              </w:rPr>
              <w:t>випромінювань</w:t>
            </w:r>
            <w:proofErr w:type="spellEnd"/>
            <w:r w:rsidRPr="00734868">
              <w:rPr>
                <w:rFonts w:ascii="Times New Roman" w:eastAsia="Times New Roman" w:hAnsi="Times New Roman"/>
                <w:color w:val="000000"/>
                <w:sz w:val="20"/>
                <w:szCs w:val="20"/>
                <w:shd w:val="clear" w:color="auto" w:fill="FFFFFF"/>
                <w:lang w:eastAsia="ru-RU"/>
              </w:rPr>
              <w:t>: b-бета, y-гамма, X-</w:t>
            </w:r>
            <w:proofErr w:type="spellStart"/>
            <w:r w:rsidRPr="00734868">
              <w:rPr>
                <w:rFonts w:ascii="Times New Roman" w:eastAsia="Times New Roman" w:hAnsi="Times New Roman"/>
                <w:color w:val="000000"/>
                <w:sz w:val="20"/>
                <w:szCs w:val="20"/>
                <w:shd w:val="clear" w:color="auto" w:fill="FFFFFF"/>
                <w:lang w:eastAsia="ru-RU"/>
              </w:rPr>
              <w:t>ray</w:t>
            </w:r>
            <w:proofErr w:type="spellEnd"/>
            <w:r w:rsidRPr="00734868">
              <w:rPr>
                <w:rFonts w:ascii="Times New Roman" w:eastAsia="Times New Roman" w:hAnsi="Times New Roman"/>
                <w:color w:val="000000"/>
                <w:sz w:val="20"/>
                <w:szCs w:val="20"/>
                <w:shd w:val="clear" w:color="auto" w:fill="FFFFFF"/>
                <w:lang w:eastAsia="ru-RU"/>
              </w:rPr>
              <w:t xml:space="preserve"> рентгенівське випромінювання.</w:t>
            </w:r>
            <w:r w:rsidRPr="00734868">
              <w:rPr>
                <w:rFonts w:ascii="Times New Roman" w:eastAsia="Times New Roman" w:hAnsi="Times New Roman"/>
                <w:color w:val="000000"/>
                <w:sz w:val="20"/>
                <w:szCs w:val="20"/>
                <w:lang w:eastAsia="ru-RU"/>
              </w:rPr>
              <w:br/>
            </w:r>
            <w:r w:rsidRPr="00734868">
              <w:rPr>
                <w:rFonts w:ascii="Times New Roman" w:eastAsia="Times New Roman" w:hAnsi="Times New Roman"/>
                <w:color w:val="000000"/>
                <w:sz w:val="20"/>
                <w:szCs w:val="20"/>
                <w:shd w:val="clear" w:color="auto" w:fill="FFFFFF"/>
                <w:lang w:eastAsia="ru-RU"/>
              </w:rPr>
              <w:t xml:space="preserve">Діапазон вимірювань: 0.05 </w:t>
            </w:r>
            <w:proofErr w:type="spellStart"/>
            <w:r w:rsidRPr="00734868">
              <w:rPr>
                <w:rFonts w:ascii="Times New Roman" w:eastAsia="Times New Roman" w:hAnsi="Times New Roman"/>
                <w:color w:val="000000"/>
                <w:sz w:val="20"/>
                <w:szCs w:val="20"/>
                <w:shd w:val="clear" w:color="auto" w:fill="FFFFFF"/>
                <w:lang w:eastAsia="ru-RU"/>
              </w:rPr>
              <w:t>uSv</w:t>
            </w:r>
            <w:proofErr w:type="spellEnd"/>
            <w:r w:rsidRPr="00734868">
              <w:rPr>
                <w:rFonts w:ascii="Times New Roman" w:eastAsia="Times New Roman" w:hAnsi="Times New Roman"/>
                <w:color w:val="000000"/>
                <w:sz w:val="20"/>
                <w:szCs w:val="20"/>
                <w:shd w:val="clear" w:color="auto" w:fill="FFFFFF"/>
                <w:lang w:eastAsia="ru-RU"/>
              </w:rPr>
              <w:t xml:space="preserve"> - 50 </w:t>
            </w:r>
            <w:proofErr w:type="spellStart"/>
            <w:r w:rsidRPr="00734868">
              <w:rPr>
                <w:rFonts w:ascii="Times New Roman" w:eastAsia="Times New Roman" w:hAnsi="Times New Roman"/>
                <w:color w:val="000000"/>
                <w:sz w:val="20"/>
                <w:szCs w:val="20"/>
                <w:shd w:val="clear" w:color="auto" w:fill="FFFFFF"/>
                <w:lang w:eastAsia="ru-RU"/>
              </w:rPr>
              <w:t>mSv</w:t>
            </w:r>
            <w:proofErr w:type="spellEnd"/>
            <w:r w:rsidRPr="00734868">
              <w:rPr>
                <w:rFonts w:ascii="Times New Roman" w:eastAsia="Times New Roman" w:hAnsi="Times New Roman"/>
                <w:color w:val="000000"/>
                <w:sz w:val="20"/>
                <w:szCs w:val="20"/>
                <w:shd w:val="clear" w:color="auto" w:fill="FFFFFF"/>
                <w:lang w:eastAsia="ru-RU"/>
              </w:rPr>
              <w:t>.</w:t>
            </w:r>
            <w:r w:rsidRPr="00734868">
              <w:rPr>
                <w:rFonts w:ascii="Times New Roman" w:eastAsia="Times New Roman" w:hAnsi="Times New Roman"/>
                <w:color w:val="000000"/>
                <w:sz w:val="20"/>
                <w:szCs w:val="20"/>
                <w:lang w:eastAsia="ru-RU"/>
              </w:rPr>
              <w:br/>
            </w:r>
            <w:r w:rsidRPr="00734868">
              <w:rPr>
                <w:rFonts w:ascii="Times New Roman" w:eastAsia="Times New Roman" w:hAnsi="Times New Roman"/>
                <w:color w:val="000000"/>
                <w:sz w:val="20"/>
                <w:szCs w:val="20"/>
                <w:shd w:val="clear" w:color="auto" w:fill="FFFFFF"/>
                <w:lang w:eastAsia="ru-RU"/>
              </w:rPr>
              <w:lastRenderedPageBreak/>
              <w:t xml:space="preserve">Живлення: вбудований літієвий акумулятор. Зарядний порт USB </w:t>
            </w:r>
            <w:proofErr w:type="spellStart"/>
            <w:r w:rsidRPr="00734868">
              <w:rPr>
                <w:rFonts w:ascii="Times New Roman" w:eastAsia="Times New Roman" w:hAnsi="Times New Roman"/>
                <w:color w:val="000000"/>
                <w:sz w:val="20"/>
                <w:szCs w:val="20"/>
                <w:shd w:val="clear" w:color="auto" w:fill="FFFFFF"/>
                <w:lang w:eastAsia="ru-RU"/>
              </w:rPr>
              <w:t>Type</w:t>
            </w:r>
            <w:proofErr w:type="spellEnd"/>
            <w:r w:rsidRPr="00734868">
              <w:rPr>
                <w:rFonts w:ascii="Times New Roman" w:eastAsia="Times New Roman" w:hAnsi="Times New Roman"/>
                <w:color w:val="000000"/>
                <w:sz w:val="20"/>
                <w:szCs w:val="20"/>
                <w:shd w:val="clear" w:color="auto" w:fill="FFFFFF"/>
                <w:lang w:eastAsia="ru-RU"/>
              </w:rPr>
              <w:t>-C.</w:t>
            </w:r>
            <w:r w:rsidRPr="00734868">
              <w:rPr>
                <w:rFonts w:ascii="Times New Roman" w:eastAsia="Times New Roman" w:hAnsi="Times New Roman"/>
                <w:color w:val="000000"/>
                <w:sz w:val="20"/>
                <w:szCs w:val="20"/>
                <w:lang w:eastAsia="ru-RU"/>
              </w:rPr>
              <w:br/>
            </w:r>
            <w:r w:rsidRPr="00734868">
              <w:rPr>
                <w:rFonts w:ascii="Times New Roman" w:eastAsia="Times New Roman" w:hAnsi="Times New Roman"/>
                <w:color w:val="000000"/>
                <w:sz w:val="20"/>
                <w:szCs w:val="20"/>
                <w:shd w:val="clear" w:color="auto" w:fill="FFFFFF"/>
                <w:lang w:eastAsia="ru-RU"/>
              </w:rPr>
              <w:t>Тривалість роботи від акумулятора: до 50 годин (у разі вимкненого екрана).</w:t>
            </w:r>
            <w:r w:rsidRPr="00734868">
              <w:rPr>
                <w:rFonts w:ascii="Times New Roman" w:eastAsia="Times New Roman" w:hAnsi="Times New Roman"/>
                <w:color w:val="000000"/>
                <w:sz w:val="20"/>
                <w:szCs w:val="20"/>
                <w:lang w:eastAsia="ru-RU"/>
              </w:rPr>
              <w:br/>
            </w:r>
            <w:r w:rsidRPr="00734868">
              <w:rPr>
                <w:rFonts w:ascii="Times New Roman" w:eastAsia="Times New Roman" w:hAnsi="Times New Roman"/>
                <w:color w:val="000000"/>
                <w:sz w:val="20"/>
                <w:szCs w:val="20"/>
                <w:shd w:val="clear" w:color="auto" w:fill="FFFFFF"/>
                <w:lang w:eastAsia="ru-RU"/>
              </w:rPr>
              <w:t>Час заряджання: 2-3 години.</w:t>
            </w:r>
            <w:r w:rsidRPr="00734868">
              <w:rPr>
                <w:rFonts w:ascii="Times New Roman" w:eastAsia="Times New Roman" w:hAnsi="Times New Roman"/>
                <w:color w:val="000000"/>
                <w:sz w:val="20"/>
                <w:szCs w:val="20"/>
                <w:lang w:eastAsia="ru-RU"/>
              </w:rPr>
              <w:br/>
            </w:r>
            <w:r w:rsidRPr="00734868">
              <w:rPr>
                <w:rFonts w:ascii="Times New Roman" w:eastAsia="Times New Roman" w:hAnsi="Times New Roman"/>
                <w:color w:val="000000"/>
                <w:sz w:val="20"/>
                <w:szCs w:val="20"/>
                <w:shd w:val="clear" w:color="auto" w:fill="FFFFFF"/>
                <w:lang w:eastAsia="ru-RU"/>
              </w:rPr>
              <w:t>Діапазон робочих температур: від -20 до +50 градусів.</w:t>
            </w:r>
            <w:r w:rsidRPr="00734868">
              <w:rPr>
                <w:rFonts w:ascii="Times New Roman" w:eastAsia="Times New Roman" w:hAnsi="Times New Roman"/>
                <w:color w:val="000000"/>
                <w:sz w:val="20"/>
                <w:szCs w:val="20"/>
                <w:lang w:eastAsia="ru-RU"/>
              </w:rPr>
              <w:br/>
            </w:r>
            <w:r w:rsidRPr="00734868">
              <w:rPr>
                <w:rFonts w:ascii="Times New Roman" w:eastAsia="Times New Roman" w:hAnsi="Times New Roman"/>
                <w:color w:val="000000"/>
                <w:sz w:val="20"/>
                <w:szCs w:val="20"/>
                <w:shd w:val="clear" w:color="auto" w:fill="FFFFFF"/>
                <w:lang w:eastAsia="ru-RU"/>
              </w:rPr>
              <w:t>Розміри (Д х Ш х В): 108 х 15 мм.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lastRenderedPageBreak/>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Прилад хімічної розвідки ВПХР</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ВПХР використовується для визначення в повітрі, на місцевості і на техніці отруйних речовин:</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зарину,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зоману,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іприту,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фосгену,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дифосгену,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синильної кислоти,</w:t>
            </w:r>
          </w:p>
          <w:p w:rsidR="00734868" w:rsidRPr="00734868" w:rsidRDefault="00734868" w:rsidP="00734868">
            <w:pPr>
              <w:spacing w:after="0" w:line="240" w:lineRule="auto"/>
              <w:jc w:val="both"/>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хлорціану</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парів V-газів у повітрі.</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Прилад хімічної розвідки повинен складатися з корпусу і розміщених у ньому насоса, паперових касет з індикаторними трубками, </w:t>
            </w:r>
            <w:proofErr w:type="spellStart"/>
            <w:r w:rsidRPr="00734868">
              <w:rPr>
                <w:rFonts w:ascii="Times New Roman" w:eastAsia="Times New Roman" w:hAnsi="Times New Roman"/>
                <w:sz w:val="20"/>
                <w:szCs w:val="20"/>
                <w:lang w:eastAsia="ru-RU"/>
              </w:rPr>
              <w:t>протидимних</w:t>
            </w:r>
            <w:proofErr w:type="spellEnd"/>
            <w:r w:rsidRPr="00734868">
              <w:rPr>
                <w:rFonts w:ascii="Times New Roman" w:eastAsia="Times New Roman" w:hAnsi="Times New Roman"/>
                <w:sz w:val="20"/>
                <w:szCs w:val="20"/>
                <w:lang w:eastAsia="ru-RU"/>
              </w:rPr>
              <w:t xml:space="preserve"> фільтрів, насадки до насоса, захисних ковпачків, грілки і патронів до неї, </w:t>
            </w:r>
            <w:proofErr w:type="spellStart"/>
            <w:r w:rsidRPr="00734868">
              <w:rPr>
                <w:rFonts w:ascii="Times New Roman" w:eastAsia="Times New Roman" w:hAnsi="Times New Roman"/>
                <w:sz w:val="20"/>
                <w:szCs w:val="20"/>
                <w:lang w:eastAsia="ru-RU"/>
              </w:rPr>
              <w:t>електроліхтаря</w:t>
            </w:r>
            <w:proofErr w:type="spellEnd"/>
            <w:r w:rsidRPr="00734868">
              <w:rPr>
                <w:rFonts w:ascii="Times New Roman" w:eastAsia="Times New Roman" w:hAnsi="Times New Roman"/>
                <w:sz w:val="20"/>
                <w:szCs w:val="20"/>
                <w:lang w:eastAsia="ru-RU"/>
              </w:rPr>
              <w:t>.</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357"/>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Аптечка стандартна індивідуальна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Склад:</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Пакет-бандаж перев’язувальний індивідуальний стерильний з еластичним компресійним компонентом першої допомоги із захисною вологостійкою оболонкою (ширина 15 см) – не менше 1шт.</w:t>
            </w:r>
            <w:r w:rsidRPr="00734868">
              <w:rPr>
                <w:rFonts w:ascii="Times New Roman" w:eastAsia="Times New Roman" w:hAnsi="Times New Roman"/>
                <w:sz w:val="20"/>
                <w:szCs w:val="20"/>
                <w:lang w:eastAsia="ru-RU"/>
              </w:rPr>
              <w:br/>
              <w:t xml:space="preserve">Спиртові </w:t>
            </w:r>
            <w:proofErr w:type="spellStart"/>
            <w:r w:rsidRPr="00734868">
              <w:rPr>
                <w:rFonts w:ascii="Times New Roman" w:eastAsia="Times New Roman" w:hAnsi="Times New Roman"/>
                <w:sz w:val="20"/>
                <w:szCs w:val="20"/>
                <w:lang w:eastAsia="ru-RU"/>
              </w:rPr>
              <w:t>серфетки</w:t>
            </w:r>
            <w:proofErr w:type="spellEnd"/>
            <w:r w:rsidRPr="00734868">
              <w:rPr>
                <w:rFonts w:ascii="Times New Roman" w:eastAsia="Times New Roman" w:hAnsi="Times New Roman"/>
                <w:sz w:val="20"/>
                <w:szCs w:val="20"/>
                <w:lang w:eastAsia="ru-RU"/>
              </w:rPr>
              <w:t xml:space="preserve"> 10смх13см – не менше 5 шт.</w:t>
            </w:r>
            <w:r w:rsidRPr="00734868">
              <w:rPr>
                <w:rFonts w:ascii="Times New Roman" w:eastAsia="Times New Roman" w:hAnsi="Times New Roman"/>
                <w:sz w:val="20"/>
                <w:szCs w:val="20"/>
                <w:lang w:eastAsia="ru-RU"/>
              </w:rPr>
              <w:br/>
              <w:t xml:space="preserve">Засіб для зупинки кровотечі хімічний (бинт кровоспинний гофрований, зет-складений, з </w:t>
            </w:r>
            <w:proofErr w:type="spellStart"/>
            <w:r w:rsidRPr="00734868">
              <w:rPr>
                <w:rFonts w:ascii="Times New Roman" w:eastAsia="Times New Roman" w:hAnsi="Times New Roman"/>
                <w:sz w:val="20"/>
                <w:szCs w:val="20"/>
                <w:lang w:eastAsia="ru-RU"/>
              </w:rPr>
              <w:t>гемостатичним</w:t>
            </w:r>
            <w:proofErr w:type="spellEnd"/>
            <w:r w:rsidRPr="00734868">
              <w:rPr>
                <w:rFonts w:ascii="Times New Roman" w:eastAsia="Times New Roman" w:hAnsi="Times New Roman"/>
                <w:sz w:val="20"/>
                <w:szCs w:val="20"/>
                <w:lang w:eastAsia="ru-RU"/>
              </w:rPr>
              <w:t xml:space="preserve"> засобом) – не менше 1 шт.</w:t>
            </w:r>
            <w:r w:rsidRPr="00734868">
              <w:rPr>
                <w:rFonts w:ascii="Times New Roman" w:eastAsia="Times New Roman" w:hAnsi="Times New Roman"/>
                <w:sz w:val="20"/>
                <w:szCs w:val="20"/>
                <w:lang w:eastAsia="ru-RU"/>
              </w:rPr>
              <w:br/>
            </w:r>
            <w:proofErr w:type="spellStart"/>
            <w:r w:rsidRPr="00734868">
              <w:rPr>
                <w:rFonts w:ascii="Times New Roman" w:eastAsia="Times New Roman" w:hAnsi="Times New Roman"/>
                <w:sz w:val="20"/>
                <w:szCs w:val="20"/>
                <w:lang w:eastAsia="ru-RU"/>
              </w:rPr>
              <w:t>Оклюзійна</w:t>
            </w:r>
            <w:proofErr w:type="spellEnd"/>
            <w:r w:rsidRPr="00734868">
              <w:rPr>
                <w:rFonts w:ascii="Times New Roman" w:eastAsia="Times New Roman" w:hAnsi="Times New Roman"/>
                <w:sz w:val="20"/>
                <w:szCs w:val="20"/>
                <w:lang w:eastAsia="ru-RU"/>
              </w:rPr>
              <w:t xml:space="preserve"> </w:t>
            </w:r>
            <w:proofErr w:type="spellStart"/>
            <w:r w:rsidRPr="00734868">
              <w:rPr>
                <w:rFonts w:ascii="Times New Roman" w:eastAsia="Times New Roman" w:hAnsi="Times New Roman"/>
                <w:sz w:val="20"/>
                <w:szCs w:val="20"/>
                <w:lang w:eastAsia="ru-RU"/>
              </w:rPr>
              <w:t>торакальна</w:t>
            </w:r>
            <w:proofErr w:type="spellEnd"/>
            <w:r w:rsidRPr="00734868">
              <w:rPr>
                <w:rFonts w:ascii="Times New Roman" w:eastAsia="Times New Roman" w:hAnsi="Times New Roman"/>
                <w:sz w:val="20"/>
                <w:szCs w:val="20"/>
                <w:lang w:eastAsia="ru-RU"/>
              </w:rPr>
              <w:t xml:space="preserve"> пов’язка (наліпка) на </w:t>
            </w:r>
            <w:proofErr w:type="spellStart"/>
            <w:r w:rsidRPr="00734868">
              <w:rPr>
                <w:rFonts w:ascii="Times New Roman" w:eastAsia="Times New Roman" w:hAnsi="Times New Roman"/>
                <w:sz w:val="20"/>
                <w:szCs w:val="20"/>
                <w:lang w:eastAsia="ru-RU"/>
              </w:rPr>
              <w:t>гелевій</w:t>
            </w:r>
            <w:proofErr w:type="spellEnd"/>
            <w:r w:rsidRPr="00734868">
              <w:rPr>
                <w:rFonts w:ascii="Times New Roman" w:eastAsia="Times New Roman" w:hAnsi="Times New Roman"/>
                <w:sz w:val="20"/>
                <w:szCs w:val="20"/>
                <w:lang w:eastAsia="ru-RU"/>
              </w:rPr>
              <w:t xml:space="preserve"> основі (з клапаном) – не менше 1 шт.</w:t>
            </w:r>
            <w:r w:rsidRPr="00734868">
              <w:rPr>
                <w:rFonts w:ascii="Times New Roman" w:eastAsia="Times New Roman" w:hAnsi="Times New Roman"/>
                <w:sz w:val="20"/>
                <w:szCs w:val="20"/>
                <w:lang w:eastAsia="ru-RU"/>
              </w:rPr>
              <w:br/>
            </w:r>
            <w:proofErr w:type="spellStart"/>
            <w:r w:rsidRPr="00734868">
              <w:rPr>
                <w:rFonts w:ascii="Times New Roman" w:eastAsia="Times New Roman" w:hAnsi="Times New Roman"/>
                <w:sz w:val="20"/>
                <w:szCs w:val="20"/>
                <w:lang w:eastAsia="ru-RU"/>
              </w:rPr>
              <w:t>Назофарингеальна</w:t>
            </w:r>
            <w:proofErr w:type="spellEnd"/>
            <w:r w:rsidRPr="00734868">
              <w:rPr>
                <w:rFonts w:ascii="Times New Roman" w:eastAsia="Times New Roman" w:hAnsi="Times New Roman"/>
                <w:sz w:val="20"/>
                <w:szCs w:val="20"/>
                <w:lang w:eastAsia="ru-RU"/>
              </w:rPr>
              <w:t xml:space="preserve"> трубка з </w:t>
            </w:r>
            <w:proofErr w:type="spellStart"/>
            <w:r w:rsidRPr="00734868">
              <w:rPr>
                <w:rFonts w:ascii="Times New Roman" w:eastAsia="Times New Roman" w:hAnsi="Times New Roman"/>
                <w:sz w:val="20"/>
                <w:szCs w:val="20"/>
                <w:lang w:eastAsia="ru-RU"/>
              </w:rPr>
              <w:t>лубрикантом</w:t>
            </w:r>
            <w:proofErr w:type="spellEnd"/>
            <w:r w:rsidRPr="00734868">
              <w:rPr>
                <w:rFonts w:ascii="Times New Roman" w:eastAsia="Times New Roman" w:hAnsi="Times New Roman"/>
                <w:sz w:val="20"/>
                <w:szCs w:val="20"/>
                <w:lang w:eastAsia="ru-RU"/>
              </w:rPr>
              <w:t xml:space="preserve"> - не менше 1 шт.</w:t>
            </w:r>
            <w:r w:rsidRPr="00734868">
              <w:rPr>
                <w:rFonts w:ascii="Times New Roman" w:eastAsia="Times New Roman" w:hAnsi="Times New Roman"/>
                <w:sz w:val="20"/>
                <w:szCs w:val="20"/>
                <w:lang w:eastAsia="ru-RU"/>
              </w:rPr>
              <w:br/>
              <w:t>Декомпресійна голка - не менше  1 шт.</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Серветка </w:t>
            </w:r>
            <w:proofErr w:type="spellStart"/>
            <w:r w:rsidRPr="00734868">
              <w:rPr>
                <w:rFonts w:ascii="Times New Roman" w:eastAsia="Times New Roman" w:hAnsi="Times New Roman"/>
                <w:sz w:val="20"/>
                <w:szCs w:val="20"/>
                <w:lang w:eastAsia="ru-RU"/>
              </w:rPr>
              <w:t>гелева</w:t>
            </w:r>
            <w:proofErr w:type="spellEnd"/>
            <w:r w:rsidRPr="00734868">
              <w:rPr>
                <w:rFonts w:ascii="Times New Roman" w:eastAsia="Times New Roman" w:hAnsi="Times New Roman"/>
                <w:sz w:val="20"/>
                <w:szCs w:val="20"/>
                <w:lang w:eastAsia="ru-RU"/>
              </w:rPr>
              <w:t xml:space="preserve"> від </w:t>
            </w:r>
            <w:proofErr w:type="spellStart"/>
            <w:r w:rsidRPr="00734868">
              <w:rPr>
                <w:rFonts w:ascii="Times New Roman" w:eastAsia="Times New Roman" w:hAnsi="Times New Roman"/>
                <w:sz w:val="20"/>
                <w:szCs w:val="20"/>
                <w:lang w:eastAsia="ru-RU"/>
              </w:rPr>
              <w:t>опіків</w:t>
            </w:r>
            <w:proofErr w:type="spellEnd"/>
            <w:r w:rsidRPr="00734868">
              <w:rPr>
                <w:rFonts w:ascii="Times New Roman" w:eastAsia="Times New Roman" w:hAnsi="Times New Roman"/>
                <w:sz w:val="20"/>
                <w:szCs w:val="20"/>
                <w:lang w:eastAsia="ru-RU"/>
              </w:rPr>
              <w:t>, розмір не менше 10см х 10 см - не менше 1 шт.</w:t>
            </w:r>
            <w:r w:rsidRPr="00734868">
              <w:rPr>
                <w:rFonts w:ascii="Times New Roman" w:eastAsia="Times New Roman" w:hAnsi="Times New Roman"/>
                <w:sz w:val="20"/>
                <w:szCs w:val="20"/>
                <w:lang w:eastAsia="ru-RU"/>
              </w:rPr>
              <w:br/>
              <w:t>Пластир на нетканій основі не менше 3см х 5м - не менше 1 шт.</w:t>
            </w:r>
            <w:r w:rsidRPr="00734868">
              <w:rPr>
                <w:rFonts w:ascii="Times New Roman" w:eastAsia="Times New Roman" w:hAnsi="Times New Roman"/>
                <w:sz w:val="20"/>
                <w:szCs w:val="20"/>
                <w:lang w:eastAsia="ru-RU"/>
              </w:rPr>
              <w:br/>
              <w:t>Рукавички медичні оглядові нітрилові нестерильні (розмір L або XL), пара - не менше 1 шт.</w:t>
            </w:r>
            <w:r w:rsidRPr="00734868">
              <w:rPr>
                <w:rFonts w:ascii="Times New Roman" w:eastAsia="Times New Roman" w:hAnsi="Times New Roman"/>
                <w:sz w:val="20"/>
                <w:szCs w:val="20"/>
                <w:lang w:eastAsia="ru-RU"/>
              </w:rPr>
              <w:br/>
              <w:t>Джгут кровоспинний, типу "Турнікет" - не менше 1 шт.</w:t>
            </w:r>
            <w:r w:rsidRPr="00734868">
              <w:rPr>
                <w:rFonts w:ascii="Times New Roman" w:eastAsia="Times New Roman" w:hAnsi="Times New Roman"/>
                <w:sz w:val="20"/>
                <w:szCs w:val="20"/>
                <w:lang w:eastAsia="ru-RU"/>
              </w:rPr>
              <w:br/>
              <w:t>Маркер водостійкий для нанесення інформації - не менше 1 шт.</w:t>
            </w:r>
            <w:r w:rsidRPr="00734868">
              <w:rPr>
                <w:rFonts w:ascii="Times New Roman" w:eastAsia="Times New Roman" w:hAnsi="Times New Roman"/>
                <w:sz w:val="20"/>
                <w:szCs w:val="20"/>
                <w:lang w:eastAsia="ru-RU"/>
              </w:rPr>
              <w:br/>
              <w:t>Ножиці для розрізання одягу і взуття (</w:t>
            </w:r>
            <w:proofErr w:type="spellStart"/>
            <w:r w:rsidRPr="00734868">
              <w:rPr>
                <w:rFonts w:ascii="Times New Roman" w:eastAsia="Times New Roman" w:hAnsi="Times New Roman"/>
                <w:sz w:val="20"/>
                <w:szCs w:val="20"/>
                <w:lang w:eastAsia="ru-RU"/>
              </w:rPr>
              <w:t>атравматичні</w:t>
            </w:r>
            <w:proofErr w:type="spellEnd"/>
            <w:r w:rsidRPr="00734868">
              <w:rPr>
                <w:rFonts w:ascii="Times New Roman" w:eastAsia="Times New Roman" w:hAnsi="Times New Roman"/>
                <w:sz w:val="20"/>
                <w:szCs w:val="20"/>
                <w:lang w:eastAsia="ru-RU"/>
              </w:rPr>
              <w:t>) - не менше 1 шт.</w:t>
            </w:r>
            <w:r w:rsidRPr="00734868">
              <w:rPr>
                <w:rFonts w:ascii="Times New Roman" w:eastAsia="Times New Roman" w:hAnsi="Times New Roman"/>
                <w:sz w:val="20"/>
                <w:szCs w:val="20"/>
                <w:lang w:eastAsia="ru-RU"/>
              </w:rPr>
              <w:br/>
            </w:r>
            <w:proofErr w:type="spellStart"/>
            <w:r w:rsidRPr="00734868">
              <w:rPr>
                <w:rFonts w:ascii="Times New Roman" w:eastAsia="Times New Roman" w:hAnsi="Times New Roman"/>
                <w:sz w:val="20"/>
                <w:szCs w:val="20"/>
                <w:lang w:eastAsia="ru-RU"/>
              </w:rPr>
              <w:t>Термопокривало</w:t>
            </w:r>
            <w:proofErr w:type="spellEnd"/>
            <w:r w:rsidRPr="00734868">
              <w:rPr>
                <w:rFonts w:ascii="Times New Roman" w:eastAsia="Times New Roman" w:hAnsi="Times New Roman"/>
                <w:sz w:val="20"/>
                <w:szCs w:val="20"/>
                <w:lang w:eastAsia="ru-RU"/>
              </w:rPr>
              <w:t xml:space="preserve"> 160см х 210см - не менше 1 шт.</w:t>
            </w:r>
            <w:r w:rsidRPr="00734868">
              <w:rPr>
                <w:rFonts w:ascii="Times New Roman" w:eastAsia="Times New Roman" w:hAnsi="Times New Roman"/>
                <w:sz w:val="20"/>
                <w:szCs w:val="20"/>
                <w:lang w:eastAsia="ru-RU"/>
              </w:rPr>
              <w:br/>
              <w:t>Футляр аптечки - 1 шт.</w:t>
            </w:r>
            <w:r w:rsidRPr="00734868">
              <w:rPr>
                <w:rFonts w:ascii="Times New Roman" w:eastAsia="Times New Roman" w:hAnsi="Times New Roman"/>
                <w:sz w:val="20"/>
                <w:szCs w:val="20"/>
                <w:lang w:eastAsia="ru-RU"/>
              </w:rPr>
              <w:br/>
              <w:t xml:space="preserve">Карта огляду пацієнта - 1 шт. </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 не менше 19х13х10 см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357"/>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Аптечний тактичний рюкзак бойового медика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Розміри рюкзака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Висота: не більше 51 см, Ширина не більше 29 см, Товщина не більше 20см.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color w:val="282828"/>
                <w:sz w:val="20"/>
                <w:szCs w:val="20"/>
                <w:shd w:val="clear" w:color="auto" w:fill="FFFFFF"/>
                <w:lang w:eastAsia="ru-RU"/>
              </w:rPr>
              <w:t>Об'єм наплічника : не менше 29,6 л</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Склад:</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Джгут - турнікет –10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Перманентний маркер –1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Бинт кровоспинний (</w:t>
            </w:r>
            <w:proofErr w:type="spellStart"/>
            <w:r w:rsidRPr="00734868">
              <w:rPr>
                <w:rFonts w:ascii="Times New Roman" w:eastAsia="Times New Roman" w:hAnsi="Times New Roman"/>
                <w:sz w:val="20"/>
                <w:szCs w:val="20"/>
                <w:lang w:eastAsia="ru-RU"/>
              </w:rPr>
              <w:t>гемостатичний</w:t>
            </w:r>
            <w:proofErr w:type="spellEnd"/>
            <w:r w:rsidRPr="00734868">
              <w:rPr>
                <w:rFonts w:ascii="Times New Roman" w:eastAsia="Times New Roman" w:hAnsi="Times New Roman"/>
                <w:sz w:val="20"/>
                <w:szCs w:val="20"/>
                <w:lang w:eastAsia="ru-RU"/>
              </w:rPr>
              <w:t xml:space="preserve">) 7,5 см х 1,5 см – 5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Бандаж перев'язувальний з однією подушкою – 5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Бинт для тампонади - 4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Ножиці тактичні –1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Рукавички нітрилові, розмір L (пара)  - 10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Пов'язка на рану 25 х 9 см –1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 xml:space="preserve">;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Пов'язка </w:t>
            </w:r>
            <w:proofErr w:type="spellStart"/>
            <w:r w:rsidRPr="00734868">
              <w:rPr>
                <w:rFonts w:ascii="Times New Roman" w:eastAsia="Times New Roman" w:hAnsi="Times New Roman"/>
                <w:sz w:val="20"/>
                <w:szCs w:val="20"/>
                <w:lang w:eastAsia="ru-RU"/>
              </w:rPr>
              <w:t>оклюзійна</w:t>
            </w:r>
            <w:proofErr w:type="spellEnd"/>
            <w:r w:rsidRPr="00734868">
              <w:rPr>
                <w:rFonts w:ascii="Times New Roman" w:eastAsia="Times New Roman" w:hAnsi="Times New Roman"/>
                <w:sz w:val="20"/>
                <w:szCs w:val="20"/>
                <w:lang w:eastAsia="ru-RU"/>
              </w:rPr>
              <w:t xml:space="preserve"> невентильована  - 2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Повітропровід </w:t>
            </w:r>
            <w:proofErr w:type="spellStart"/>
            <w:r w:rsidRPr="00734868">
              <w:rPr>
                <w:rFonts w:ascii="Times New Roman" w:eastAsia="Times New Roman" w:hAnsi="Times New Roman"/>
                <w:sz w:val="20"/>
                <w:szCs w:val="20"/>
                <w:lang w:eastAsia="ru-RU"/>
              </w:rPr>
              <w:t>назофарингеальний</w:t>
            </w:r>
            <w:proofErr w:type="spellEnd"/>
            <w:r w:rsidRPr="00734868">
              <w:rPr>
                <w:rFonts w:ascii="Times New Roman" w:eastAsia="Times New Roman" w:hAnsi="Times New Roman"/>
                <w:sz w:val="20"/>
                <w:szCs w:val="20"/>
                <w:lang w:eastAsia="ru-RU"/>
              </w:rPr>
              <w:t xml:space="preserve">  - 3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Армований </w:t>
            </w:r>
            <w:proofErr w:type="spellStart"/>
            <w:r w:rsidRPr="00734868">
              <w:rPr>
                <w:rFonts w:ascii="Times New Roman" w:eastAsia="Times New Roman" w:hAnsi="Times New Roman"/>
                <w:sz w:val="20"/>
                <w:szCs w:val="20"/>
                <w:lang w:eastAsia="ru-RU"/>
              </w:rPr>
              <w:t>скотч</w:t>
            </w:r>
            <w:proofErr w:type="spellEnd"/>
            <w:r w:rsidRPr="00734868">
              <w:rPr>
                <w:rFonts w:ascii="Times New Roman" w:eastAsia="Times New Roman" w:hAnsi="Times New Roman"/>
                <w:sz w:val="20"/>
                <w:szCs w:val="20"/>
                <w:lang w:eastAsia="ru-RU"/>
              </w:rPr>
              <w:t xml:space="preserve"> (у рулоні)  -  1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Протиопікова</w:t>
            </w:r>
            <w:proofErr w:type="spellEnd"/>
            <w:r w:rsidRPr="00734868">
              <w:rPr>
                <w:rFonts w:ascii="Times New Roman" w:eastAsia="Times New Roman" w:hAnsi="Times New Roman"/>
                <w:sz w:val="20"/>
                <w:szCs w:val="20"/>
                <w:lang w:eastAsia="ru-RU"/>
              </w:rPr>
              <w:t xml:space="preserve"> серветка  20х20 см – 2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Покривало рятувальне (</w:t>
            </w:r>
            <w:proofErr w:type="spellStart"/>
            <w:r w:rsidRPr="00734868">
              <w:rPr>
                <w:rFonts w:ascii="Times New Roman" w:eastAsia="Times New Roman" w:hAnsi="Times New Roman"/>
                <w:sz w:val="20"/>
                <w:szCs w:val="20"/>
                <w:lang w:eastAsia="ru-RU"/>
              </w:rPr>
              <w:t>термоковдра</w:t>
            </w:r>
            <w:proofErr w:type="spellEnd"/>
            <w:r w:rsidRPr="00734868">
              <w:rPr>
                <w:rFonts w:ascii="Times New Roman" w:eastAsia="Times New Roman" w:hAnsi="Times New Roman"/>
                <w:sz w:val="20"/>
                <w:szCs w:val="20"/>
                <w:lang w:eastAsia="ru-RU"/>
              </w:rPr>
              <w:t xml:space="preserve">) – 2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lastRenderedPageBreak/>
              <w:t xml:space="preserve">Косинка трикутна –5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Шина гнучка 50 см –6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Пластир в рулоні 3 см х 500 см –2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Серветка антисептична  - 10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Серветка марлева стерильна в упаковці 16х14 см –10 </w:t>
            </w:r>
            <w:proofErr w:type="spellStart"/>
            <w:r w:rsidRPr="00734868">
              <w:rPr>
                <w:rFonts w:ascii="Times New Roman" w:eastAsia="Times New Roman" w:hAnsi="Times New Roman"/>
                <w:sz w:val="20"/>
                <w:szCs w:val="20"/>
                <w:lang w:eastAsia="ru-RU"/>
              </w:rPr>
              <w:t>шт</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Стропа тактична евакуаційна (чорна)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Ноші м'які (чорні)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Рюкзак медичний 29,6л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lastRenderedPageBreak/>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357"/>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Загальновійськовий захисний комплект</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Категорія: Для роботи з хімічними впливами.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Захист від: хімічних впливів.</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 виробу : 2,20х1,40 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 комплекті має йти сумка для зберігання.</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4</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jc w:val="center"/>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Карабін</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Овальний з гвинтовою муфтою.</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виготовлення: сталь</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Розривне навантаження: 24 </w:t>
            </w:r>
            <w:proofErr w:type="spellStart"/>
            <w:r w:rsidRPr="00734868">
              <w:rPr>
                <w:rFonts w:ascii="Times New Roman" w:eastAsia="Times New Roman" w:hAnsi="Times New Roman"/>
                <w:sz w:val="20"/>
                <w:szCs w:val="20"/>
                <w:lang w:eastAsia="ru-RU"/>
              </w:rPr>
              <w:t>кH</w:t>
            </w:r>
            <w:proofErr w:type="spellEnd"/>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Діаметр: 6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 60 мм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30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proofErr w:type="spellStart"/>
            <w:r w:rsidRPr="00734868">
              <w:rPr>
                <w:rFonts w:ascii="Times New Roman" w:eastAsia="Times New Roman" w:hAnsi="Times New Roman"/>
                <w:kern w:val="32"/>
                <w:sz w:val="20"/>
                <w:szCs w:val="20"/>
                <w:lang w:val="x-none" w:eastAsia="x-none"/>
              </w:rPr>
              <w:t>Каремат</w:t>
            </w:r>
            <w:proofErr w:type="spellEnd"/>
            <w:r w:rsidRPr="00734868">
              <w:rPr>
                <w:rFonts w:ascii="Times New Roman" w:eastAsia="Times New Roman" w:hAnsi="Times New Roman"/>
                <w:kern w:val="32"/>
                <w:sz w:val="20"/>
                <w:szCs w:val="20"/>
                <w:lang w:val="x-none" w:eastAsia="x-none"/>
              </w:rPr>
              <w:t xml:space="preserve"> (килимок)</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Розміри: 172 х 60 х 1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Кількість шарів: одношаровий.</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30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Легкий хімічний захисний костюм</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Категорії: Для роботи з хімічними впливами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Призначений для захисту одягу, взуття та відкритих ділянок шкіри людини від впливу агресивних хімічних речовин, а саме:</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твердих отруйних речовин,</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рідких отруйних речовин,</w:t>
            </w:r>
          </w:p>
          <w:p w:rsidR="00734868" w:rsidRPr="00734868" w:rsidRDefault="00734868" w:rsidP="00734868">
            <w:pPr>
              <w:spacing w:after="0" w:line="240" w:lineRule="auto"/>
              <w:jc w:val="both"/>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крапельно</w:t>
            </w:r>
            <w:proofErr w:type="spellEnd"/>
            <w:r w:rsidRPr="00734868">
              <w:rPr>
                <w:rFonts w:ascii="Times New Roman" w:eastAsia="Times New Roman" w:hAnsi="Times New Roman"/>
                <w:sz w:val="20"/>
                <w:szCs w:val="20"/>
                <w:lang w:eastAsia="ru-RU"/>
              </w:rPr>
              <w:t>-аерозольних отруйних речовин,</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суспензій,</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аерозолів,</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шкідливих біологічних факторів,</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радіоактивного пилу.</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Гранати для метання гумові</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Гумовий макет призначений для тренувань і бойової підготовки. Має мати вигляд  справжньої бойової гранати.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  високоякісна гумова суміш.</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proofErr w:type="spellStart"/>
            <w:r w:rsidRPr="00734868">
              <w:rPr>
                <w:rFonts w:ascii="Times New Roman" w:eastAsia="Times New Roman" w:hAnsi="Times New Roman"/>
                <w:kern w:val="32"/>
                <w:sz w:val="20"/>
                <w:szCs w:val="20"/>
                <w:lang w:val="x-none" w:eastAsia="x-none"/>
              </w:rPr>
              <w:t>Плитоноска</w:t>
            </w:r>
            <w:proofErr w:type="spellEnd"/>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Система кріплення : </w:t>
            </w:r>
            <w:proofErr w:type="spellStart"/>
            <w:r w:rsidRPr="00734868">
              <w:rPr>
                <w:rFonts w:ascii="Times New Roman" w:eastAsia="Times New Roman" w:hAnsi="Times New Roman"/>
                <w:color w:val="000000"/>
                <w:sz w:val="20"/>
                <w:szCs w:val="20"/>
                <w:shd w:val="clear" w:color="auto" w:fill="FFFFFF"/>
                <w:lang w:eastAsia="ru-RU"/>
              </w:rPr>
              <w:t>Молле</w:t>
            </w:r>
            <w:proofErr w:type="spellEnd"/>
            <w:r w:rsidRPr="00734868">
              <w:rPr>
                <w:rFonts w:ascii="Times New Roman" w:eastAsia="Times New Roman" w:hAnsi="Times New Roman"/>
                <w:color w:val="000000"/>
                <w:sz w:val="20"/>
                <w:szCs w:val="20"/>
                <w:shd w:val="clear" w:color="auto" w:fill="FFFFFF"/>
                <w:lang w:eastAsia="ru-RU"/>
              </w:rPr>
              <w:t>;</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Матеріал : </w:t>
            </w:r>
            <w:proofErr w:type="spellStart"/>
            <w:r w:rsidRPr="00734868">
              <w:rPr>
                <w:rFonts w:ascii="Times New Roman" w:eastAsia="Times New Roman" w:hAnsi="Times New Roman"/>
                <w:color w:val="000000"/>
                <w:sz w:val="20"/>
                <w:szCs w:val="20"/>
                <w:shd w:val="clear" w:color="auto" w:fill="FFFFFF"/>
                <w:lang w:eastAsia="ru-RU"/>
              </w:rPr>
              <w:t>Cordura</w:t>
            </w:r>
            <w:proofErr w:type="spellEnd"/>
            <w:r w:rsidRPr="00734868">
              <w:rPr>
                <w:rFonts w:ascii="Times New Roman" w:eastAsia="Times New Roman" w:hAnsi="Times New Roman"/>
                <w:color w:val="000000"/>
                <w:sz w:val="20"/>
                <w:szCs w:val="20"/>
                <w:shd w:val="clear" w:color="auto" w:fill="FFFFFF"/>
                <w:lang w:eastAsia="ru-RU"/>
              </w:rPr>
              <w:t xml:space="preserve"> </w:t>
            </w:r>
            <w:proofErr w:type="spellStart"/>
            <w:r w:rsidRPr="00734868">
              <w:rPr>
                <w:rFonts w:ascii="Times New Roman" w:eastAsia="Times New Roman" w:hAnsi="Times New Roman"/>
                <w:color w:val="000000"/>
                <w:sz w:val="20"/>
                <w:szCs w:val="20"/>
                <w:shd w:val="clear" w:color="auto" w:fill="FFFFFF"/>
                <w:lang w:eastAsia="ru-RU"/>
              </w:rPr>
              <w:t>Nylon</w:t>
            </w:r>
            <w:proofErr w:type="spellEnd"/>
            <w:r w:rsidRPr="00734868">
              <w:rPr>
                <w:rFonts w:ascii="Times New Roman" w:eastAsia="Times New Roman" w:hAnsi="Times New Roman"/>
                <w:color w:val="000000"/>
                <w:sz w:val="20"/>
                <w:szCs w:val="20"/>
                <w:shd w:val="clear" w:color="auto" w:fill="FFFFFF"/>
                <w:lang w:eastAsia="ru-RU"/>
              </w:rPr>
              <w:t xml:space="preserve"> 6.6</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sz w:val="20"/>
                <w:szCs w:val="20"/>
                <w:lang w:eastAsia="ru-RU"/>
              </w:rPr>
              <w:t>Колір : мультикам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Шолом балістичний</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color w:val="000000"/>
                <w:sz w:val="20"/>
                <w:szCs w:val="20"/>
                <w:shd w:val="clear" w:color="auto" w:fill="FFFFFF"/>
                <w:lang w:eastAsia="ru-RU"/>
              </w:rPr>
              <w:t>Розміри шолома мають коригуватись регулюванням підвісної системи та внутрішнім розташуванням демпферних подушок.</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Магазин автомату 5,45</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Калібр: 5,45х39</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sz w:val="20"/>
                <w:szCs w:val="20"/>
                <w:lang w:eastAsia="ru-RU"/>
              </w:rPr>
              <w:t xml:space="preserve">Стійкість до температур </w:t>
            </w:r>
            <w:r w:rsidRPr="00734868">
              <w:rPr>
                <w:rFonts w:ascii="Times New Roman" w:eastAsia="Times New Roman" w:hAnsi="Times New Roman"/>
                <w:color w:val="000000"/>
                <w:sz w:val="20"/>
                <w:szCs w:val="20"/>
                <w:shd w:val="clear" w:color="auto" w:fill="FFFFFF"/>
                <w:lang w:eastAsia="ru-RU"/>
              </w:rPr>
              <w:t>від -30 ° C до +95 ° C</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 пластик</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Магазин автомату 7,62</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Калібр: 7,62х39</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sz w:val="20"/>
                <w:szCs w:val="20"/>
                <w:lang w:eastAsia="ru-RU"/>
              </w:rPr>
              <w:t xml:space="preserve">Стійкість до температур </w:t>
            </w:r>
            <w:r w:rsidRPr="00734868">
              <w:rPr>
                <w:rFonts w:ascii="Times New Roman" w:eastAsia="Times New Roman" w:hAnsi="Times New Roman"/>
                <w:color w:val="000000"/>
                <w:sz w:val="20"/>
                <w:szCs w:val="20"/>
                <w:shd w:val="clear" w:color="auto" w:fill="FFFFFF"/>
                <w:lang w:eastAsia="ru-RU"/>
              </w:rPr>
              <w:t>від -30 ° C до +95 ° C</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 пластик</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bCs/>
                <w:color w:val="333333"/>
                <w:kern w:val="32"/>
                <w:shd w:val="clear" w:color="auto" w:fill="FFFFFF"/>
                <w:lang w:val="x-none" w:eastAsia="x-none"/>
              </w:rPr>
            </w:pPr>
            <w:r w:rsidRPr="00734868">
              <w:rPr>
                <w:rFonts w:ascii="Times New Roman" w:eastAsia="Times New Roman" w:hAnsi="Times New Roman"/>
                <w:bCs/>
                <w:color w:val="333333"/>
                <w:kern w:val="32"/>
                <w:shd w:val="clear" w:color="auto" w:fill="FFFFFF"/>
                <w:lang w:val="x-none" w:eastAsia="x-none"/>
              </w:rPr>
              <w:t>Магазин калібру: 5,56х45</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Калібр: 5,56х45</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Матеріал: </w:t>
            </w:r>
            <w:proofErr w:type="spellStart"/>
            <w:r w:rsidRPr="00734868">
              <w:rPr>
                <w:rFonts w:ascii="Times New Roman" w:eastAsia="Times New Roman" w:hAnsi="Times New Roman"/>
                <w:sz w:val="20"/>
                <w:szCs w:val="20"/>
                <w:lang w:eastAsia="ru-RU"/>
              </w:rPr>
              <w:t>поліметр</w:t>
            </w:r>
            <w:proofErr w:type="spellEnd"/>
            <w:r w:rsidRPr="00734868">
              <w:rPr>
                <w:rFonts w:ascii="Times New Roman" w:eastAsia="Times New Roman" w:hAnsi="Times New Roman"/>
                <w:sz w:val="20"/>
                <w:szCs w:val="20"/>
                <w:lang w:eastAsia="ru-RU"/>
              </w:rPr>
              <w:t xml:space="preserve"> або </w:t>
            </w:r>
            <w:proofErr w:type="spellStart"/>
            <w:r w:rsidRPr="00734868">
              <w:rPr>
                <w:rFonts w:ascii="Times New Roman" w:eastAsia="Times New Roman" w:hAnsi="Times New Roman"/>
                <w:sz w:val="20"/>
                <w:szCs w:val="20"/>
                <w:lang w:eastAsia="ru-RU"/>
              </w:rPr>
              <w:t>евівалент</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 xml:space="preserve">Наплічник (рюкзак) тактичний </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Розміри рюкзака: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Ємкість : 40 л</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3</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Наколінники тактичні</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Матеріал : </w:t>
            </w:r>
            <w:proofErr w:type="spellStart"/>
            <w:r w:rsidRPr="00734868">
              <w:rPr>
                <w:rFonts w:ascii="Times New Roman" w:eastAsia="Times New Roman" w:hAnsi="Times New Roman"/>
                <w:sz w:val="20"/>
                <w:szCs w:val="20"/>
                <w:lang w:eastAsia="ru-RU"/>
              </w:rPr>
              <w:t>Оксофорд</w:t>
            </w:r>
            <w:proofErr w:type="spellEnd"/>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Резинка : не менше 40мм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46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bCs/>
                <w:kern w:val="32"/>
                <w:sz w:val="20"/>
                <w:szCs w:val="20"/>
                <w:lang w:val="x-none" w:eastAsia="x-none"/>
              </w:rPr>
            </w:pPr>
            <w:r w:rsidRPr="00734868">
              <w:rPr>
                <w:rFonts w:ascii="Times New Roman" w:eastAsia="Times New Roman" w:hAnsi="Times New Roman"/>
                <w:bCs/>
                <w:kern w:val="32"/>
                <w:sz w:val="20"/>
                <w:szCs w:val="20"/>
                <w:lang w:val="x-none" w:eastAsia="x-none"/>
              </w:rPr>
              <w:t>Гвинтівка пневматична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загальна : не менше 114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Калібр не менше 4,5 мм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6</w:t>
            </w:r>
          </w:p>
        </w:tc>
      </w:tr>
      <w:tr w:rsidR="00734868" w:rsidRPr="00734868" w:rsidTr="00734868">
        <w:trPr>
          <w:trHeight w:val="46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bCs/>
                <w:kern w:val="32"/>
                <w:sz w:val="20"/>
                <w:szCs w:val="20"/>
                <w:lang w:val="x-none" w:eastAsia="x-none"/>
              </w:rPr>
              <w:t>ММГ 7,62 мм автомат</w:t>
            </w:r>
          </w:p>
          <w:p w:rsidR="00734868" w:rsidRPr="00734868" w:rsidRDefault="00734868" w:rsidP="00734868">
            <w:pPr>
              <w:keepNext/>
              <w:shd w:val="clear" w:color="auto" w:fill="FFFFFF"/>
              <w:overflowPunct w:val="0"/>
              <w:autoSpaceDE w:val="0"/>
              <w:autoSpaceDN w:val="0"/>
              <w:adjustRightInd w:val="0"/>
              <w:spacing w:after="60" w:line="240" w:lineRule="auto"/>
              <w:ind w:left="717"/>
              <w:jc w:val="both"/>
              <w:textAlignment w:val="baseline"/>
              <w:outlineLvl w:val="0"/>
              <w:rPr>
                <w:rFonts w:ascii="Times New Roman" w:eastAsia="Times New Roman" w:hAnsi="Times New Roman"/>
                <w:kern w:val="32"/>
                <w:sz w:val="20"/>
                <w:szCs w:val="20"/>
                <w:lang w:val="x-none" w:eastAsia="x-none"/>
              </w:rPr>
            </w:pP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Калібр : 7,62х39</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900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Вага: 3,4 кг</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Налокітники тактичні</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 : 18х13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Окуляри тактичні з чохлом</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Прозора </w:t>
            </w:r>
            <w:proofErr w:type="spellStart"/>
            <w:r w:rsidRPr="00734868">
              <w:rPr>
                <w:rFonts w:ascii="Times New Roman" w:eastAsia="Times New Roman" w:hAnsi="Times New Roman"/>
                <w:sz w:val="20"/>
                <w:szCs w:val="20"/>
                <w:lang w:eastAsia="ru-RU"/>
              </w:rPr>
              <w:t>полікарбонатна</w:t>
            </w:r>
            <w:proofErr w:type="spellEnd"/>
            <w:r w:rsidRPr="00734868">
              <w:rPr>
                <w:rFonts w:ascii="Times New Roman" w:eastAsia="Times New Roman" w:hAnsi="Times New Roman"/>
                <w:sz w:val="20"/>
                <w:szCs w:val="20"/>
                <w:lang w:eastAsia="ru-RU"/>
              </w:rPr>
              <w:t xml:space="preserve"> лінза (3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Вентиляційні отвори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Оправа із пінними вставками.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 комплекті має входити : 3 змінних скла і сумка для кріплення на ремінь.</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Патрон для респіратора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Патрон для респіратора. Фільтр до респіратора (</w:t>
            </w:r>
            <w:proofErr w:type="spellStart"/>
            <w:r w:rsidRPr="00734868">
              <w:rPr>
                <w:rFonts w:ascii="Times New Roman" w:eastAsia="Times New Roman" w:hAnsi="Times New Roman"/>
                <w:sz w:val="20"/>
                <w:szCs w:val="20"/>
                <w:lang w:eastAsia="ru-RU"/>
              </w:rPr>
              <w:t>напівмаски</w:t>
            </w:r>
            <w:proofErr w:type="spellEnd"/>
            <w:r w:rsidRPr="00734868">
              <w:rPr>
                <w:rFonts w:ascii="Times New Roman" w:eastAsia="Times New Roman" w:hAnsi="Times New Roman"/>
                <w:sz w:val="20"/>
                <w:szCs w:val="20"/>
                <w:lang w:eastAsia="ru-RU"/>
              </w:rPr>
              <w:t xml:space="preserve">).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Типи: Е1Р1 або К1Р1 або А1Р1.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val="ru-RU" w:eastAsia="ru-RU"/>
              </w:rPr>
            </w:pPr>
            <w:r w:rsidRPr="00734868">
              <w:rPr>
                <w:rFonts w:ascii="Times New Roman" w:eastAsia="Times New Roman" w:hAnsi="Times New Roman"/>
                <w:sz w:val="20"/>
                <w:szCs w:val="20"/>
                <w:lang w:val="ru-RU" w:eastAsia="ru-RU"/>
              </w:rPr>
              <w:t>15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Протигаз</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Протигаз ГП-7 або еквівалент</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Призначені для захисту органів дихання, зору і обличчя </w:t>
            </w:r>
            <w:r w:rsidRPr="00734868">
              <w:rPr>
                <w:rFonts w:ascii="Times New Roman" w:eastAsia="Times New Roman" w:hAnsi="Times New Roman"/>
                <w:sz w:val="20"/>
                <w:szCs w:val="20"/>
                <w:lang w:eastAsia="ru-RU"/>
              </w:rPr>
              <w:lastRenderedPageBreak/>
              <w:t>людини від</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отруйних </w:t>
            </w:r>
            <w:proofErr w:type="spellStart"/>
            <w:r w:rsidRPr="00734868">
              <w:rPr>
                <w:rFonts w:ascii="Times New Roman" w:eastAsia="Times New Roman" w:hAnsi="Times New Roman"/>
                <w:sz w:val="20"/>
                <w:szCs w:val="20"/>
                <w:lang w:eastAsia="ru-RU"/>
              </w:rPr>
              <w:t>речовин,радіоактивного</w:t>
            </w:r>
            <w:proofErr w:type="spellEnd"/>
            <w:r w:rsidRPr="00734868">
              <w:rPr>
                <w:rFonts w:ascii="Times New Roman" w:eastAsia="Times New Roman" w:hAnsi="Times New Roman"/>
                <w:sz w:val="20"/>
                <w:szCs w:val="20"/>
                <w:lang w:eastAsia="ru-RU"/>
              </w:rPr>
              <w:t xml:space="preserve"> пилу, біологічних аерозолів  та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інших шкідливих домішок за винятком аміаку та його похідних.</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val="ru-RU" w:eastAsia="ru-RU"/>
              </w:rPr>
            </w:pPr>
            <w:r w:rsidRPr="00734868">
              <w:rPr>
                <w:rFonts w:ascii="Times New Roman" w:eastAsia="Times New Roman" w:hAnsi="Times New Roman"/>
                <w:sz w:val="20"/>
                <w:szCs w:val="20"/>
                <w:lang w:val="ru-RU" w:eastAsia="ru-RU"/>
              </w:rPr>
              <w:lastRenderedPageBreak/>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Патрон навчальний 7,62</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Макет патрона має бути виконаний із високоякісних матеріалів – металу та пластику.</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150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Патрон навчальний 5,45</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Макет патрона має бути виконаний із високоякісних матеріалів – металу та пластику.</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val="ru-RU" w:eastAsia="ru-RU"/>
              </w:rPr>
            </w:pPr>
            <w:r w:rsidRPr="00734868">
              <w:rPr>
                <w:rFonts w:ascii="Times New Roman" w:eastAsia="Times New Roman" w:hAnsi="Times New Roman"/>
                <w:sz w:val="20"/>
                <w:szCs w:val="20"/>
                <w:lang w:val="ru-RU" w:eastAsia="ru-RU"/>
              </w:rPr>
              <w:t>150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 xml:space="preserve">Протипилова </w:t>
            </w:r>
            <w:proofErr w:type="spellStart"/>
            <w:r w:rsidRPr="00734868">
              <w:rPr>
                <w:rFonts w:ascii="Times New Roman" w:eastAsia="Times New Roman" w:hAnsi="Times New Roman"/>
                <w:kern w:val="32"/>
                <w:sz w:val="20"/>
                <w:szCs w:val="20"/>
                <w:lang w:val="x-none" w:eastAsia="x-none"/>
              </w:rPr>
              <w:t>тканева</w:t>
            </w:r>
            <w:proofErr w:type="spellEnd"/>
            <w:r w:rsidRPr="00734868">
              <w:rPr>
                <w:rFonts w:ascii="Times New Roman" w:eastAsia="Times New Roman" w:hAnsi="Times New Roman"/>
                <w:kern w:val="32"/>
                <w:sz w:val="20"/>
                <w:szCs w:val="20"/>
                <w:lang w:val="x-none" w:eastAsia="x-none"/>
              </w:rPr>
              <w:t xml:space="preserve"> маска ПТМ-2</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Протипилова </w:t>
            </w:r>
            <w:proofErr w:type="spellStart"/>
            <w:r w:rsidRPr="00734868">
              <w:rPr>
                <w:rFonts w:ascii="Times New Roman" w:eastAsia="Times New Roman" w:hAnsi="Times New Roman"/>
                <w:sz w:val="20"/>
                <w:szCs w:val="20"/>
                <w:lang w:eastAsia="ru-RU"/>
              </w:rPr>
              <w:t>тканева</w:t>
            </w:r>
            <w:proofErr w:type="spellEnd"/>
            <w:r w:rsidRPr="00734868">
              <w:rPr>
                <w:rFonts w:ascii="Times New Roman" w:eastAsia="Times New Roman" w:hAnsi="Times New Roman"/>
                <w:sz w:val="20"/>
                <w:szCs w:val="20"/>
                <w:lang w:eastAsia="ru-RU"/>
              </w:rPr>
              <w:t xml:space="preserve"> маска з резинками.</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jc w:val="center"/>
              <w:textAlignment w:val="baseline"/>
              <w:outlineLvl w:val="0"/>
              <w:rPr>
                <w:rFonts w:ascii="Times New Roman" w:eastAsia="Times New Roman" w:hAnsi="Times New Roman"/>
                <w:kern w:val="32"/>
                <w:sz w:val="20"/>
                <w:szCs w:val="20"/>
                <w:lang w:val="x-none" w:eastAsia="x-none"/>
              </w:rPr>
            </w:pPr>
            <w:proofErr w:type="spellStart"/>
            <w:r w:rsidRPr="00734868">
              <w:rPr>
                <w:rFonts w:ascii="Times New Roman" w:eastAsia="Times New Roman" w:hAnsi="Times New Roman"/>
                <w:kern w:val="32"/>
                <w:sz w:val="20"/>
                <w:szCs w:val="20"/>
                <w:lang w:val="x-none" w:eastAsia="x-none"/>
              </w:rPr>
              <w:t>Ремінно</w:t>
            </w:r>
            <w:proofErr w:type="spellEnd"/>
            <w:r w:rsidRPr="00734868">
              <w:rPr>
                <w:rFonts w:ascii="Times New Roman" w:eastAsia="Times New Roman" w:hAnsi="Times New Roman"/>
                <w:kern w:val="32"/>
                <w:sz w:val="20"/>
                <w:szCs w:val="20"/>
                <w:lang w:val="x-none" w:eastAsia="x-none"/>
              </w:rPr>
              <w:t>-поясна система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Розвантажувальний пояс для розміщення підсумків та обтяжень.</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Матеріал пряжки : </w:t>
            </w:r>
            <w:proofErr w:type="spellStart"/>
            <w:r w:rsidRPr="00734868">
              <w:rPr>
                <w:rFonts w:ascii="Times New Roman" w:eastAsia="Times New Roman" w:hAnsi="Times New Roman"/>
                <w:sz w:val="20"/>
                <w:szCs w:val="20"/>
                <w:lang w:eastAsia="ru-RU"/>
              </w:rPr>
              <w:t>поліамід</w:t>
            </w:r>
            <w:proofErr w:type="spellEnd"/>
            <w:r w:rsidRPr="00734868">
              <w:rPr>
                <w:rFonts w:ascii="Times New Roman" w:eastAsia="Times New Roman" w:hAnsi="Times New Roman"/>
                <w:sz w:val="20"/>
                <w:szCs w:val="20"/>
                <w:lang w:eastAsia="ru-RU"/>
              </w:rPr>
              <w:t>;</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Система кріплення : </w:t>
            </w:r>
            <w:proofErr w:type="spellStart"/>
            <w:r w:rsidRPr="00734868">
              <w:rPr>
                <w:rFonts w:ascii="Times New Roman" w:eastAsia="Times New Roman" w:hAnsi="Times New Roman"/>
                <w:sz w:val="20"/>
                <w:szCs w:val="20"/>
                <w:lang w:eastAsia="ru-RU"/>
              </w:rPr>
              <w:t>фастекс</w:t>
            </w:r>
            <w:proofErr w:type="spellEnd"/>
            <w:r w:rsidRPr="00734868">
              <w:rPr>
                <w:rFonts w:ascii="Times New Roman" w:eastAsia="Times New Roman" w:hAnsi="Times New Roman"/>
                <w:sz w:val="20"/>
                <w:szCs w:val="20"/>
                <w:lang w:eastAsia="ru-RU"/>
              </w:rPr>
              <w:t xml:space="preserve">, </w:t>
            </w:r>
            <w:proofErr w:type="spellStart"/>
            <w:r w:rsidRPr="00734868">
              <w:rPr>
                <w:rFonts w:ascii="Times New Roman" w:eastAsia="Times New Roman" w:hAnsi="Times New Roman"/>
                <w:sz w:val="20"/>
                <w:szCs w:val="20"/>
                <w:lang w:eastAsia="ru-RU"/>
              </w:rPr>
              <w:t>Моллє</w:t>
            </w:r>
            <w:proofErr w:type="spellEnd"/>
            <w:r w:rsidRPr="00734868">
              <w:rPr>
                <w:rFonts w:ascii="Times New Roman" w:eastAsia="Times New Roman" w:hAnsi="Times New Roman"/>
                <w:sz w:val="20"/>
                <w:szCs w:val="20"/>
                <w:lang w:eastAsia="ru-RU"/>
              </w:rPr>
              <w:t>.</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4</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Мала піхотна лопата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не менше 500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Ширина : не менше 150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Товщина металу: не менше 2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Наявність чохла</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Мала саперна лопата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не менше 500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Ширина : не менше 150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Товщина металу: не менше 2 мм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Респіратор</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Вугільний респіратор покритий з обох боків спеціальним захисним матеріалом, який запобігає попаданню пилу в дихальні органи людини.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Клас захисту – FFP2</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Наявність клапана видиху</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Рукавички тактичні</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нейлон або еквівалент</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20</w:t>
            </w:r>
          </w:p>
        </w:tc>
      </w:tr>
      <w:tr w:rsidR="00734868" w:rsidRPr="00734868" w:rsidTr="00734868">
        <w:trPr>
          <w:trHeight w:val="1408"/>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Сумка санітарна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C37E29">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Склад:</w:t>
            </w:r>
            <w:r w:rsidRPr="00734868">
              <w:rPr>
                <w:rFonts w:ascii="Times New Roman" w:eastAsia="Times New Roman" w:hAnsi="Times New Roman"/>
                <w:sz w:val="20"/>
                <w:szCs w:val="20"/>
                <w:lang w:eastAsia="ru-RU"/>
              </w:rPr>
              <w:br/>
              <w:t>Бинт марлевий, стерильний 5м х 10см - 3 шт.</w:t>
            </w:r>
            <w:r w:rsidRPr="00734868">
              <w:rPr>
                <w:rFonts w:ascii="Times New Roman" w:eastAsia="Times New Roman" w:hAnsi="Times New Roman"/>
                <w:sz w:val="20"/>
                <w:szCs w:val="20"/>
                <w:lang w:eastAsia="ru-RU"/>
              </w:rPr>
              <w:br/>
              <w:t>Бинт марлевий, нестерильний 5м х 10см - 11 шт.</w:t>
            </w:r>
            <w:r w:rsidRPr="00734868">
              <w:rPr>
                <w:rFonts w:ascii="Times New Roman" w:eastAsia="Times New Roman" w:hAnsi="Times New Roman"/>
                <w:sz w:val="20"/>
                <w:szCs w:val="20"/>
                <w:lang w:eastAsia="ru-RU"/>
              </w:rPr>
              <w:br/>
              <w:t>Вата, нестерильна 50г - 7 шт.</w:t>
            </w:r>
            <w:r w:rsidRPr="00734868">
              <w:rPr>
                <w:rFonts w:ascii="Times New Roman" w:eastAsia="Times New Roman" w:hAnsi="Times New Roman"/>
                <w:sz w:val="20"/>
                <w:szCs w:val="20"/>
                <w:lang w:eastAsia="ru-RU"/>
              </w:rPr>
              <w:br/>
              <w:t>Джгут для зупинки кровотечі текстильний, посилений - 1 шт.</w:t>
            </w:r>
            <w:r w:rsidRPr="00734868">
              <w:rPr>
                <w:rFonts w:ascii="Times New Roman" w:eastAsia="Times New Roman" w:hAnsi="Times New Roman"/>
                <w:sz w:val="20"/>
                <w:szCs w:val="20"/>
                <w:lang w:eastAsia="ru-RU"/>
              </w:rPr>
              <w:br/>
              <w:t>Косинка перев'язувальна 50см х 50см - 2 шт.</w:t>
            </w:r>
            <w:r w:rsidRPr="00734868">
              <w:rPr>
                <w:rFonts w:ascii="Times New Roman" w:eastAsia="Times New Roman" w:hAnsi="Times New Roman"/>
                <w:sz w:val="20"/>
                <w:szCs w:val="20"/>
                <w:lang w:eastAsia="ru-RU"/>
              </w:rPr>
              <w:br/>
              <w:t>Лейкопластир котушковий 1см х 5м - 3 шт.</w:t>
            </w:r>
            <w:r w:rsidRPr="00734868">
              <w:rPr>
                <w:rFonts w:ascii="Times New Roman" w:eastAsia="Times New Roman" w:hAnsi="Times New Roman"/>
                <w:sz w:val="20"/>
                <w:szCs w:val="20"/>
                <w:lang w:eastAsia="ru-RU"/>
              </w:rPr>
              <w:br/>
              <w:t>Пакет перев'язувальний, стерильний з однією подушечкою - 6 шт.</w:t>
            </w:r>
          </w:p>
          <w:p w:rsidR="00734868" w:rsidRPr="00734868" w:rsidRDefault="00734868" w:rsidP="00C37E29">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Антисептичні та дезінфекційні засоби для обробки шкіри</w:t>
            </w:r>
            <w:r w:rsidRPr="00734868">
              <w:rPr>
                <w:rFonts w:ascii="Times New Roman" w:eastAsia="Times New Roman" w:hAnsi="Times New Roman"/>
                <w:sz w:val="20"/>
                <w:szCs w:val="20"/>
                <w:lang w:eastAsia="ru-RU"/>
              </w:rPr>
              <w:br/>
              <w:t>Аміак, розчин 10%, 40мл - 1 шт.</w:t>
            </w:r>
            <w:r w:rsidRPr="00734868">
              <w:rPr>
                <w:rFonts w:ascii="Times New Roman" w:eastAsia="Times New Roman" w:hAnsi="Times New Roman"/>
                <w:sz w:val="20"/>
                <w:szCs w:val="20"/>
                <w:lang w:eastAsia="ru-RU"/>
              </w:rPr>
              <w:br/>
              <w:t>Йод, розчин 5% 9мл - 2 шт.</w:t>
            </w:r>
            <w:r w:rsidRPr="00734868">
              <w:rPr>
                <w:rFonts w:ascii="Times New Roman" w:eastAsia="Times New Roman" w:hAnsi="Times New Roman"/>
                <w:sz w:val="20"/>
                <w:szCs w:val="20"/>
                <w:lang w:eastAsia="ru-RU"/>
              </w:rPr>
              <w:br/>
              <w:t>Перекис водню, розчин 40мл - 1 шт.</w:t>
            </w:r>
          </w:p>
          <w:p w:rsidR="00734868" w:rsidRPr="00734868" w:rsidRDefault="00734868" w:rsidP="00C37E29">
            <w:pPr>
              <w:spacing w:after="0" w:line="240" w:lineRule="auto"/>
              <w:rPr>
                <w:rFonts w:ascii="Times New Roman" w:eastAsia="Times New Roman" w:hAnsi="Times New Roman"/>
                <w:sz w:val="24"/>
                <w:szCs w:val="24"/>
                <w:lang w:val="ru-RU" w:eastAsia="ru-RU"/>
              </w:rPr>
            </w:pPr>
            <w:r w:rsidRPr="00734868">
              <w:rPr>
                <w:rFonts w:ascii="Times New Roman" w:eastAsia="Times New Roman" w:hAnsi="Times New Roman"/>
                <w:sz w:val="20"/>
                <w:szCs w:val="20"/>
                <w:lang w:eastAsia="ru-RU"/>
              </w:rPr>
              <w:t>Засоби при запаленнях шлунку</w:t>
            </w:r>
            <w:r w:rsidRPr="00734868">
              <w:rPr>
                <w:rFonts w:ascii="Times New Roman" w:eastAsia="Times New Roman" w:hAnsi="Times New Roman"/>
                <w:sz w:val="20"/>
                <w:szCs w:val="20"/>
                <w:lang w:eastAsia="ru-RU"/>
              </w:rPr>
              <w:br/>
              <w:t>Натрію гідрокарбонат (харчова сода), порошок 50г - 1 шт.</w:t>
            </w:r>
            <w:r w:rsidRPr="00734868">
              <w:rPr>
                <w:rFonts w:ascii="Times New Roman" w:eastAsia="Times New Roman" w:hAnsi="Times New Roman"/>
                <w:sz w:val="20"/>
                <w:szCs w:val="20"/>
                <w:lang w:eastAsia="ru-RU"/>
              </w:rPr>
              <w:br/>
              <w:t>Блокнот для нотаток - 1 шт.</w:t>
            </w:r>
            <w:r w:rsidRPr="00734868">
              <w:rPr>
                <w:rFonts w:ascii="Times New Roman" w:eastAsia="Times New Roman" w:hAnsi="Times New Roman"/>
                <w:sz w:val="20"/>
                <w:szCs w:val="20"/>
                <w:lang w:eastAsia="ru-RU"/>
              </w:rPr>
              <w:br/>
              <w:t>Ніж розкладний - 1 шт.</w:t>
            </w:r>
            <w:bookmarkStart w:id="0" w:name="_GoBack"/>
            <w:bookmarkEnd w:id="0"/>
            <w:r w:rsidRPr="00734868">
              <w:rPr>
                <w:rFonts w:ascii="Times New Roman" w:eastAsia="Times New Roman" w:hAnsi="Times New Roman"/>
                <w:sz w:val="20"/>
                <w:szCs w:val="20"/>
                <w:lang w:eastAsia="ru-RU"/>
              </w:rPr>
              <w:br/>
              <w:t>Ножиці прості - 1 шт.</w:t>
            </w:r>
            <w:r w:rsidRPr="00734868">
              <w:rPr>
                <w:rFonts w:ascii="Times New Roman" w:eastAsia="Times New Roman" w:hAnsi="Times New Roman"/>
                <w:sz w:val="20"/>
                <w:szCs w:val="20"/>
                <w:lang w:eastAsia="ru-RU"/>
              </w:rPr>
              <w:br/>
              <w:t>Олівець або ручка для нотаток - 1 шт.</w:t>
            </w:r>
            <w:r w:rsidRPr="00734868">
              <w:rPr>
                <w:rFonts w:ascii="Times New Roman" w:eastAsia="Times New Roman" w:hAnsi="Times New Roman"/>
                <w:sz w:val="20"/>
                <w:szCs w:val="20"/>
                <w:lang w:eastAsia="ru-RU"/>
              </w:rPr>
              <w:br/>
              <w:t>Пакети різних розмірів, із застібкою поліетиленові - 10 шт.</w:t>
            </w:r>
            <w:r w:rsidRPr="00734868">
              <w:rPr>
                <w:rFonts w:ascii="Times New Roman" w:eastAsia="Times New Roman" w:hAnsi="Times New Roman"/>
                <w:sz w:val="20"/>
                <w:szCs w:val="20"/>
                <w:lang w:eastAsia="ru-RU"/>
              </w:rPr>
              <w:br/>
              <w:t>Шпильки англійські металеві - 4 шт.</w:t>
            </w:r>
            <w:r w:rsidRPr="00734868">
              <w:rPr>
                <w:rFonts w:ascii="Times New Roman" w:eastAsia="Times New Roman" w:hAnsi="Times New Roman"/>
                <w:sz w:val="20"/>
                <w:szCs w:val="20"/>
                <w:lang w:eastAsia="ru-RU"/>
              </w:rPr>
              <w:br/>
              <w:t>Сумка наплічна - 1 шт.</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proofErr w:type="spellStart"/>
            <w:r w:rsidRPr="00734868">
              <w:rPr>
                <w:rFonts w:ascii="Times New Roman" w:eastAsia="Times New Roman" w:hAnsi="Times New Roman"/>
                <w:kern w:val="32"/>
                <w:sz w:val="20"/>
                <w:szCs w:val="20"/>
                <w:lang w:val="x-none" w:eastAsia="x-none"/>
              </w:rPr>
              <w:t>Світловідбивний</w:t>
            </w:r>
            <w:proofErr w:type="spellEnd"/>
            <w:r w:rsidRPr="00734868">
              <w:rPr>
                <w:rFonts w:ascii="Times New Roman" w:eastAsia="Times New Roman" w:hAnsi="Times New Roman"/>
                <w:kern w:val="32"/>
                <w:sz w:val="20"/>
                <w:szCs w:val="20"/>
                <w:lang w:val="x-none" w:eastAsia="x-none"/>
              </w:rPr>
              <w:t xml:space="preserve"> жилет</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Нейлоновий легкий жилет з </w:t>
            </w:r>
            <w:proofErr w:type="spellStart"/>
            <w:r w:rsidRPr="00734868">
              <w:rPr>
                <w:rFonts w:ascii="Times New Roman" w:eastAsia="Times New Roman" w:hAnsi="Times New Roman"/>
                <w:sz w:val="20"/>
                <w:szCs w:val="20"/>
                <w:lang w:eastAsia="ru-RU"/>
              </w:rPr>
              <w:t>світловідбивними</w:t>
            </w:r>
            <w:proofErr w:type="spellEnd"/>
            <w:r w:rsidRPr="00734868">
              <w:rPr>
                <w:rFonts w:ascii="Times New Roman" w:eastAsia="Times New Roman" w:hAnsi="Times New Roman"/>
                <w:sz w:val="20"/>
                <w:szCs w:val="20"/>
                <w:lang w:eastAsia="ru-RU"/>
              </w:rPr>
              <w:t xml:space="preserve"> властивостями.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Повинен мати яскравий колір та </w:t>
            </w:r>
            <w:proofErr w:type="spellStart"/>
            <w:r w:rsidRPr="00734868">
              <w:rPr>
                <w:rFonts w:ascii="Times New Roman" w:eastAsia="Times New Roman" w:hAnsi="Times New Roman"/>
                <w:sz w:val="20"/>
                <w:szCs w:val="20"/>
                <w:lang w:eastAsia="ru-RU"/>
              </w:rPr>
              <w:t>світловідбивні</w:t>
            </w:r>
            <w:proofErr w:type="spellEnd"/>
            <w:r w:rsidRPr="00734868">
              <w:rPr>
                <w:rFonts w:ascii="Times New Roman" w:eastAsia="Times New Roman" w:hAnsi="Times New Roman"/>
                <w:sz w:val="20"/>
                <w:szCs w:val="20"/>
                <w:lang w:eastAsia="ru-RU"/>
              </w:rPr>
              <w:t xml:space="preserve"> смуги.</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4</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357"/>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 xml:space="preserve">Комплект </w:t>
            </w:r>
            <w:proofErr w:type="spellStart"/>
            <w:r w:rsidRPr="00734868">
              <w:rPr>
                <w:rFonts w:ascii="Times New Roman" w:eastAsia="Times New Roman" w:hAnsi="Times New Roman"/>
                <w:kern w:val="32"/>
                <w:sz w:val="20"/>
                <w:szCs w:val="20"/>
                <w:lang w:val="x-none" w:eastAsia="x-none"/>
              </w:rPr>
              <w:t>вибохонебезпечних</w:t>
            </w:r>
            <w:proofErr w:type="spellEnd"/>
            <w:r w:rsidRPr="00734868">
              <w:rPr>
                <w:rFonts w:ascii="Times New Roman" w:eastAsia="Times New Roman" w:hAnsi="Times New Roman"/>
                <w:kern w:val="32"/>
                <w:sz w:val="20"/>
                <w:szCs w:val="20"/>
                <w:lang w:val="x-none" w:eastAsia="x-none"/>
              </w:rPr>
              <w:t xml:space="preserve"> предметів</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Макет протипіхотної фугасної міни натискної дії ПФМ-1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Макет ручної протипіхотної оборонної ударно-дистанційної гранати РГО</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w:t>
            </w:r>
            <w:proofErr w:type="spellStart"/>
            <w:r w:rsidRPr="00734868">
              <w:rPr>
                <w:rFonts w:ascii="Times New Roman" w:eastAsia="Times New Roman" w:hAnsi="Times New Roman"/>
                <w:color w:val="000000"/>
                <w:sz w:val="20"/>
                <w:szCs w:val="20"/>
                <w:shd w:val="clear" w:color="auto" w:fill="FFFFFF"/>
                <w:lang w:eastAsia="ru-RU"/>
              </w:rPr>
              <w:t>гранатометного</w:t>
            </w:r>
            <w:proofErr w:type="spellEnd"/>
            <w:r w:rsidRPr="00734868">
              <w:rPr>
                <w:rFonts w:ascii="Times New Roman" w:eastAsia="Times New Roman" w:hAnsi="Times New Roman"/>
                <w:color w:val="000000"/>
                <w:sz w:val="20"/>
                <w:szCs w:val="20"/>
                <w:shd w:val="clear" w:color="auto" w:fill="FFFFFF"/>
                <w:lang w:eastAsia="ru-RU"/>
              </w:rPr>
              <w:t xml:space="preserve"> пострілу калібру 30 мм. (ВОГ-17)</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w:t>
            </w:r>
            <w:proofErr w:type="spellStart"/>
            <w:r w:rsidRPr="00734868">
              <w:rPr>
                <w:rFonts w:ascii="Times New Roman" w:eastAsia="Times New Roman" w:hAnsi="Times New Roman"/>
                <w:color w:val="000000"/>
                <w:sz w:val="20"/>
                <w:szCs w:val="20"/>
                <w:shd w:val="clear" w:color="auto" w:fill="FFFFFF"/>
                <w:lang w:eastAsia="ru-RU"/>
              </w:rPr>
              <w:t>гранатометного</w:t>
            </w:r>
            <w:proofErr w:type="spellEnd"/>
            <w:r w:rsidRPr="00734868">
              <w:rPr>
                <w:rFonts w:ascii="Times New Roman" w:eastAsia="Times New Roman" w:hAnsi="Times New Roman"/>
                <w:color w:val="000000"/>
                <w:sz w:val="20"/>
                <w:szCs w:val="20"/>
                <w:shd w:val="clear" w:color="auto" w:fill="FFFFFF"/>
                <w:lang w:eastAsia="ru-RU"/>
              </w:rPr>
              <w:t xml:space="preserve"> пострілу калібру 40 мм. (ВОГ-25)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Макет протипіхотної осколкової міни кругового ураження ПОМ-2 Макет набою для використання у гвинтівках та кулеметах (7,62*51) НАТО (JSP) у розрізі ¾</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Макет набою для використання у гвинтівках та кулеметах (7,62*51) НАТО (FMJ) у розрізі ½</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міни-пастки МЛ-8</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осколкової гранати наступальної дії РГ-42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Макет ручної осколкової гранати Ф-1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lastRenderedPageBreak/>
              <w:t xml:space="preserve">Макет ручної осколкової гранати Ф-1 в розрізі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Макет протипіхотної уламкової ручної гранати дистанційної дії РГД-5 Макет протипіхотної уламкової ручної гранати дистанційної дії РГД-5 в розрізі</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Макет протипіхотної </w:t>
            </w:r>
            <w:proofErr w:type="spellStart"/>
            <w:r w:rsidRPr="00734868">
              <w:rPr>
                <w:rFonts w:ascii="Times New Roman" w:eastAsia="Times New Roman" w:hAnsi="Times New Roman"/>
                <w:color w:val="000000"/>
                <w:sz w:val="20"/>
                <w:szCs w:val="20"/>
                <w:shd w:val="clear" w:color="auto" w:fill="FFFFFF"/>
                <w:lang w:eastAsia="ru-RU"/>
              </w:rPr>
              <w:t>вистрибуючої</w:t>
            </w:r>
            <w:proofErr w:type="spellEnd"/>
            <w:r w:rsidRPr="00734868">
              <w:rPr>
                <w:rFonts w:ascii="Times New Roman" w:eastAsia="Times New Roman" w:hAnsi="Times New Roman"/>
                <w:color w:val="000000"/>
                <w:sz w:val="20"/>
                <w:szCs w:val="20"/>
                <w:shd w:val="clear" w:color="auto" w:fill="FFFFFF"/>
                <w:lang w:eastAsia="ru-RU"/>
              </w:rPr>
              <w:t xml:space="preserve"> осколкової міни кругового ураження ОЗМ-72</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протитанкової міни кумулятивної дії ПТМ-3</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осколкової мінометної міни 82 мм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Макет протитанкової міни кумулятивної дії ПТМ-3 в розрізі</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протипіхотної осколкової міни ПОМ-3 «Медальйон»</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w:t>
            </w:r>
            <w:proofErr w:type="spellStart"/>
            <w:r w:rsidRPr="00734868">
              <w:rPr>
                <w:rFonts w:ascii="Times New Roman" w:eastAsia="Times New Roman" w:hAnsi="Times New Roman"/>
                <w:color w:val="000000"/>
                <w:sz w:val="20"/>
                <w:szCs w:val="20"/>
                <w:shd w:val="clear" w:color="auto" w:fill="FFFFFF"/>
                <w:lang w:eastAsia="ru-RU"/>
              </w:rPr>
              <w:t>осколково</w:t>
            </w:r>
            <w:proofErr w:type="spellEnd"/>
            <w:r w:rsidRPr="00734868">
              <w:rPr>
                <w:rFonts w:ascii="Times New Roman" w:eastAsia="Times New Roman" w:hAnsi="Times New Roman"/>
                <w:color w:val="000000"/>
                <w:sz w:val="20"/>
                <w:szCs w:val="20"/>
                <w:shd w:val="clear" w:color="auto" w:fill="FFFFFF"/>
                <w:lang w:eastAsia="ru-RU"/>
              </w:rPr>
              <w:t>-фугасного касетного бойового елементу 9Н210</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Макет фугасної протипіхотної міни натискної дії ПМН-1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Макет протипіхотної фугасної міни натискної дії ПМН-2</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протипіхотної фугасної міни із затримкою, що спрацьовує від натискання ПМН-4</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 Макет міни-пастки розвантажувальної дії МС-3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Макет протипіхотної осколкової міни МОН-50</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color w:val="000000"/>
                <w:sz w:val="20"/>
                <w:szCs w:val="20"/>
                <w:shd w:val="clear" w:color="auto" w:fill="FFFFFF"/>
                <w:lang w:eastAsia="ru-RU"/>
              </w:rPr>
              <w:t>Також має входити ящик з ручками</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lastRenderedPageBreak/>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Протитанкова міна «ТМ-62»</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Розмір: 32 см х 12 см </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 xml:space="preserve">Матеріал: високоякісний </w:t>
            </w:r>
            <w:proofErr w:type="spellStart"/>
            <w:r w:rsidRPr="00734868">
              <w:rPr>
                <w:rFonts w:ascii="Times New Roman" w:eastAsia="Times New Roman" w:hAnsi="Times New Roman"/>
                <w:color w:val="000000"/>
                <w:sz w:val="20"/>
                <w:szCs w:val="20"/>
                <w:shd w:val="clear" w:color="auto" w:fill="FFFFFF"/>
                <w:lang w:eastAsia="ru-RU"/>
              </w:rPr>
              <w:t>філамент</w:t>
            </w:r>
            <w:proofErr w:type="spellEnd"/>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color w:val="000000"/>
                <w:sz w:val="20"/>
                <w:szCs w:val="20"/>
                <w:shd w:val="clear" w:color="auto" w:fill="FFFFFF"/>
                <w:lang w:eastAsia="ru-RU"/>
              </w:rPr>
              <w:t>Міна повинна бути розбірною</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Протипіхотна міна</w:t>
            </w:r>
          </w:p>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навчальна ПМН-2 з</w:t>
            </w:r>
          </w:p>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індикацією взводу</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зовнішній діаметр – 120 мм;</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висота – 50 мм;</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матеріал – пластик;</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колір – олива;</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індикація взводу – звукова;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color w:val="000000"/>
                <w:sz w:val="20"/>
                <w:szCs w:val="20"/>
                <w:shd w:val="clear" w:color="auto" w:fill="FFFFFF"/>
                <w:lang w:eastAsia="ru-RU"/>
              </w:rPr>
              <w:t>акумулятор – вбудований.</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Протипіхотна міна</w:t>
            </w:r>
          </w:p>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навчальна МОН-50 з</w:t>
            </w:r>
          </w:p>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індикацією взводу</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Основні технічні характеристики:</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довжина – 226 мм;</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ширина –35 мм;</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висота – 155 мм;</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колір – олива.</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електронна міна симулятор має імітувати</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реальну роботу за допомогою розтяжки</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або електронного підривника</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Має мати режим автоматичного</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спрацювання з датчиком руху для</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тренування знешкодження</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Навчальний підривник</w:t>
            </w:r>
          </w:p>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«У-МВЧ-62» до міни</w:t>
            </w:r>
          </w:p>
          <w:p w:rsidR="00734868" w:rsidRPr="00734868" w:rsidRDefault="00734868" w:rsidP="00734868">
            <w:pPr>
              <w:keepNext/>
              <w:shd w:val="clear" w:color="auto" w:fill="FFFFFF"/>
              <w:overflowPunct w:val="0"/>
              <w:autoSpaceDE w:val="0"/>
              <w:autoSpaceDN w:val="0"/>
              <w:adjustRightInd w:val="0"/>
              <w:spacing w:after="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ТМ-62</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діаметр – 135 мм;</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висота – 60 мм;</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механізм – механічний, натискної дії з</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годинниковим механізмом дальнього</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взведення;</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матеріал – метал, пластик;</w:t>
            </w:r>
          </w:p>
          <w:p w:rsidR="00734868" w:rsidRPr="00734868" w:rsidRDefault="00734868" w:rsidP="00734868">
            <w:pPr>
              <w:spacing w:after="0" w:line="240" w:lineRule="auto"/>
              <w:jc w:val="both"/>
              <w:rPr>
                <w:rFonts w:ascii="Times New Roman" w:eastAsia="Times New Roman" w:hAnsi="Times New Roman"/>
                <w:color w:val="000000"/>
                <w:sz w:val="20"/>
                <w:szCs w:val="20"/>
                <w:shd w:val="clear" w:color="auto" w:fill="FFFFFF"/>
                <w:lang w:eastAsia="ru-RU"/>
              </w:rPr>
            </w:pPr>
            <w:r w:rsidRPr="00734868">
              <w:rPr>
                <w:rFonts w:ascii="Times New Roman" w:eastAsia="Times New Roman" w:hAnsi="Times New Roman"/>
                <w:color w:val="000000"/>
                <w:sz w:val="20"/>
                <w:szCs w:val="20"/>
                <w:shd w:val="clear" w:color="auto" w:fill="FFFFFF"/>
                <w:lang w:eastAsia="ru-RU"/>
              </w:rPr>
              <w:t>тип взведення – за допомогою ключа.</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jc w:val="center"/>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Стропи евакуаційні</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Для безпечної евакуації "пораненого" в умовах проведення польових навчань.</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Розмір: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 не менше 690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Ширина – не менше 2,5 см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4</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eastAsia="x-none"/>
              </w:rPr>
              <w:t xml:space="preserve">   </w:t>
            </w:r>
            <w:proofErr w:type="spellStart"/>
            <w:r w:rsidRPr="00734868">
              <w:rPr>
                <w:rFonts w:ascii="Times New Roman" w:eastAsia="Times New Roman" w:hAnsi="Times New Roman"/>
                <w:kern w:val="32"/>
                <w:sz w:val="20"/>
                <w:szCs w:val="20"/>
                <w:lang w:val="x-none" w:eastAsia="x-none"/>
              </w:rPr>
              <w:t>Термоковдра</w:t>
            </w:r>
            <w:proofErr w:type="spellEnd"/>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поліетиленова фольга з алюмінієвим напиленням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 не менше 210 см х 160 см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eastAsia="x-none"/>
              </w:rPr>
              <w:t xml:space="preserve">   </w:t>
            </w:r>
            <w:r w:rsidRPr="00734868">
              <w:rPr>
                <w:rFonts w:ascii="Times New Roman" w:eastAsia="Times New Roman" w:hAnsi="Times New Roman"/>
                <w:kern w:val="32"/>
                <w:sz w:val="20"/>
                <w:szCs w:val="20"/>
                <w:lang w:val="x-none" w:eastAsia="x-none"/>
              </w:rPr>
              <w:t xml:space="preserve">Бинт </w:t>
            </w:r>
            <w:proofErr w:type="spellStart"/>
            <w:r w:rsidRPr="00734868">
              <w:rPr>
                <w:rFonts w:ascii="Times New Roman" w:eastAsia="Times New Roman" w:hAnsi="Times New Roman"/>
                <w:kern w:val="32"/>
                <w:sz w:val="20"/>
                <w:szCs w:val="20"/>
                <w:lang w:val="x-none" w:eastAsia="x-none"/>
              </w:rPr>
              <w:t>гемостатичний</w:t>
            </w:r>
            <w:proofErr w:type="spellEnd"/>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бинта: 360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ширина бинта: 7,5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В складі набору має бути кровоспинний засіб.</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proofErr w:type="spellStart"/>
            <w:r w:rsidRPr="00734868">
              <w:rPr>
                <w:rFonts w:ascii="Times New Roman" w:eastAsia="Times New Roman" w:hAnsi="Times New Roman"/>
                <w:kern w:val="32"/>
                <w:sz w:val="20"/>
                <w:szCs w:val="20"/>
                <w:lang w:val="x-none" w:eastAsia="x-none"/>
              </w:rPr>
              <w:t>Повітроводна</w:t>
            </w:r>
            <w:proofErr w:type="spellEnd"/>
            <w:r w:rsidRPr="00734868">
              <w:rPr>
                <w:rFonts w:ascii="Times New Roman" w:eastAsia="Times New Roman" w:hAnsi="Times New Roman"/>
                <w:kern w:val="32"/>
                <w:sz w:val="20"/>
                <w:szCs w:val="20"/>
                <w:lang w:val="x-none" w:eastAsia="x-none"/>
              </w:rPr>
              <w:t xml:space="preserve"> трубка «рот у рот»</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Являє собою маску з клапаном для штучної вентиляції легень.</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Маска має односторонній клапан, тому можливим є рух повітря лише в одному напрямку: до постраждалого від рятівника.</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Пов’язка </w:t>
            </w:r>
            <w:proofErr w:type="spellStart"/>
            <w:r w:rsidRPr="00734868">
              <w:rPr>
                <w:rFonts w:ascii="Times New Roman" w:eastAsia="Times New Roman" w:hAnsi="Times New Roman"/>
                <w:sz w:val="20"/>
                <w:szCs w:val="20"/>
                <w:lang w:eastAsia="ru-RU"/>
              </w:rPr>
              <w:t>оклюзійна</w:t>
            </w:r>
            <w:proofErr w:type="spellEnd"/>
            <w:r w:rsidRPr="00734868">
              <w:rPr>
                <w:rFonts w:ascii="Times New Roman" w:eastAsia="Times New Roman" w:hAnsi="Times New Roman"/>
                <w:sz w:val="20"/>
                <w:szCs w:val="20"/>
                <w:lang w:eastAsia="ru-RU"/>
              </w:rPr>
              <w:t xml:space="preserve"> (наліпка)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proofErr w:type="spellStart"/>
            <w:r w:rsidRPr="00734868">
              <w:rPr>
                <w:rFonts w:ascii="Times New Roman" w:eastAsia="Times New Roman" w:hAnsi="Times New Roman"/>
                <w:sz w:val="20"/>
                <w:szCs w:val="20"/>
                <w:lang w:eastAsia="ru-RU"/>
              </w:rPr>
              <w:t>Оклюзійна</w:t>
            </w:r>
            <w:proofErr w:type="spellEnd"/>
            <w:r w:rsidRPr="00734868">
              <w:rPr>
                <w:rFonts w:ascii="Times New Roman" w:eastAsia="Times New Roman" w:hAnsi="Times New Roman"/>
                <w:sz w:val="20"/>
                <w:szCs w:val="20"/>
                <w:lang w:eastAsia="ru-RU"/>
              </w:rPr>
              <w:t xml:space="preserve"> пов'язка — пластир круглої форми на клейкій основі з одностороннім клапаном і марлевою серветкою.</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Діаметр: не менше 16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Форма: кругла.</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5</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Джгут типу SWAТ</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SWAT турнікет можна використовувати при температурі від -5</w:t>
            </w:r>
            <w:r w:rsidRPr="00734868">
              <w:rPr>
                <w:rFonts w:ascii="Times New Roman" w:eastAsia="Times New Roman" w:hAnsi="Times New Roman"/>
                <w:sz w:val="20"/>
                <w:szCs w:val="20"/>
                <w:lang w:val="ru-RU" w:eastAsia="ru-RU"/>
              </w:rPr>
              <w:t>0</w:t>
            </w:r>
            <w:r w:rsidRPr="00734868">
              <w:rPr>
                <w:rFonts w:ascii="Times New Roman" w:eastAsia="Times New Roman" w:hAnsi="Times New Roman"/>
                <w:sz w:val="20"/>
                <w:szCs w:val="20"/>
                <w:lang w:eastAsia="ru-RU"/>
              </w:rPr>
              <w:t xml:space="preserve"> градусів С до +</w:t>
            </w:r>
            <w:r w:rsidRPr="00734868">
              <w:rPr>
                <w:rFonts w:ascii="Times New Roman" w:eastAsia="Times New Roman" w:hAnsi="Times New Roman"/>
                <w:sz w:val="20"/>
                <w:szCs w:val="20"/>
                <w:lang w:val="ru-RU" w:eastAsia="ru-RU"/>
              </w:rPr>
              <w:t>50</w:t>
            </w:r>
            <w:r w:rsidRPr="00734868">
              <w:rPr>
                <w:rFonts w:ascii="Times New Roman" w:eastAsia="Times New Roman" w:hAnsi="Times New Roman"/>
                <w:sz w:val="20"/>
                <w:szCs w:val="20"/>
                <w:lang w:eastAsia="ru-RU"/>
              </w:rPr>
              <w:t xml:space="preserve"> градусів С.</w:t>
            </w:r>
          </w:p>
          <w:p w:rsidR="00734868" w:rsidRPr="00734868" w:rsidRDefault="00734868" w:rsidP="00734868">
            <w:pPr>
              <w:spacing w:after="0" w:line="240" w:lineRule="auto"/>
              <w:jc w:val="both"/>
              <w:rPr>
                <w:rFonts w:ascii="Times New Roman" w:eastAsia="Times New Roman" w:hAnsi="Times New Roman"/>
                <w:sz w:val="20"/>
                <w:szCs w:val="20"/>
                <w:lang w:val="ru-RU" w:eastAsia="ru-RU"/>
              </w:rPr>
            </w:pPr>
            <w:r w:rsidRPr="00734868">
              <w:rPr>
                <w:rFonts w:ascii="Times New Roman" w:eastAsia="Times New Roman" w:hAnsi="Times New Roman"/>
                <w:sz w:val="20"/>
                <w:szCs w:val="20"/>
                <w:lang w:eastAsia="ru-RU"/>
              </w:rPr>
              <w:t>Розмір</w:t>
            </w:r>
            <w:r w:rsidRPr="00734868">
              <w:rPr>
                <w:rFonts w:ascii="Times New Roman" w:eastAsia="Times New Roman" w:hAnsi="Times New Roman"/>
                <w:sz w:val="20"/>
                <w:szCs w:val="20"/>
                <w:lang w:val="ru-RU" w:eastAsia="ru-RU"/>
              </w:rPr>
              <w:t>:</w:t>
            </w:r>
            <w:r w:rsidRPr="00734868">
              <w:rPr>
                <w:rFonts w:ascii="Times New Roman" w:eastAsia="Times New Roman" w:hAnsi="Times New Roman"/>
                <w:sz w:val="20"/>
                <w:szCs w:val="20"/>
                <w:lang w:eastAsia="ru-RU"/>
              </w:rPr>
              <w:t xml:space="preserve"> 14</w:t>
            </w:r>
            <w:r w:rsidRPr="00734868">
              <w:rPr>
                <w:rFonts w:ascii="Times New Roman" w:eastAsia="Times New Roman" w:hAnsi="Times New Roman"/>
                <w:sz w:val="20"/>
                <w:szCs w:val="20"/>
                <w:lang w:val="en-US" w:eastAsia="ru-RU"/>
              </w:rPr>
              <w:t xml:space="preserve">0 </w:t>
            </w:r>
            <w:r w:rsidRPr="00734868">
              <w:rPr>
                <w:rFonts w:ascii="Times New Roman" w:eastAsia="Times New Roman" w:hAnsi="Times New Roman"/>
                <w:sz w:val="20"/>
                <w:szCs w:val="20"/>
                <w:lang w:val="ru-RU" w:eastAsia="ru-RU"/>
              </w:rPr>
              <w:t>см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val="ru-RU" w:eastAsia="ru-RU"/>
              </w:rPr>
            </w:pPr>
            <w:r w:rsidRPr="00734868">
              <w:rPr>
                <w:rFonts w:ascii="Times New Roman" w:eastAsia="Times New Roman" w:hAnsi="Times New Roman"/>
                <w:sz w:val="20"/>
                <w:szCs w:val="20"/>
                <w:lang w:val="ru-RU"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 xml:space="preserve">Комір шийний </w:t>
            </w:r>
            <w:proofErr w:type="spellStart"/>
            <w:r w:rsidRPr="00734868">
              <w:rPr>
                <w:rFonts w:ascii="Times New Roman" w:eastAsia="Times New Roman" w:hAnsi="Times New Roman"/>
                <w:kern w:val="32"/>
                <w:sz w:val="20"/>
                <w:szCs w:val="20"/>
                <w:lang w:val="x-none" w:eastAsia="x-none"/>
              </w:rPr>
              <w:t>іммобілізаційний</w:t>
            </w:r>
            <w:proofErr w:type="spellEnd"/>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Для </w:t>
            </w:r>
            <w:proofErr w:type="spellStart"/>
            <w:r w:rsidRPr="00734868">
              <w:rPr>
                <w:rFonts w:ascii="Times New Roman" w:eastAsia="Times New Roman" w:hAnsi="Times New Roman"/>
                <w:sz w:val="20"/>
                <w:szCs w:val="20"/>
                <w:lang w:eastAsia="ru-RU"/>
              </w:rPr>
              <w:t>знерухомлення</w:t>
            </w:r>
            <w:proofErr w:type="spellEnd"/>
            <w:r w:rsidRPr="00734868">
              <w:rPr>
                <w:rFonts w:ascii="Times New Roman" w:eastAsia="Times New Roman" w:hAnsi="Times New Roman"/>
                <w:sz w:val="20"/>
                <w:szCs w:val="20"/>
                <w:lang w:eastAsia="ru-RU"/>
              </w:rPr>
              <w:t xml:space="preserve"> та фіксації пошкодженої ділянки тіла.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Має бути виготовлений з рентген-прозорого матеріалу.</w:t>
            </w:r>
          </w:p>
          <w:p w:rsidR="00734868" w:rsidRPr="00734868" w:rsidRDefault="00734868" w:rsidP="00734868">
            <w:pPr>
              <w:spacing w:after="0" w:line="240" w:lineRule="auto"/>
              <w:jc w:val="both"/>
              <w:rPr>
                <w:rFonts w:ascii="Times New Roman" w:eastAsia="Times New Roman" w:hAnsi="Times New Roman"/>
                <w:sz w:val="20"/>
                <w:szCs w:val="20"/>
                <w:lang w:val="ru-RU" w:eastAsia="ru-RU"/>
              </w:rPr>
            </w:pPr>
            <w:r w:rsidRPr="00734868">
              <w:rPr>
                <w:rFonts w:ascii="Times New Roman" w:eastAsia="Times New Roman" w:hAnsi="Times New Roman"/>
                <w:sz w:val="20"/>
                <w:szCs w:val="20"/>
                <w:lang w:val="ru-RU" w:eastAsia="ru-RU"/>
              </w:rPr>
              <w:t>Характеристики:</w:t>
            </w:r>
          </w:p>
          <w:p w:rsidR="00734868" w:rsidRPr="00734868" w:rsidRDefault="00734868" w:rsidP="00734868">
            <w:pPr>
              <w:spacing w:after="0" w:line="240" w:lineRule="auto"/>
              <w:jc w:val="both"/>
              <w:rPr>
                <w:rFonts w:ascii="Times New Roman" w:eastAsia="Times New Roman" w:hAnsi="Times New Roman"/>
                <w:sz w:val="20"/>
                <w:szCs w:val="20"/>
                <w:lang w:val="ru-RU" w:eastAsia="ru-RU"/>
              </w:rPr>
            </w:pPr>
            <w:proofErr w:type="spellStart"/>
            <w:r w:rsidRPr="00734868">
              <w:rPr>
                <w:rFonts w:ascii="Times New Roman" w:eastAsia="Times New Roman" w:hAnsi="Times New Roman"/>
                <w:sz w:val="20"/>
                <w:szCs w:val="20"/>
                <w:lang w:val="ru-RU" w:eastAsia="ru-RU"/>
              </w:rPr>
              <w:t>Має</w:t>
            </w:r>
            <w:proofErr w:type="spellEnd"/>
            <w:r w:rsidRPr="00734868">
              <w:rPr>
                <w:rFonts w:ascii="Times New Roman" w:eastAsia="Times New Roman" w:hAnsi="Times New Roman"/>
                <w:sz w:val="20"/>
                <w:szCs w:val="20"/>
                <w:lang w:val="ru-RU" w:eastAsia="ru-RU"/>
              </w:rPr>
              <w:t xml:space="preserve"> </w:t>
            </w:r>
            <w:proofErr w:type="spellStart"/>
            <w:r w:rsidRPr="00734868">
              <w:rPr>
                <w:rFonts w:ascii="Times New Roman" w:eastAsia="Times New Roman" w:hAnsi="Times New Roman"/>
                <w:sz w:val="20"/>
                <w:szCs w:val="20"/>
                <w:lang w:val="ru-RU" w:eastAsia="ru-RU"/>
              </w:rPr>
              <w:t>включати</w:t>
            </w:r>
            <w:proofErr w:type="spellEnd"/>
            <w:r w:rsidRPr="00734868">
              <w:rPr>
                <w:rFonts w:ascii="Times New Roman" w:eastAsia="Times New Roman" w:hAnsi="Times New Roman"/>
                <w:sz w:val="20"/>
                <w:szCs w:val="20"/>
                <w:lang w:val="ru-RU" w:eastAsia="ru-RU"/>
              </w:rPr>
              <w:t xml:space="preserve"> в себе не меше 4 </w:t>
            </w:r>
            <w:proofErr w:type="spellStart"/>
            <w:r w:rsidRPr="00734868">
              <w:rPr>
                <w:rFonts w:ascii="Times New Roman" w:eastAsia="Times New Roman" w:hAnsi="Times New Roman"/>
                <w:sz w:val="20"/>
                <w:szCs w:val="20"/>
                <w:lang w:val="ru-RU" w:eastAsia="ru-RU"/>
              </w:rPr>
              <w:t>опції</w:t>
            </w:r>
            <w:proofErr w:type="spellEnd"/>
            <w:r w:rsidRPr="00734868">
              <w:rPr>
                <w:rFonts w:ascii="Times New Roman" w:eastAsia="Times New Roman" w:hAnsi="Times New Roman"/>
                <w:sz w:val="20"/>
                <w:szCs w:val="20"/>
                <w:lang w:val="ru-RU" w:eastAsia="ru-RU"/>
              </w:rPr>
              <w:t xml:space="preserve"> </w:t>
            </w:r>
            <w:proofErr w:type="spellStart"/>
            <w:r w:rsidRPr="00734868">
              <w:rPr>
                <w:rFonts w:ascii="Times New Roman" w:eastAsia="Times New Roman" w:hAnsi="Times New Roman"/>
                <w:sz w:val="20"/>
                <w:szCs w:val="20"/>
                <w:lang w:val="ru-RU" w:eastAsia="ru-RU"/>
              </w:rPr>
              <w:t>висоти</w:t>
            </w:r>
            <w:proofErr w:type="spellEnd"/>
          </w:p>
          <w:p w:rsidR="00734868" w:rsidRPr="00734868" w:rsidRDefault="00734868" w:rsidP="00734868">
            <w:pPr>
              <w:spacing w:after="0" w:line="240" w:lineRule="auto"/>
              <w:jc w:val="both"/>
              <w:rPr>
                <w:rFonts w:ascii="Times New Roman" w:eastAsia="Times New Roman" w:hAnsi="Times New Roman"/>
                <w:sz w:val="20"/>
                <w:szCs w:val="20"/>
                <w:lang w:val="ru-RU" w:eastAsia="ru-RU"/>
              </w:rPr>
            </w:pPr>
            <w:proofErr w:type="spellStart"/>
            <w:r w:rsidRPr="00734868">
              <w:rPr>
                <w:rFonts w:ascii="Times New Roman" w:eastAsia="Times New Roman" w:hAnsi="Times New Roman"/>
                <w:sz w:val="20"/>
                <w:szCs w:val="20"/>
                <w:lang w:val="ru-RU" w:eastAsia="ru-RU"/>
              </w:rPr>
              <w:t>Має</w:t>
            </w:r>
            <w:proofErr w:type="spellEnd"/>
            <w:r w:rsidRPr="00734868">
              <w:rPr>
                <w:rFonts w:ascii="Times New Roman" w:eastAsia="Times New Roman" w:hAnsi="Times New Roman"/>
                <w:sz w:val="20"/>
                <w:szCs w:val="20"/>
                <w:lang w:val="ru-RU" w:eastAsia="ru-RU"/>
              </w:rPr>
              <w:t xml:space="preserve"> </w:t>
            </w:r>
            <w:proofErr w:type="spellStart"/>
            <w:r w:rsidRPr="00734868">
              <w:rPr>
                <w:rFonts w:ascii="Times New Roman" w:eastAsia="Times New Roman" w:hAnsi="Times New Roman"/>
                <w:sz w:val="20"/>
                <w:szCs w:val="20"/>
                <w:lang w:val="ru-RU" w:eastAsia="ru-RU"/>
              </w:rPr>
              <w:t>мати</w:t>
            </w:r>
            <w:proofErr w:type="spellEnd"/>
            <w:r w:rsidRPr="00734868">
              <w:rPr>
                <w:rFonts w:ascii="Times New Roman" w:eastAsia="Times New Roman" w:hAnsi="Times New Roman"/>
                <w:sz w:val="20"/>
                <w:szCs w:val="20"/>
                <w:lang w:val="ru-RU" w:eastAsia="ru-RU"/>
              </w:rPr>
              <w:t xml:space="preserve"> </w:t>
            </w:r>
            <w:proofErr w:type="spellStart"/>
            <w:r w:rsidRPr="00734868">
              <w:rPr>
                <w:rFonts w:ascii="Times New Roman" w:eastAsia="Times New Roman" w:hAnsi="Times New Roman"/>
                <w:sz w:val="20"/>
                <w:szCs w:val="20"/>
                <w:lang w:val="ru-RU" w:eastAsia="ru-RU"/>
              </w:rPr>
              <w:t>отвір</w:t>
            </w:r>
            <w:proofErr w:type="spellEnd"/>
            <w:r w:rsidRPr="00734868">
              <w:rPr>
                <w:rFonts w:ascii="Times New Roman" w:eastAsia="Times New Roman" w:hAnsi="Times New Roman"/>
                <w:sz w:val="20"/>
                <w:szCs w:val="20"/>
                <w:lang w:val="ru-RU" w:eastAsia="ru-RU"/>
              </w:rPr>
              <w:t xml:space="preserve"> для </w:t>
            </w:r>
            <w:proofErr w:type="spellStart"/>
            <w:r w:rsidRPr="00734868">
              <w:rPr>
                <w:rFonts w:ascii="Times New Roman" w:eastAsia="Times New Roman" w:hAnsi="Times New Roman"/>
                <w:sz w:val="20"/>
                <w:szCs w:val="20"/>
                <w:lang w:val="ru-RU" w:eastAsia="ru-RU"/>
              </w:rPr>
              <w:t>трахеотомії</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Мішок ручної вентиляції легень (типу Амбу)</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Мішок багаторазовий, повинен мати з'єднувач впуску газів.</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Кисневий і дихальний мішок, маска мають бути виготовлені з високоміцного еластичного силікону.</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4</w:t>
            </w:r>
          </w:p>
        </w:tc>
      </w:tr>
      <w:tr w:rsidR="00734868" w:rsidRPr="00734868" w:rsidTr="00734868">
        <w:trPr>
          <w:trHeight w:val="28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 xml:space="preserve">Ножиці </w:t>
            </w:r>
            <w:proofErr w:type="spellStart"/>
            <w:r w:rsidRPr="00734868">
              <w:rPr>
                <w:rFonts w:ascii="Times New Roman" w:eastAsia="Times New Roman" w:hAnsi="Times New Roman"/>
                <w:kern w:val="32"/>
                <w:sz w:val="20"/>
                <w:szCs w:val="20"/>
                <w:lang w:val="x-none" w:eastAsia="x-none"/>
              </w:rPr>
              <w:t>атравматичні</w:t>
            </w:r>
            <w:proofErr w:type="spellEnd"/>
            <w:r w:rsidRPr="00734868">
              <w:rPr>
                <w:rFonts w:ascii="Times New Roman" w:eastAsia="Times New Roman" w:hAnsi="Times New Roman"/>
                <w:kern w:val="32"/>
                <w:sz w:val="20"/>
                <w:szCs w:val="20"/>
                <w:lang w:val="x-none" w:eastAsia="x-none"/>
              </w:rPr>
              <w:t xml:space="preserve"> для розрізання одягу</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19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нержавіюча сталь.</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4</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bCs/>
                <w:kern w:val="32"/>
                <w:sz w:val="20"/>
                <w:szCs w:val="20"/>
                <w:lang w:val="x-none" w:eastAsia="x-none"/>
              </w:rPr>
            </w:pPr>
            <w:r w:rsidRPr="00734868">
              <w:rPr>
                <w:rFonts w:ascii="Times New Roman" w:eastAsia="Times New Roman" w:hAnsi="Times New Roman"/>
                <w:bCs/>
                <w:kern w:val="32"/>
                <w:sz w:val="20"/>
                <w:szCs w:val="20"/>
                <w:lang w:val="x-none" w:eastAsia="x-none"/>
              </w:rPr>
              <w:t>Турнікет</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у відкритому вигляді: не менше 95 см</w:t>
            </w:r>
          </w:p>
          <w:p w:rsidR="00734868" w:rsidRPr="00734868" w:rsidRDefault="00734868" w:rsidP="00734868">
            <w:pPr>
              <w:spacing w:after="0" w:line="240" w:lineRule="auto"/>
              <w:jc w:val="both"/>
              <w:rPr>
                <w:rFonts w:ascii="Arial" w:eastAsia="Times New Roman" w:hAnsi="Arial"/>
                <w:bCs/>
                <w:sz w:val="20"/>
                <w:szCs w:val="20"/>
                <w:lang w:eastAsia="ru-RU"/>
              </w:rPr>
            </w:pPr>
            <w:r w:rsidRPr="00734868">
              <w:rPr>
                <w:rFonts w:ascii="Times New Roman" w:eastAsia="Times New Roman" w:hAnsi="Times New Roman"/>
                <w:sz w:val="20"/>
                <w:szCs w:val="20"/>
                <w:lang w:eastAsia="ru-RU"/>
              </w:rPr>
              <w:t>Колір чорний або еквівалент</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w:t>
            </w:r>
            <w:r w:rsidRPr="00734868">
              <w:rPr>
                <w:rFonts w:ascii="Times New Roman" w:eastAsia="Times New Roman" w:hAnsi="Times New Roman"/>
                <w:sz w:val="24"/>
                <w:szCs w:val="24"/>
                <w:lang w:eastAsia="ru-RU"/>
              </w:rPr>
              <w:t>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bCs/>
                <w:kern w:val="32"/>
                <w:sz w:val="20"/>
                <w:szCs w:val="20"/>
                <w:lang w:val="x-none" w:eastAsia="x-none"/>
              </w:rPr>
            </w:pPr>
            <w:r w:rsidRPr="00734868">
              <w:rPr>
                <w:rFonts w:ascii="Times New Roman" w:eastAsia="Times New Roman" w:hAnsi="Times New Roman"/>
                <w:bCs/>
                <w:kern w:val="32"/>
                <w:sz w:val="20"/>
                <w:szCs w:val="20"/>
                <w:lang w:val="x-none" w:eastAsia="x-none"/>
              </w:rPr>
              <w:t xml:space="preserve">Бинт еластичний </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Бинт еластичний використовується для надійної фіксації травм, а також створення необхідної компресії в тканинах, захисту від травм та/або реабілітації після їх отримання. </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Бинт має бути укомплектований двома металевими скобами-фіксаторами .</w:t>
            </w:r>
          </w:p>
          <w:p w:rsidR="00734868" w:rsidRPr="00734868" w:rsidRDefault="00734868" w:rsidP="00734868">
            <w:pPr>
              <w:spacing w:after="0" w:line="240" w:lineRule="auto"/>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Розмір : 7,5 см х 4,5м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 xml:space="preserve">Пов'язка </w:t>
            </w:r>
            <w:proofErr w:type="spellStart"/>
            <w:r w:rsidRPr="00734868">
              <w:rPr>
                <w:rFonts w:ascii="Times New Roman" w:eastAsia="Times New Roman" w:hAnsi="Times New Roman"/>
                <w:kern w:val="32"/>
                <w:sz w:val="20"/>
                <w:szCs w:val="20"/>
                <w:lang w:val="x-none" w:eastAsia="x-none"/>
              </w:rPr>
              <w:t>тиснуча</w:t>
            </w:r>
            <w:proofErr w:type="spellEnd"/>
            <w:r w:rsidRPr="00734868">
              <w:rPr>
                <w:rFonts w:ascii="Times New Roman" w:eastAsia="Times New Roman" w:hAnsi="Times New Roman"/>
                <w:kern w:val="32"/>
                <w:sz w:val="20"/>
                <w:szCs w:val="20"/>
                <w:lang w:val="x-none" w:eastAsia="x-none"/>
              </w:rPr>
              <w:t xml:space="preserve"> (бандаж) з однією подушкою</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Бандаж перев’язувальний з однією подушкою.</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Дозволяє рівномірно стискати рану, утворюючи </w:t>
            </w:r>
            <w:proofErr w:type="spellStart"/>
            <w:r w:rsidRPr="00734868">
              <w:rPr>
                <w:rFonts w:ascii="Times New Roman" w:eastAsia="Times New Roman" w:hAnsi="Times New Roman"/>
                <w:sz w:val="20"/>
                <w:szCs w:val="20"/>
                <w:lang w:eastAsia="ru-RU"/>
              </w:rPr>
              <w:t>компресуючу</w:t>
            </w:r>
            <w:proofErr w:type="spellEnd"/>
            <w:r w:rsidRPr="00734868">
              <w:rPr>
                <w:rFonts w:ascii="Times New Roman" w:eastAsia="Times New Roman" w:hAnsi="Times New Roman"/>
                <w:sz w:val="20"/>
                <w:szCs w:val="20"/>
                <w:lang w:eastAsia="ru-RU"/>
              </w:rPr>
              <w:t xml:space="preserve"> дію.</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proofErr w:type="spellStart"/>
            <w:r w:rsidRPr="00734868">
              <w:rPr>
                <w:rFonts w:ascii="Times New Roman" w:eastAsia="Times New Roman" w:hAnsi="Times New Roman"/>
                <w:kern w:val="32"/>
                <w:sz w:val="20"/>
                <w:szCs w:val="20"/>
                <w:lang w:val="x-none" w:eastAsia="x-none"/>
              </w:rPr>
              <w:t>Пульсоксиметр</w:t>
            </w:r>
            <w:proofErr w:type="spellEnd"/>
            <w:r w:rsidRPr="00734868">
              <w:rPr>
                <w:rFonts w:ascii="Times New Roman" w:eastAsia="Times New Roman" w:hAnsi="Times New Roman"/>
                <w:kern w:val="32"/>
                <w:sz w:val="20"/>
                <w:szCs w:val="20"/>
                <w:lang w:val="x-none" w:eastAsia="x-none"/>
              </w:rPr>
              <w:t xml:space="preserve"> </w:t>
            </w:r>
            <w:proofErr w:type="spellStart"/>
            <w:r w:rsidRPr="00734868">
              <w:rPr>
                <w:rFonts w:ascii="Times New Roman" w:eastAsia="Times New Roman" w:hAnsi="Times New Roman"/>
                <w:kern w:val="32"/>
                <w:sz w:val="20"/>
                <w:szCs w:val="20"/>
                <w:lang w:val="x-none" w:eastAsia="x-none"/>
              </w:rPr>
              <w:t>напалечний</w:t>
            </w:r>
            <w:proofErr w:type="spellEnd"/>
            <w:r w:rsidRPr="00734868">
              <w:rPr>
                <w:rFonts w:ascii="Times New Roman" w:eastAsia="Times New Roman" w:hAnsi="Times New Roman"/>
                <w:kern w:val="32"/>
                <w:sz w:val="20"/>
                <w:szCs w:val="20"/>
                <w:lang w:val="x-none" w:eastAsia="x-none"/>
              </w:rPr>
              <w:t xml:space="preserve"> портативний</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Можливість роботи без зміни акумуляторних елементів типу ААА до 20 годин.</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Автоматичне вимкнення при відсутності сигналу протягом 5 секунд в </w:t>
            </w:r>
            <w:proofErr w:type="spellStart"/>
            <w:r w:rsidRPr="00734868">
              <w:rPr>
                <w:rFonts w:ascii="Times New Roman" w:eastAsia="Times New Roman" w:hAnsi="Times New Roman"/>
                <w:sz w:val="20"/>
                <w:szCs w:val="20"/>
                <w:lang w:eastAsia="ru-RU"/>
              </w:rPr>
              <w:t>разіне</w:t>
            </w:r>
            <w:proofErr w:type="spellEnd"/>
            <w:r w:rsidRPr="00734868">
              <w:rPr>
                <w:rFonts w:ascii="Times New Roman" w:eastAsia="Times New Roman" w:hAnsi="Times New Roman"/>
                <w:sz w:val="20"/>
                <w:szCs w:val="20"/>
                <w:lang w:eastAsia="ru-RU"/>
              </w:rPr>
              <w:t xml:space="preserve"> визначення сигналу.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Монохромний дисплей, який має 4 напрямки режиму.</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Турнікет для з'єднувальних ділянок тіла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Використовується для зупинки кровотеч у пахвових і пахвинних областях і </w:t>
            </w:r>
            <w:proofErr w:type="spellStart"/>
            <w:r w:rsidRPr="00734868">
              <w:rPr>
                <w:rFonts w:ascii="Times New Roman" w:eastAsia="Times New Roman" w:hAnsi="Times New Roman"/>
                <w:sz w:val="20"/>
                <w:szCs w:val="20"/>
                <w:lang w:eastAsia="ru-RU"/>
              </w:rPr>
              <w:t>знерушення</w:t>
            </w:r>
            <w:proofErr w:type="spellEnd"/>
            <w:r w:rsidRPr="00734868">
              <w:rPr>
                <w:rFonts w:ascii="Times New Roman" w:eastAsia="Times New Roman" w:hAnsi="Times New Roman"/>
                <w:sz w:val="20"/>
                <w:szCs w:val="20"/>
                <w:lang w:eastAsia="ru-RU"/>
              </w:rPr>
              <w:t xml:space="preserve"> перелому тазу.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Виготовлений із </w:t>
            </w:r>
            <w:proofErr w:type="spellStart"/>
            <w:r w:rsidRPr="00734868">
              <w:rPr>
                <w:rFonts w:ascii="Times New Roman" w:eastAsia="Times New Roman" w:hAnsi="Times New Roman"/>
                <w:sz w:val="20"/>
                <w:szCs w:val="20"/>
                <w:lang w:eastAsia="ru-RU"/>
              </w:rPr>
              <w:t>радіопрозорих</w:t>
            </w:r>
            <w:proofErr w:type="spellEnd"/>
            <w:r w:rsidRPr="00734868">
              <w:rPr>
                <w:rFonts w:ascii="Times New Roman" w:eastAsia="Times New Roman" w:hAnsi="Times New Roman"/>
                <w:sz w:val="20"/>
                <w:szCs w:val="20"/>
                <w:lang w:eastAsia="ru-RU"/>
              </w:rPr>
              <w:t xml:space="preserve"> матеріалів, що дозволяє проводити рентгенівське сканування і КТ, не знімаючи турнікет.</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100"/>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Щиток для ока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лінз: полікарбонат або еквівалент</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Має мати можливість регулювання розміру, захист від дрібних частинок</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6</w:t>
            </w:r>
          </w:p>
        </w:tc>
      </w:tr>
      <w:tr w:rsidR="00734868" w:rsidRPr="00734868" w:rsidTr="00734868">
        <w:trPr>
          <w:trHeight w:val="755"/>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Щуп саперний</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в зібраному стані : 405 мм;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 нержавіюча сталь</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w:t>
            </w:r>
          </w:p>
        </w:tc>
      </w:tr>
      <w:tr w:rsidR="00734868" w:rsidRPr="00734868" w:rsidTr="00734868">
        <w:trPr>
          <w:trHeight w:val="755"/>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357"/>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Марля медична гігроскопічна (марля для тампонади ран; марля для тампонади навчальна)</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Довжина: не менше 1000 см</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Ширина: не менше 90 см</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10</w:t>
            </w:r>
          </w:p>
        </w:tc>
      </w:tr>
      <w:tr w:rsidR="00734868" w:rsidRPr="00734868" w:rsidTr="00734868">
        <w:trPr>
          <w:trHeight w:val="755"/>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Бинт марлевий медичний нестерильний</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Матеріал: текстиль або еквівалент</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20</w:t>
            </w:r>
          </w:p>
        </w:tc>
      </w:tr>
      <w:tr w:rsidR="00734868" w:rsidRPr="00734868" w:rsidTr="00734868">
        <w:trPr>
          <w:trHeight w:val="755"/>
        </w:trPr>
        <w:tc>
          <w:tcPr>
            <w:tcW w:w="0" w:type="auto"/>
            <w:tcBorders>
              <w:top w:val="single" w:sz="4" w:space="0" w:color="000000"/>
              <w:left w:val="single" w:sz="4" w:space="0" w:color="000000"/>
              <w:bottom w:val="single" w:sz="4" w:space="0" w:color="000000"/>
              <w:right w:val="single" w:sz="4" w:space="0" w:color="auto"/>
            </w:tcBorders>
            <w:vAlign w:val="center"/>
          </w:tcPr>
          <w:p w:rsidR="00734868" w:rsidRPr="00734868" w:rsidRDefault="00734868" w:rsidP="00734868">
            <w:pPr>
              <w:numPr>
                <w:ilvl w:val="0"/>
                <w:numId w:val="2"/>
              </w:numPr>
              <w:spacing w:after="0" w:line="240" w:lineRule="auto"/>
              <w:contextualSpacing/>
              <w:rPr>
                <w:rFonts w:ascii="Times New Roman" w:hAnsi="Times New Roman"/>
                <w:sz w:val="20"/>
                <w:szCs w:val="20"/>
                <w:lang w:val="x-none" w:eastAsia="x-none"/>
              </w:rPr>
            </w:pPr>
          </w:p>
        </w:tc>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keepNext/>
              <w:shd w:val="clear" w:color="auto" w:fill="FFFFFF"/>
              <w:overflowPunct w:val="0"/>
              <w:autoSpaceDE w:val="0"/>
              <w:autoSpaceDN w:val="0"/>
              <w:adjustRightInd w:val="0"/>
              <w:spacing w:after="60" w:line="240" w:lineRule="auto"/>
              <w:ind w:left="717" w:hanging="360"/>
              <w:jc w:val="both"/>
              <w:textAlignment w:val="baseline"/>
              <w:outlineLvl w:val="0"/>
              <w:rPr>
                <w:rFonts w:ascii="Times New Roman" w:eastAsia="Times New Roman" w:hAnsi="Times New Roman"/>
                <w:kern w:val="32"/>
                <w:sz w:val="20"/>
                <w:szCs w:val="20"/>
                <w:lang w:val="x-none" w:eastAsia="x-none"/>
              </w:rPr>
            </w:pPr>
            <w:r w:rsidRPr="00734868">
              <w:rPr>
                <w:rFonts w:ascii="Times New Roman" w:eastAsia="Times New Roman" w:hAnsi="Times New Roman"/>
                <w:kern w:val="32"/>
                <w:sz w:val="20"/>
                <w:szCs w:val="20"/>
                <w:lang w:val="x-none" w:eastAsia="x-none"/>
              </w:rPr>
              <w:t>Електронні ресурси</w:t>
            </w:r>
          </w:p>
        </w:tc>
        <w:tc>
          <w:tcPr>
            <w:tcW w:w="5218" w:type="dxa"/>
            <w:tcBorders>
              <w:top w:val="single" w:sz="4" w:space="0" w:color="auto"/>
              <w:left w:val="single" w:sz="4" w:space="0" w:color="auto"/>
              <w:bottom w:val="single" w:sz="4" w:space="0" w:color="auto"/>
              <w:right w:val="single" w:sz="4" w:space="0" w:color="auto"/>
            </w:tcBorders>
            <w:vAlign w:val="center"/>
          </w:tcPr>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Спеціалізоване програмне забезпечення навчального призначення</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для створення, перегляду та програвання інтерактивного навчального контенту;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Має бути сумісне з операційною системою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Має підтримувати  імпорт створених файлів різних форматів.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Повинно містити  функціонал створення та зміни (рухати, клонувати, перевертати, змінювати розмір, блокувати, редагувати, робити прозорим) об’єктів  за допомогою стандартних засобів програмного забезпечення.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Повинно містити  вбудований інструмент запису екрану з  функцією запису та збереження  робочого стола або його обраної зони.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Має бути  функціонал автоматичного оновлення.</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Має містити  не менше 1200 вбудованих 3D моделей освітньої тематики українською мовою.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Має містити  інтерактивні інструменти для створення </w:t>
            </w:r>
            <w:r w:rsidRPr="00734868">
              <w:rPr>
                <w:rFonts w:ascii="Times New Roman" w:eastAsia="Times New Roman" w:hAnsi="Times New Roman"/>
                <w:sz w:val="20"/>
                <w:szCs w:val="20"/>
                <w:lang w:eastAsia="ru-RU"/>
              </w:rPr>
              <w:lastRenderedPageBreak/>
              <w:t xml:space="preserve">тестів.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Має містити  вільний доступ користувачів до не менше 100-та україномовних ліцензійних цифрових підручників 1-11 класів </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Має містити  готову бібліотеку цифрових уроків українською мовою у кількості не менше 300 уроків (Учасник в складі тендерної пропозиції повинен надати посилання на перелік таких уроків).</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Має містити  інструменти створення на поширення власних цифрових уроків та інтерактивного контенту.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Підписка (ліцензія) – не менше 1-го року</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Учасник повинен надати лист про надання висновку (схвалено/рекомендовано для використання в ЗНЗ) на  запропоноване програмне забезпечення виданий відповідним органом Міністерства освіти України (ДНУ «Інститут модернізації змісту освіти»).</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 xml:space="preserve">у разі, якщо Учасник не є виробником запропонованого програмного забезпечення навчального призначення  відповідно до умов цієї тендерної документації, такий  Учасник повинен надати гарантії можливості поставки такого програмного забезпечення  у кількості, якості, гарантійними строками обслуговування та в терміни, визначених цією тендерною документацію та своєю тендерною пропозицією. У якості таких гарантій Учасник надає </w:t>
            </w:r>
            <w:proofErr w:type="spellStart"/>
            <w:r w:rsidRPr="00734868">
              <w:rPr>
                <w:rFonts w:ascii="Times New Roman" w:eastAsia="Times New Roman" w:hAnsi="Times New Roman"/>
                <w:sz w:val="20"/>
                <w:szCs w:val="20"/>
                <w:lang w:eastAsia="ru-RU"/>
              </w:rPr>
              <w:t>сканкопію</w:t>
            </w:r>
            <w:proofErr w:type="spellEnd"/>
            <w:r w:rsidRPr="00734868">
              <w:rPr>
                <w:rFonts w:ascii="Times New Roman" w:eastAsia="Times New Roman" w:hAnsi="Times New Roman"/>
                <w:sz w:val="20"/>
                <w:szCs w:val="20"/>
                <w:lang w:eastAsia="ru-RU"/>
              </w:rPr>
              <w:t xml:space="preserve"> оригіналу(</w:t>
            </w:r>
            <w:proofErr w:type="spellStart"/>
            <w:r w:rsidRPr="00734868">
              <w:rPr>
                <w:rFonts w:ascii="Times New Roman" w:eastAsia="Times New Roman" w:hAnsi="Times New Roman"/>
                <w:sz w:val="20"/>
                <w:szCs w:val="20"/>
                <w:lang w:eastAsia="ru-RU"/>
              </w:rPr>
              <w:t>ів</w:t>
            </w:r>
            <w:proofErr w:type="spellEnd"/>
            <w:r w:rsidRPr="00734868">
              <w:rPr>
                <w:rFonts w:ascii="Times New Roman" w:eastAsia="Times New Roman" w:hAnsi="Times New Roman"/>
                <w:sz w:val="20"/>
                <w:szCs w:val="20"/>
                <w:lang w:eastAsia="ru-RU"/>
              </w:rPr>
              <w:t>) гарантійного(</w:t>
            </w:r>
            <w:proofErr w:type="spellStart"/>
            <w:r w:rsidRPr="00734868">
              <w:rPr>
                <w:rFonts w:ascii="Times New Roman" w:eastAsia="Times New Roman" w:hAnsi="Times New Roman"/>
                <w:sz w:val="20"/>
                <w:szCs w:val="20"/>
                <w:lang w:eastAsia="ru-RU"/>
              </w:rPr>
              <w:t>их</w:t>
            </w:r>
            <w:proofErr w:type="spellEnd"/>
            <w:r w:rsidRPr="00734868">
              <w:rPr>
                <w:rFonts w:ascii="Times New Roman" w:eastAsia="Times New Roman" w:hAnsi="Times New Roman"/>
                <w:sz w:val="20"/>
                <w:szCs w:val="20"/>
                <w:lang w:eastAsia="ru-RU"/>
              </w:rPr>
              <w:t>)/</w:t>
            </w:r>
            <w:proofErr w:type="spellStart"/>
            <w:r w:rsidRPr="00734868">
              <w:rPr>
                <w:rFonts w:ascii="Times New Roman" w:eastAsia="Times New Roman" w:hAnsi="Times New Roman"/>
                <w:sz w:val="20"/>
                <w:szCs w:val="20"/>
                <w:lang w:eastAsia="ru-RU"/>
              </w:rPr>
              <w:t>авторизаційного</w:t>
            </w:r>
            <w:proofErr w:type="spellEnd"/>
            <w:r w:rsidRPr="00734868">
              <w:rPr>
                <w:rFonts w:ascii="Times New Roman" w:eastAsia="Times New Roman" w:hAnsi="Times New Roman"/>
                <w:sz w:val="20"/>
                <w:szCs w:val="20"/>
                <w:lang w:eastAsia="ru-RU"/>
              </w:rPr>
              <w:t xml:space="preserve"> (</w:t>
            </w:r>
            <w:proofErr w:type="spellStart"/>
            <w:r w:rsidRPr="00734868">
              <w:rPr>
                <w:rFonts w:ascii="Times New Roman" w:eastAsia="Times New Roman" w:hAnsi="Times New Roman"/>
                <w:sz w:val="20"/>
                <w:szCs w:val="20"/>
                <w:lang w:eastAsia="ru-RU"/>
              </w:rPr>
              <w:t>их</w:t>
            </w:r>
            <w:proofErr w:type="spellEnd"/>
            <w:r w:rsidRPr="00734868">
              <w:rPr>
                <w:rFonts w:ascii="Times New Roman" w:eastAsia="Times New Roman" w:hAnsi="Times New Roman"/>
                <w:sz w:val="20"/>
                <w:szCs w:val="20"/>
                <w:lang w:eastAsia="ru-RU"/>
              </w:rPr>
              <w:t>) листа(</w:t>
            </w:r>
            <w:proofErr w:type="spellStart"/>
            <w:r w:rsidRPr="00734868">
              <w:rPr>
                <w:rFonts w:ascii="Times New Roman" w:eastAsia="Times New Roman" w:hAnsi="Times New Roman"/>
                <w:sz w:val="20"/>
                <w:szCs w:val="20"/>
                <w:lang w:eastAsia="ru-RU"/>
              </w:rPr>
              <w:t>ів</w:t>
            </w:r>
            <w:proofErr w:type="spellEnd"/>
            <w:r w:rsidRPr="00734868">
              <w:rPr>
                <w:rFonts w:ascii="Times New Roman" w:eastAsia="Times New Roman" w:hAnsi="Times New Roman"/>
                <w:sz w:val="20"/>
                <w:szCs w:val="20"/>
                <w:lang w:eastAsia="ru-RU"/>
              </w:rPr>
              <w:t>) виробника(</w:t>
            </w:r>
            <w:proofErr w:type="spellStart"/>
            <w:r w:rsidRPr="00734868">
              <w:rPr>
                <w:rFonts w:ascii="Times New Roman" w:eastAsia="Times New Roman" w:hAnsi="Times New Roman"/>
                <w:sz w:val="20"/>
                <w:szCs w:val="20"/>
                <w:lang w:eastAsia="ru-RU"/>
              </w:rPr>
              <w:t>ів</w:t>
            </w:r>
            <w:proofErr w:type="spellEnd"/>
            <w:r w:rsidRPr="00734868">
              <w:rPr>
                <w:rFonts w:ascii="Times New Roman" w:eastAsia="Times New Roman" w:hAnsi="Times New Roman"/>
                <w:sz w:val="20"/>
                <w:szCs w:val="20"/>
                <w:lang w:eastAsia="ru-RU"/>
              </w:rPr>
              <w:t>) (представництва, філії виробника – якщо їх відповідні повноваження поширюються на територію України) або представника(</w:t>
            </w:r>
            <w:proofErr w:type="spellStart"/>
            <w:r w:rsidRPr="00734868">
              <w:rPr>
                <w:rFonts w:ascii="Times New Roman" w:eastAsia="Times New Roman" w:hAnsi="Times New Roman"/>
                <w:sz w:val="20"/>
                <w:szCs w:val="20"/>
                <w:lang w:eastAsia="ru-RU"/>
              </w:rPr>
              <w:t>ів</w:t>
            </w:r>
            <w:proofErr w:type="spellEnd"/>
            <w:r w:rsidRPr="00734868">
              <w:rPr>
                <w:rFonts w:ascii="Times New Roman" w:eastAsia="Times New Roman" w:hAnsi="Times New Roman"/>
                <w:sz w:val="20"/>
                <w:szCs w:val="20"/>
                <w:lang w:eastAsia="ru-RU"/>
              </w:rPr>
              <w:t>), дистриб’ютора(</w:t>
            </w:r>
            <w:proofErr w:type="spellStart"/>
            <w:r w:rsidRPr="00734868">
              <w:rPr>
                <w:rFonts w:ascii="Times New Roman" w:eastAsia="Times New Roman" w:hAnsi="Times New Roman"/>
                <w:sz w:val="20"/>
                <w:szCs w:val="20"/>
                <w:lang w:eastAsia="ru-RU"/>
              </w:rPr>
              <w:t>ів</w:t>
            </w:r>
            <w:proofErr w:type="spellEnd"/>
            <w:r w:rsidRPr="00734868">
              <w:rPr>
                <w:rFonts w:ascii="Times New Roman" w:eastAsia="Times New Roman" w:hAnsi="Times New Roman"/>
                <w:sz w:val="20"/>
                <w:szCs w:val="20"/>
                <w:lang w:eastAsia="ru-RU"/>
              </w:rPr>
              <w:t>), яким підтверджується можливість поставки вказаних складових предмета закупівлі у кількості, відповідної якості та з відповідними гарантійними строками, строками поставки, визначеними цією тендерною документацію та тендерною пропозицією Учасника. Повноваження на надання таких гарантій, повинні бути підтверджені шляхом надання відповідних документів від виробника.</w:t>
            </w:r>
          </w:p>
          <w:p w:rsidR="00734868" w:rsidRPr="00734868" w:rsidRDefault="00734868" w:rsidP="00734868">
            <w:pPr>
              <w:spacing w:after="0" w:line="240" w:lineRule="auto"/>
              <w:jc w:val="both"/>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t>Для можливості перевірки відповідності вищезазначеним характеристикам, спеціалізоване програмне забезпечення навчального призначення повинно мати функцію безкоштовного пробного періоду - не менше 10 днів.</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734868" w:rsidRPr="00734868" w:rsidRDefault="00734868" w:rsidP="00734868">
            <w:pPr>
              <w:spacing w:after="0" w:line="240" w:lineRule="auto"/>
              <w:jc w:val="center"/>
              <w:rPr>
                <w:rFonts w:ascii="Times New Roman" w:eastAsia="Times New Roman" w:hAnsi="Times New Roman"/>
                <w:sz w:val="20"/>
                <w:szCs w:val="20"/>
                <w:lang w:eastAsia="ru-RU"/>
              </w:rPr>
            </w:pPr>
            <w:r w:rsidRPr="00734868">
              <w:rPr>
                <w:rFonts w:ascii="Times New Roman" w:eastAsia="Times New Roman" w:hAnsi="Times New Roman"/>
                <w:sz w:val="20"/>
                <w:szCs w:val="20"/>
                <w:lang w:eastAsia="ru-RU"/>
              </w:rPr>
              <w:lastRenderedPageBreak/>
              <w:t>1</w:t>
            </w:r>
          </w:p>
        </w:tc>
      </w:tr>
    </w:tbl>
    <w:p w:rsidR="00734868" w:rsidRDefault="00734868" w:rsidP="00B5428F">
      <w:pPr>
        <w:spacing w:after="0" w:line="240" w:lineRule="auto"/>
        <w:ind w:right="127"/>
        <w:jc w:val="both"/>
        <w:textAlignment w:val="baseline"/>
        <w:rPr>
          <w:rFonts w:ascii="Times New Roman" w:hAnsi="Times New Roman"/>
        </w:rPr>
      </w:pPr>
    </w:p>
    <w:p w:rsidR="00371E87" w:rsidRPr="001C0CEE" w:rsidRDefault="00371E87" w:rsidP="001C0CEE">
      <w:pPr>
        <w:pStyle w:val="a5"/>
        <w:spacing w:before="0" w:beforeAutospacing="0" w:after="0" w:afterAutospacing="0"/>
        <w:jc w:val="both"/>
        <w:rPr>
          <w:color w:val="000000"/>
        </w:rPr>
      </w:pP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734868" w:rsidRPr="005827E7" w:rsidRDefault="00371E87" w:rsidP="00734868">
      <w:pPr>
        <w:spacing w:after="0" w:line="240" w:lineRule="auto"/>
        <w:jc w:val="both"/>
        <w:rPr>
          <w:rFonts w:ascii="Times New Roman" w:hAnsi="Times New Roman"/>
          <w:b/>
          <w:sz w:val="24"/>
          <w:szCs w:val="24"/>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w:t>
      </w:r>
      <w:r w:rsidRPr="00734868">
        <w:rPr>
          <w:rFonts w:ascii="Times New Roman" w:hAnsi="Times New Roman"/>
          <w:sz w:val="24"/>
          <w:szCs w:val="24"/>
          <w:lang w:eastAsia="uk-UA"/>
        </w:rPr>
        <w:t xml:space="preserve"> </w:t>
      </w:r>
      <w:r w:rsidR="00734868" w:rsidRPr="00734868">
        <w:rPr>
          <w:rFonts w:ascii="Times New Roman" w:hAnsi="Times New Roman"/>
          <w:bCs/>
          <w:sz w:val="24"/>
          <w:szCs w:val="24"/>
        </w:rPr>
        <w:t>Комплект засобів навчання для кабінету</w:t>
      </w:r>
      <w:r w:rsidR="00734868" w:rsidRPr="00734868">
        <w:rPr>
          <w:rFonts w:ascii="Times New Roman" w:hAnsi="Times New Roman"/>
          <w:sz w:val="24"/>
          <w:szCs w:val="24"/>
        </w:rPr>
        <w:t xml:space="preserve"> «Захист України» (ДК 021:2015 «Єдиний закупівельний словник» – 39160000-1 – Шкільні меблі)</w:t>
      </w:r>
    </w:p>
    <w:p w:rsidR="00371E87" w:rsidRPr="004E1CCC" w:rsidRDefault="00371E87" w:rsidP="004E1CCC">
      <w:pPr>
        <w:spacing w:after="0" w:line="240" w:lineRule="auto"/>
        <w:ind w:left="84" w:right="146"/>
        <w:jc w:val="both"/>
        <w:textAlignment w:val="baseline"/>
        <w:rPr>
          <w:rFonts w:ascii="Times New Roman" w:eastAsia="Times New Roman" w:hAnsi="Times New Roman"/>
          <w:sz w:val="24"/>
          <w:szCs w:val="24"/>
          <w:lang w:eastAsia="uk-UA"/>
        </w:rPr>
      </w:pP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734868"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rPr>
        <w:t>1208216,00</w:t>
      </w:r>
      <w:r w:rsidR="00371E87" w:rsidRPr="00E55B29">
        <w:rPr>
          <w:rFonts w:ascii="Times New Roman" w:hAnsi="Times New Roman"/>
          <w:bCs/>
        </w:rPr>
        <w:t xml:space="preserve"> грн. з ПДВ</w:t>
      </w:r>
      <w:r w:rsidR="00371E87">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w:t>
      </w:r>
      <w:r w:rsidRPr="001C0CEE">
        <w:rPr>
          <w:rFonts w:ascii="Times New Roman" w:hAnsi="Times New Roman"/>
          <w:sz w:val="24"/>
          <w:szCs w:val="24"/>
        </w:rPr>
        <w:lastRenderedPageBreak/>
        <w:t xml:space="preserve">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96DF4"/>
    <w:multiLevelType w:val="hybridMultilevel"/>
    <w:tmpl w:val="0A70DB06"/>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83DFB"/>
    <w:rsid w:val="0029520F"/>
    <w:rsid w:val="00314EB3"/>
    <w:rsid w:val="00371E87"/>
    <w:rsid w:val="00386160"/>
    <w:rsid w:val="003A3FC1"/>
    <w:rsid w:val="003A5613"/>
    <w:rsid w:val="003B573A"/>
    <w:rsid w:val="003D330A"/>
    <w:rsid w:val="003F7550"/>
    <w:rsid w:val="0044763D"/>
    <w:rsid w:val="004708AC"/>
    <w:rsid w:val="004E1CCC"/>
    <w:rsid w:val="00534B13"/>
    <w:rsid w:val="00566420"/>
    <w:rsid w:val="005A4F4C"/>
    <w:rsid w:val="005B6303"/>
    <w:rsid w:val="005F137A"/>
    <w:rsid w:val="006613F6"/>
    <w:rsid w:val="00667560"/>
    <w:rsid w:val="006A3CCC"/>
    <w:rsid w:val="006B395A"/>
    <w:rsid w:val="006D14F7"/>
    <w:rsid w:val="007057D4"/>
    <w:rsid w:val="00722D0B"/>
    <w:rsid w:val="00734868"/>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37E29"/>
    <w:rsid w:val="00CC14C9"/>
    <w:rsid w:val="00CD2851"/>
    <w:rsid w:val="00D1000F"/>
    <w:rsid w:val="00D51C40"/>
    <w:rsid w:val="00DA0DAB"/>
    <w:rsid w:val="00DB75A0"/>
    <w:rsid w:val="00DE621C"/>
    <w:rsid w:val="00E319B3"/>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table" w:customStyle="1" w:styleId="11">
    <w:name w:val="Сетка таблицы1"/>
    <w:basedOn w:val="a1"/>
    <w:next w:val="a7"/>
    <w:uiPriority w:val="39"/>
    <w:rsid w:val="00E319B3"/>
    <w:pPr>
      <w:widowControl w:val="0"/>
      <w:autoSpaceDE w:val="0"/>
      <w:autoSpaceDN w:val="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39"/>
    <w:rsid w:val="00E319B3"/>
    <w:pPr>
      <w:widowControl w:val="0"/>
      <w:autoSpaceDE w:val="0"/>
      <w:autoSpaceDN w:val="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39"/>
    <w:rsid w:val="00E319B3"/>
    <w:pPr>
      <w:widowControl w:val="0"/>
      <w:autoSpaceDE w:val="0"/>
      <w:autoSpaceDN w:val="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10</Pages>
  <Words>15029</Words>
  <Characters>8567</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39</cp:revision>
  <cp:lastPrinted>2024-01-05T07:58:00Z</cp:lastPrinted>
  <dcterms:created xsi:type="dcterms:W3CDTF">2023-08-01T07:07:00Z</dcterms:created>
  <dcterms:modified xsi:type="dcterms:W3CDTF">2024-11-07T08:11:00Z</dcterms:modified>
</cp:coreProperties>
</file>